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8.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102262" w14:textId="382BB5C4" w:rsidR="003A5AD7" w:rsidRPr="00F54399" w:rsidRDefault="00E02447">
      <w:pPr>
        <w:rPr>
          <w:lang w:val="ka-GE"/>
        </w:rPr>
      </w:pPr>
      <w:r w:rsidRPr="00F54399">
        <w:rPr>
          <w:rFonts w:cstheme="minorHAnsi"/>
          <w:b/>
          <w:bCs/>
          <w:noProof/>
        </w:rPr>
        <w:drawing>
          <wp:anchor distT="0" distB="0" distL="114300" distR="114300" simplePos="0" relativeHeight="251683840" behindDoc="0" locked="0" layoutInCell="1" allowOverlap="1" wp14:anchorId="2FA337A4" wp14:editId="1016D59C">
            <wp:simplePos x="0" y="0"/>
            <wp:positionH relativeFrom="margin">
              <wp:posOffset>2118360</wp:posOffset>
            </wp:positionH>
            <wp:positionV relativeFrom="paragraph">
              <wp:posOffset>487680</wp:posOffset>
            </wp:positionV>
            <wp:extent cx="1576338" cy="615950"/>
            <wp:effectExtent l="0" t="0" r="5080" b="0"/>
            <wp:wrapNone/>
            <wp:docPr id="39" name="Picture 3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6338" cy="615950"/>
                    </a:xfrm>
                    <a:prstGeom prst="rect">
                      <a:avLst/>
                    </a:prstGeom>
                    <a:noFill/>
                  </pic:spPr>
                </pic:pic>
              </a:graphicData>
            </a:graphic>
            <wp14:sizeRelH relativeFrom="margin">
              <wp14:pctWidth>0</wp14:pctWidth>
            </wp14:sizeRelH>
            <wp14:sizeRelV relativeFrom="margin">
              <wp14:pctHeight>0</wp14:pctHeight>
            </wp14:sizeRelV>
          </wp:anchor>
        </w:drawing>
      </w:r>
      <w:r w:rsidRPr="00F54399">
        <w:rPr>
          <w:noProof/>
          <w:highlight w:val="yellow"/>
        </w:rPr>
        <w:drawing>
          <wp:anchor distT="0" distB="0" distL="114300" distR="114300" simplePos="0" relativeHeight="251681792" behindDoc="0" locked="0" layoutInCell="1" hidden="0" allowOverlap="1" wp14:anchorId="29547A1B" wp14:editId="2CE95794">
            <wp:simplePos x="0" y="0"/>
            <wp:positionH relativeFrom="column">
              <wp:posOffset>4800600</wp:posOffset>
            </wp:positionH>
            <wp:positionV relativeFrom="paragraph">
              <wp:posOffset>76200</wp:posOffset>
            </wp:positionV>
            <wp:extent cx="883920" cy="1352550"/>
            <wp:effectExtent l="0" t="0" r="0" b="0"/>
            <wp:wrapSquare wrapText="bothSides" distT="0" distB="0" distL="114300" distR="114300"/>
            <wp:docPr id="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883920" cy="1352550"/>
                    </a:xfrm>
                    <a:prstGeom prst="rect">
                      <a:avLst/>
                    </a:prstGeom>
                    <a:ln/>
                  </pic:spPr>
                </pic:pic>
              </a:graphicData>
            </a:graphic>
          </wp:anchor>
        </w:drawing>
      </w:r>
      <w:r w:rsidR="008959BD" w:rsidRPr="00F54399">
        <w:rPr>
          <w:noProof/>
        </w:rPr>
        <w:drawing>
          <wp:inline distT="0" distB="0" distL="0" distR="0" wp14:anchorId="00DC0950" wp14:editId="7A4CF2C6">
            <wp:extent cx="1379220" cy="13792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19501" t="21996" r="20861" b="18367"/>
                    <a:stretch/>
                  </pic:blipFill>
                  <pic:spPr bwMode="auto">
                    <a:xfrm>
                      <a:off x="0" y="0"/>
                      <a:ext cx="1379220" cy="1379220"/>
                    </a:xfrm>
                    <a:prstGeom prst="rect">
                      <a:avLst/>
                    </a:prstGeom>
                    <a:noFill/>
                    <a:ln>
                      <a:noFill/>
                    </a:ln>
                    <a:extLst>
                      <a:ext uri="{53640926-AAD7-44D8-BBD7-CCE9431645EC}">
                        <a14:shadowObscured xmlns:a14="http://schemas.microsoft.com/office/drawing/2010/main"/>
                      </a:ext>
                    </a:extLst>
                  </pic:spPr>
                </pic:pic>
              </a:graphicData>
            </a:graphic>
          </wp:inline>
        </w:drawing>
      </w:r>
      <w:r w:rsidR="008959BD" w:rsidRPr="00F54399">
        <w:rPr>
          <w:lang w:val="ka-GE"/>
        </w:rPr>
        <w:t xml:space="preserve"> </w:t>
      </w:r>
    </w:p>
    <w:p w14:paraId="0DB59DAF" w14:textId="3306551E" w:rsidR="008E160F" w:rsidRPr="00F54399" w:rsidRDefault="00795C35" w:rsidP="008959BD">
      <w:pPr>
        <w:spacing w:before="1440"/>
        <w:jc w:val="center"/>
        <w:rPr>
          <w:sz w:val="32"/>
          <w:szCs w:val="32"/>
          <w:lang w:val="ka-GE"/>
        </w:rPr>
      </w:pPr>
      <w:r>
        <w:rPr>
          <w:sz w:val="32"/>
          <w:szCs w:val="32"/>
          <w:lang w:val="ka-GE"/>
        </w:rPr>
        <w:t xml:space="preserve">ქ. ბათუმის </w:t>
      </w:r>
      <w:r w:rsidR="003A5AD7" w:rsidRPr="00F54399">
        <w:rPr>
          <w:sz w:val="32"/>
          <w:szCs w:val="32"/>
          <w:lang w:val="ka-GE"/>
        </w:rPr>
        <w:t xml:space="preserve"> მუნიციპალიტეტი</w:t>
      </w:r>
    </w:p>
    <w:p w14:paraId="5878CBE5" w14:textId="2D3306A8" w:rsidR="003A5AD7" w:rsidRPr="00F54399" w:rsidRDefault="003A5AD7" w:rsidP="008959BD">
      <w:pPr>
        <w:spacing w:before="1200"/>
        <w:jc w:val="center"/>
        <w:rPr>
          <w:sz w:val="32"/>
          <w:szCs w:val="32"/>
          <w:lang w:val="ka-GE"/>
        </w:rPr>
      </w:pPr>
    </w:p>
    <w:p w14:paraId="1993152E" w14:textId="1839A65D" w:rsidR="003A5AD7" w:rsidRPr="00FE4745" w:rsidRDefault="000F3B63" w:rsidP="003A5AD7">
      <w:pPr>
        <w:jc w:val="center"/>
        <w:rPr>
          <w:b/>
          <w:bCs/>
          <w:sz w:val="32"/>
          <w:szCs w:val="32"/>
          <w:lang w:val="ka-GE"/>
        </w:rPr>
      </w:pPr>
      <w:r w:rsidRPr="00FE4745">
        <w:rPr>
          <w:b/>
          <w:bCs/>
          <w:sz w:val="32"/>
          <w:szCs w:val="32"/>
          <w:lang w:val="ka-GE"/>
        </w:rPr>
        <w:t xml:space="preserve">მუნიციპალური ნარჩენების მართვის გეგმა </w:t>
      </w:r>
    </w:p>
    <w:p w14:paraId="7F80BE92" w14:textId="659C144F" w:rsidR="000F3B63" w:rsidRDefault="000F3B63" w:rsidP="008959BD">
      <w:pPr>
        <w:spacing w:before="600"/>
        <w:jc w:val="center"/>
        <w:rPr>
          <w:sz w:val="32"/>
          <w:szCs w:val="32"/>
          <w:lang w:val="ka-GE"/>
        </w:rPr>
      </w:pPr>
      <w:r w:rsidRPr="00F54399">
        <w:rPr>
          <w:sz w:val="32"/>
          <w:szCs w:val="32"/>
          <w:lang w:val="ka-GE"/>
        </w:rPr>
        <w:t>2023-2027</w:t>
      </w:r>
      <w:r w:rsidR="00BC5A23">
        <w:rPr>
          <w:sz w:val="32"/>
          <w:szCs w:val="32"/>
          <w:lang w:val="ka-GE"/>
        </w:rPr>
        <w:t xml:space="preserve"> წწ.</w:t>
      </w:r>
    </w:p>
    <w:p w14:paraId="25DD3910" w14:textId="2C9B49FC" w:rsidR="00C414AF" w:rsidRPr="00C414AF" w:rsidRDefault="00C414AF" w:rsidP="008959BD">
      <w:pPr>
        <w:spacing w:before="600"/>
        <w:jc w:val="center"/>
        <w:rPr>
          <w:sz w:val="32"/>
          <w:szCs w:val="32"/>
        </w:rPr>
      </w:pPr>
      <w:r>
        <w:rPr>
          <w:sz w:val="32"/>
          <w:szCs w:val="32"/>
        </w:rPr>
        <w:t>(</w:t>
      </w:r>
      <w:r w:rsidR="00064BBD">
        <w:rPr>
          <w:sz w:val="32"/>
          <w:szCs w:val="32"/>
          <w:lang w:val="ka-GE"/>
        </w:rPr>
        <w:t xml:space="preserve">2018-2022 წლების გეგმის </w:t>
      </w:r>
      <w:r>
        <w:rPr>
          <w:sz w:val="32"/>
          <w:szCs w:val="32"/>
          <w:lang w:val="ka-GE"/>
        </w:rPr>
        <w:t>განახლებული ვერსია</w:t>
      </w:r>
      <w:r>
        <w:rPr>
          <w:sz w:val="32"/>
          <w:szCs w:val="32"/>
        </w:rPr>
        <w:t>)</w:t>
      </w:r>
    </w:p>
    <w:p w14:paraId="6824B5A1" w14:textId="6358C3A4" w:rsidR="000F3B63" w:rsidRPr="00F54399" w:rsidRDefault="000F3B63" w:rsidP="00C17674">
      <w:pPr>
        <w:spacing w:before="480"/>
        <w:jc w:val="center"/>
        <w:rPr>
          <w:lang w:val="ka-GE"/>
        </w:rPr>
      </w:pPr>
    </w:p>
    <w:p w14:paraId="5F5668D5" w14:textId="11008FB2" w:rsidR="000F3B63" w:rsidRPr="00F54399" w:rsidRDefault="000F3B63" w:rsidP="003A5AD7">
      <w:pPr>
        <w:jc w:val="center"/>
        <w:rPr>
          <w:lang w:val="ka-GE"/>
        </w:rPr>
      </w:pPr>
    </w:p>
    <w:p w14:paraId="08FF7359" w14:textId="390011A8" w:rsidR="007D3DC0" w:rsidRPr="00795C35" w:rsidRDefault="000F3B63" w:rsidP="00795C35">
      <w:pPr>
        <w:spacing w:before="3600"/>
        <w:jc w:val="center"/>
        <w:rPr>
          <w:lang w:val="ka-GE"/>
        </w:rPr>
      </w:pPr>
      <w:r w:rsidRPr="00F54399">
        <w:rPr>
          <w:lang w:val="ka-GE"/>
        </w:rPr>
        <w:t>ბათუმი 2022</w:t>
      </w:r>
      <w:r w:rsidR="00C414AF">
        <w:rPr>
          <w:lang w:val="ka-GE"/>
        </w:rPr>
        <w:br w:type="page"/>
      </w:r>
      <w:bookmarkStart w:id="0" w:name="_GoBack"/>
      <w:bookmarkEnd w:id="0"/>
    </w:p>
    <w:p w14:paraId="2A256F68" w14:textId="77777777" w:rsidR="00F6410C" w:rsidRPr="00C17674" w:rsidRDefault="00F6410C" w:rsidP="00F6410C">
      <w:pPr>
        <w:spacing w:before="0" w:after="160"/>
        <w:jc w:val="both"/>
        <w:rPr>
          <w:rFonts w:eastAsia="Times New Roman" w:cs="Sylfaen"/>
          <w:color w:val="222222"/>
          <w:lang w:val="ka-GE"/>
        </w:rPr>
      </w:pPr>
    </w:p>
    <w:p w14:paraId="0295CEFD" w14:textId="792FA000" w:rsidR="00F6410C" w:rsidRPr="00F54399" w:rsidRDefault="00F6410C" w:rsidP="00FE4745">
      <w:pPr>
        <w:spacing w:before="720" w:after="160"/>
        <w:jc w:val="both"/>
        <w:rPr>
          <w:rFonts w:eastAsia="Times New Roman" w:cs="Times New Roman"/>
          <w:color w:val="222222"/>
          <w:lang w:val="ka-GE"/>
        </w:rPr>
      </w:pPr>
      <w:r w:rsidRPr="00C17674">
        <w:rPr>
          <w:rFonts w:eastAsia="Times New Roman" w:cs="Sylfaen"/>
          <w:color w:val="222222"/>
          <w:lang w:val="ka-GE"/>
        </w:rPr>
        <w:t>დოკუმენტი მომზადებულია</w:t>
      </w:r>
      <w:r w:rsidRPr="00C17674">
        <w:rPr>
          <w:rFonts w:eastAsia="Times New Roman" w:cs="Times New Roman"/>
          <w:color w:val="222222"/>
          <w:lang w:val="ka-GE"/>
        </w:rPr>
        <w:t xml:space="preserve"> </w:t>
      </w:r>
      <w:r w:rsidRPr="00C17674">
        <w:rPr>
          <w:rFonts w:eastAsia="Times New Roman" w:cs="Sylfaen"/>
          <w:color w:val="222222"/>
          <w:lang w:val="ka-GE"/>
        </w:rPr>
        <w:t>გაეროს</w:t>
      </w:r>
      <w:r w:rsidRPr="00C17674">
        <w:rPr>
          <w:rFonts w:eastAsia="Times New Roman" w:cs="Times New Roman"/>
          <w:color w:val="222222"/>
          <w:lang w:val="ka-GE"/>
        </w:rPr>
        <w:t xml:space="preserve"> </w:t>
      </w:r>
      <w:r w:rsidRPr="00C17674">
        <w:rPr>
          <w:rFonts w:eastAsia="Times New Roman" w:cs="Sylfaen"/>
          <w:color w:val="222222"/>
          <w:lang w:val="ka-GE"/>
        </w:rPr>
        <w:t>განვითარების</w:t>
      </w:r>
      <w:r w:rsidRPr="00C17674">
        <w:rPr>
          <w:rFonts w:eastAsia="Times New Roman" w:cs="Times New Roman"/>
          <w:color w:val="222222"/>
          <w:lang w:val="ka-GE"/>
        </w:rPr>
        <w:t xml:space="preserve"> </w:t>
      </w:r>
      <w:r w:rsidRPr="00C17674">
        <w:rPr>
          <w:rFonts w:eastAsia="Times New Roman" w:cs="Sylfaen"/>
          <w:color w:val="222222"/>
          <w:lang w:val="ka-GE"/>
        </w:rPr>
        <w:t>პროგრამისა</w:t>
      </w:r>
      <w:r w:rsidRPr="00C17674">
        <w:rPr>
          <w:rFonts w:eastAsia="Times New Roman" w:cs="Times New Roman"/>
          <w:color w:val="222222"/>
          <w:lang w:val="ka-GE"/>
        </w:rPr>
        <w:t xml:space="preserve"> (UNDP) </w:t>
      </w:r>
      <w:r w:rsidRPr="00C17674">
        <w:rPr>
          <w:rFonts w:eastAsia="Times New Roman" w:cs="Sylfaen"/>
          <w:color w:val="222222"/>
          <w:lang w:val="ka-GE"/>
        </w:rPr>
        <w:t>და</w:t>
      </w:r>
      <w:r w:rsidRPr="00C17674">
        <w:rPr>
          <w:rFonts w:eastAsia="Times New Roman" w:cs="Times New Roman"/>
          <w:color w:val="222222"/>
          <w:lang w:val="ka-GE"/>
        </w:rPr>
        <w:t xml:space="preserve"> </w:t>
      </w:r>
      <w:r w:rsidRPr="00C17674">
        <w:rPr>
          <w:rFonts w:eastAsia="Times New Roman" w:cs="Sylfaen"/>
          <w:color w:val="222222"/>
          <w:lang w:val="ka-GE"/>
        </w:rPr>
        <w:t>შვედეთის</w:t>
      </w:r>
      <w:r w:rsidRPr="00C17674">
        <w:rPr>
          <w:rFonts w:eastAsia="Times New Roman" w:cs="Times New Roman"/>
          <w:color w:val="222222"/>
          <w:lang w:val="ka-GE"/>
        </w:rPr>
        <w:t xml:space="preserve"> </w:t>
      </w:r>
      <w:r w:rsidRPr="00C17674">
        <w:rPr>
          <w:rFonts w:eastAsia="Times New Roman" w:cs="Sylfaen"/>
          <w:color w:val="222222"/>
          <w:lang w:val="ka-GE"/>
        </w:rPr>
        <w:t>მხარდაჭერით</w:t>
      </w:r>
      <w:r w:rsidRPr="00C17674">
        <w:rPr>
          <w:rFonts w:eastAsia="Times New Roman" w:cs="Times New Roman"/>
          <w:color w:val="222222"/>
          <w:lang w:val="ka-GE"/>
        </w:rPr>
        <w:t xml:space="preserve">. </w:t>
      </w:r>
      <w:r w:rsidRPr="00C17674">
        <w:rPr>
          <w:rFonts w:eastAsia="Times New Roman" w:cs="Sylfaen"/>
          <w:color w:val="222222"/>
          <w:lang w:val="ka-GE"/>
        </w:rPr>
        <w:t>გამოთქმული</w:t>
      </w:r>
      <w:r w:rsidRPr="00C17674">
        <w:rPr>
          <w:rFonts w:eastAsia="Times New Roman" w:cs="Times New Roman"/>
          <w:color w:val="222222"/>
          <w:lang w:val="ka-GE"/>
        </w:rPr>
        <w:t xml:space="preserve"> </w:t>
      </w:r>
      <w:r w:rsidRPr="00C17674">
        <w:rPr>
          <w:rFonts w:eastAsia="Times New Roman" w:cs="Sylfaen"/>
          <w:color w:val="222222"/>
          <w:lang w:val="ka-GE"/>
        </w:rPr>
        <w:t>მოსაზრებები</w:t>
      </w:r>
      <w:r w:rsidRPr="00C17674">
        <w:rPr>
          <w:rFonts w:eastAsia="Times New Roman" w:cs="Times New Roman"/>
          <w:color w:val="222222"/>
          <w:lang w:val="ka-GE"/>
        </w:rPr>
        <w:t xml:space="preserve"> </w:t>
      </w:r>
      <w:r w:rsidRPr="00C17674">
        <w:rPr>
          <w:rFonts w:eastAsia="Times New Roman" w:cs="Sylfaen"/>
          <w:color w:val="222222"/>
          <w:lang w:val="ka-GE"/>
        </w:rPr>
        <w:t>ავტორისეულია</w:t>
      </w:r>
      <w:r w:rsidRPr="00C17674">
        <w:rPr>
          <w:rFonts w:eastAsia="Times New Roman" w:cs="Times New Roman"/>
          <w:color w:val="222222"/>
          <w:lang w:val="ka-GE"/>
        </w:rPr>
        <w:t xml:space="preserve"> </w:t>
      </w:r>
      <w:r w:rsidRPr="00C17674">
        <w:rPr>
          <w:rFonts w:eastAsia="Times New Roman" w:cs="Sylfaen"/>
          <w:color w:val="222222"/>
          <w:lang w:val="ka-GE"/>
        </w:rPr>
        <w:t>და</w:t>
      </w:r>
      <w:r w:rsidRPr="00C17674">
        <w:rPr>
          <w:rFonts w:eastAsia="Times New Roman" w:cs="Times New Roman"/>
          <w:color w:val="222222"/>
          <w:lang w:val="ka-GE"/>
        </w:rPr>
        <w:t xml:space="preserve"> </w:t>
      </w:r>
      <w:r w:rsidRPr="00C17674">
        <w:rPr>
          <w:rFonts w:eastAsia="Times New Roman" w:cs="Sylfaen"/>
          <w:color w:val="222222"/>
          <w:lang w:val="ka-GE"/>
        </w:rPr>
        <w:t>შეიძლება</w:t>
      </w:r>
      <w:r w:rsidRPr="00C17674">
        <w:rPr>
          <w:rFonts w:eastAsia="Times New Roman" w:cs="Times New Roman"/>
          <w:color w:val="222222"/>
          <w:lang w:val="ka-GE"/>
        </w:rPr>
        <w:t xml:space="preserve"> </w:t>
      </w:r>
      <w:r w:rsidRPr="00C17674">
        <w:rPr>
          <w:rFonts w:eastAsia="Times New Roman" w:cs="Sylfaen"/>
          <w:color w:val="222222"/>
          <w:lang w:val="ka-GE"/>
        </w:rPr>
        <w:t>არ</w:t>
      </w:r>
      <w:r w:rsidRPr="00C17674">
        <w:rPr>
          <w:rFonts w:eastAsia="Times New Roman" w:cs="Times New Roman"/>
          <w:color w:val="222222"/>
          <w:lang w:val="ka-GE"/>
        </w:rPr>
        <w:t xml:space="preserve"> </w:t>
      </w:r>
      <w:r w:rsidRPr="00C17674">
        <w:rPr>
          <w:rFonts w:eastAsia="Times New Roman" w:cs="Sylfaen"/>
          <w:color w:val="222222"/>
          <w:lang w:val="ka-GE"/>
        </w:rPr>
        <w:t>ასახავდეს</w:t>
      </w:r>
      <w:r w:rsidRPr="00C17674">
        <w:rPr>
          <w:rFonts w:eastAsia="Times New Roman" w:cs="Times New Roman"/>
          <w:color w:val="222222"/>
          <w:lang w:val="ka-GE"/>
        </w:rPr>
        <w:t xml:space="preserve"> </w:t>
      </w:r>
      <w:r w:rsidRPr="00C17674">
        <w:rPr>
          <w:rFonts w:eastAsia="Times New Roman" w:cs="Sylfaen"/>
          <w:color w:val="222222"/>
          <w:lang w:val="ka-GE"/>
        </w:rPr>
        <w:t>დონორი</w:t>
      </w:r>
      <w:r w:rsidRPr="00C17674">
        <w:rPr>
          <w:rFonts w:eastAsia="Times New Roman" w:cs="Times New Roman"/>
          <w:color w:val="222222"/>
          <w:lang w:val="ka-GE"/>
        </w:rPr>
        <w:t xml:space="preserve"> </w:t>
      </w:r>
      <w:r w:rsidRPr="00C17674">
        <w:rPr>
          <w:rFonts w:eastAsia="Times New Roman" w:cs="Sylfaen"/>
          <w:color w:val="222222"/>
          <w:lang w:val="ka-GE"/>
        </w:rPr>
        <w:t>ორგანიზაციების</w:t>
      </w:r>
      <w:r w:rsidRPr="00C17674">
        <w:rPr>
          <w:rFonts w:eastAsia="Times New Roman" w:cs="Times New Roman"/>
          <w:color w:val="222222"/>
          <w:lang w:val="ka-GE"/>
        </w:rPr>
        <w:t xml:space="preserve"> </w:t>
      </w:r>
      <w:r w:rsidRPr="00C17674">
        <w:rPr>
          <w:rFonts w:eastAsia="Times New Roman" w:cs="Sylfaen"/>
          <w:color w:val="222222"/>
          <w:lang w:val="ka-GE"/>
        </w:rPr>
        <w:t>თვალსაზრისს</w:t>
      </w:r>
      <w:r w:rsidRPr="00C17674">
        <w:rPr>
          <w:rFonts w:eastAsia="Times New Roman" w:cs="Times New Roman"/>
          <w:color w:val="222222"/>
          <w:lang w:val="ka-GE"/>
        </w:rPr>
        <w:t>.</w:t>
      </w:r>
    </w:p>
    <w:p w14:paraId="331A1B2F" w14:textId="0A859A2F" w:rsidR="00F6410C" w:rsidRPr="00C17674" w:rsidRDefault="00F6410C" w:rsidP="00F6410C">
      <w:pPr>
        <w:spacing w:before="0" w:after="160"/>
        <w:jc w:val="both"/>
        <w:rPr>
          <w:rFonts w:eastAsia="Times New Roman" w:cs="Times New Roman"/>
          <w:color w:val="222222"/>
          <w:lang w:val="ka-GE"/>
        </w:rPr>
      </w:pPr>
      <w:r w:rsidRPr="00F54399">
        <w:rPr>
          <w:rFonts w:eastAsia="Times New Roman" w:cs="Times New Roman"/>
          <w:color w:val="222222"/>
          <w:lang w:val="ka-GE"/>
        </w:rPr>
        <w:t>© UNDP Georgia, 2022</w:t>
      </w:r>
    </w:p>
    <w:p w14:paraId="70E959AD" w14:textId="413A2C21" w:rsidR="00F6410C" w:rsidRPr="00F54399" w:rsidRDefault="00F6410C" w:rsidP="00F6410C">
      <w:pPr>
        <w:spacing w:before="360"/>
        <w:rPr>
          <w:b/>
          <w:bCs/>
          <w:lang w:val="ka-GE"/>
        </w:rPr>
      </w:pPr>
    </w:p>
    <w:p w14:paraId="1083B1FC" w14:textId="2A3BF10D" w:rsidR="00F6410C" w:rsidRPr="00F54399" w:rsidRDefault="00F6410C" w:rsidP="00F6410C">
      <w:pPr>
        <w:rPr>
          <w:lang w:val="ka-GE"/>
        </w:rPr>
      </w:pPr>
      <w:r w:rsidRPr="00F54399">
        <w:rPr>
          <w:noProof/>
          <w:highlight w:val="yellow"/>
        </w:rPr>
        <w:drawing>
          <wp:anchor distT="0" distB="0" distL="114300" distR="114300" simplePos="0" relativeHeight="251693056" behindDoc="0" locked="0" layoutInCell="1" hidden="0" allowOverlap="1" wp14:anchorId="675EBE48" wp14:editId="23B46D03">
            <wp:simplePos x="0" y="0"/>
            <wp:positionH relativeFrom="column">
              <wp:posOffset>4980940</wp:posOffset>
            </wp:positionH>
            <wp:positionV relativeFrom="paragraph">
              <wp:posOffset>314325</wp:posOffset>
            </wp:positionV>
            <wp:extent cx="702945" cy="1114425"/>
            <wp:effectExtent l="0" t="0" r="0" b="0"/>
            <wp:wrapSquare wrapText="bothSides" distT="0" distB="0" distL="114300" distR="114300"/>
            <wp:docPr id="7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702945" cy="1114425"/>
                    </a:xfrm>
                    <a:prstGeom prst="rect">
                      <a:avLst/>
                    </a:prstGeom>
                    <a:ln/>
                  </pic:spPr>
                </pic:pic>
              </a:graphicData>
            </a:graphic>
            <wp14:sizeRelH relativeFrom="margin">
              <wp14:pctWidth>0</wp14:pctWidth>
            </wp14:sizeRelH>
            <wp14:sizeRelV relativeFrom="margin">
              <wp14:pctHeight>0</wp14:pctHeight>
            </wp14:sizeRelV>
          </wp:anchor>
        </w:drawing>
      </w:r>
      <w:r w:rsidRPr="00F54399">
        <w:rPr>
          <w:rFonts w:cstheme="minorHAnsi"/>
          <w:b/>
          <w:bCs/>
          <w:noProof/>
        </w:rPr>
        <w:drawing>
          <wp:anchor distT="0" distB="0" distL="114300" distR="114300" simplePos="0" relativeHeight="251694080" behindDoc="0" locked="0" layoutInCell="1" allowOverlap="1" wp14:anchorId="274FD81B" wp14:editId="70DC418E">
            <wp:simplePos x="0" y="0"/>
            <wp:positionH relativeFrom="margin">
              <wp:posOffset>2257424</wp:posOffset>
            </wp:positionH>
            <wp:positionV relativeFrom="paragraph">
              <wp:posOffset>542238</wp:posOffset>
            </wp:positionV>
            <wp:extent cx="1433195" cy="560017"/>
            <wp:effectExtent l="0" t="0" r="0" b="0"/>
            <wp:wrapNone/>
            <wp:docPr id="73" name="Picture 7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1890" cy="563415"/>
                    </a:xfrm>
                    <a:prstGeom prst="rect">
                      <a:avLst/>
                    </a:prstGeom>
                    <a:noFill/>
                  </pic:spPr>
                </pic:pic>
              </a:graphicData>
            </a:graphic>
            <wp14:sizeRelH relativeFrom="margin">
              <wp14:pctWidth>0</wp14:pctWidth>
            </wp14:sizeRelH>
            <wp14:sizeRelV relativeFrom="margin">
              <wp14:pctHeight>0</wp14:pctHeight>
            </wp14:sizeRelV>
          </wp:anchor>
        </w:drawing>
      </w:r>
      <w:r w:rsidRPr="00F54399">
        <w:rPr>
          <w:noProof/>
        </w:rPr>
        <w:drawing>
          <wp:inline distT="0" distB="0" distL="0" distR="0" wp14:anchorId="5473387C" wp14:editId="7D3F3F3B">
            <wp:extent cx="1112520" cy="11125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19501" t="21996" r="20861" b="18367"/>
                    <a:stretch/>
                  </pic:blipFill>
                  <pic:spPr bwMode="auto">
                    <a:xfrm>
                      <a:off x="0" y="0"/>
                      <a:ext cx="1112520" cy="1112520"/>
                    </a:xfrm>
                    <a:prstGeom prst="rect">
                      <a:avLst/>
                    </a:prstGeom>
                    <a:noFill/>
                    <a:ln>
                      <a:noFill/>
                    </a:ln>
                    <a:extLst>
                      <a:ext uri="{53640926-AAD7-44D8-BBD7-CCE9431645EC}">
                        <a14:shadowObscured xmlns:a14="http://schemas.microsoft.com/office/drawing/2010/main"/>
                      </a:ext>
                    </a:extLst>
                  </pic:spPr>
                </pic:pic>
              </a:graphicData>
            </a:graphic>
          </wp:inline>
        </w:drawing>
      </w:r>
      <w:r w:rsidRPr="00F54399">
        <w:rPr>
          <w:lang w:val="ka-GE"/>
        </w:rPr>
        <w:t xml:space="preserve"> </w:t>
      </w:r>
    </w:p>
    <w:p w14:paraId="6FBBBE62" w14:textId="77777777" w:rsidR="00F6410C" w:rsidRPr="00F54399" w:rsidRDefault="00F6410C">
      <w:pPr>
        <w:rPr>
          <w:b/>
          <w:bCs/>
          <w:lang w:val="ka-GE"/>
        </w:rPr>
      </w:pPr>
    </w:p>
    <w:p w14:paraId="0F0DFC9A" w14:textId="26A05BAA" w:rsidR="00F6410C" w:rsidRPr="00F54399" w:rsidRDefault="00F6410C">
      <w:pPr>
        <w:rPr>
          <w:b/>
          <w:bCs/>
          <w:lang w:val="ka-GE"/>
        </w:rPr>
      </w:pPr>
      <w:r w:rsidRPr="00F54399">
        <w:rPr>
          <w:b/>
          <w:bCs/>
          <w:lang w:val="ka-GE"/>
        </w:rPr>
        <w:br w:type="page"/>
      </w:r>
    </w:p>
    <w:p w14:paraId="6A1AA4B2" w14:textId="077ADA1B" w:rsidR="00B6758E" w:rsidRPr="00F54399" w:rsidRDefault="00B6758E">
      <w:pPr>
        <w:rPr>
          <w:b/>
          <w:bCs/>
          <w:lang w:val="ka-GE"/>
        </w:rPr>
      </w:pPr>
      <w:r w:rsidRPr="00F54399">
        <w:rPr>
          <w:b/>
          <w:bCs/>
          <w:lang w:val="ka-GE"/>
        </w:rPr>
        <w:lastRenderedPageBreak/>
        <w:t>ტერმინთა განმარტება</w:t>
      </w:r>
      <w:r w:rsidR="00CF7BBE" w:rsidRPr="00F54399">
        <w:rPr>
          <w:b/>
          <w:bCs/>
          <w:lang w:val="ka-GE"/>
        </w:rPr>
        <w:t>:</w:t>
      </w:r>
    </w:p>
    <w:p w14:paraId="1D084DEE" w14:textId="69F7F314" w:rsidR="00B6758E" w:rsidRPr="00F54399" w:rsidRDefault="00B6758E" w:rsidP="0090772B">
      <w:pPr>
        <w:pStyle w:val="ListParagraph"/>
        <w:numPr>
          <w:ilvl w:val="0"/>
          <w:numId w:val="8"/>
        </w:numPr>
        <w:ind w:left="567"/>
        <w:jc w:val="both"/>
        <w:rPr>
          <w:lang w:val="ka-GE"/>
        </w:rPr>
      </w:pPr>
      <w:r w:rsidRPr="00F54399">
        <w:rPr>
          <w:b/>
          <w:bCs/>
          <w:lang w:val="ka-GE"/>
        </w:rPr>
        <w:t>ნარჩენი</w:t>
      </w:r>
      <w:r w:rsidRPr="00F54399">
        <w:rPr>
          <w:lang w:val="ka-GE"/>
        </w:rPr>
        <w:t xml:space="preserve"> – ნებისმიერი ნივთიერება ან ნივთი, რომელსაც მფლობელი იშორებს, განზრახული აქვს მოიშოროს ან ვალდებულია მოიშოროს; </w:t>
      </w:r>
    </w:p>
    <w:p w14:paraId="62A26279" w14:textId="6C82E137" w:rsidR="00B6758E" w:rsidRPr="00F54399" w:rsidRDefault="00B6758E" w:rsidP="0090772B">
      <w:pPr>
        <w:pStyle w:val="ListParagraph"/>
        <w:numPr>
          <w:ilvl w:val="0"/>
          <w:numId w:val="8"/>
        </w:numPr>
        <w:ind w:left="567"/>
        <w:jc w:val="both"/>
        <w:rPr>
          <w:lang w:val="ka-GE"/>
        </w:rPr>
      </w:pPr>
      <w:r w:rsidRPr="00F54399">
        <w:rPr>
          <w:b/>
          <w:bCs/>
          <w:lang w:val="ka-GE"/>
        </w:rPr>
        <w:t xml:space="preserve">სახიფათო ნარჩენები </w:t>
      </w:r>
      <w:r w:rsidRPr="00F54399">
        <w:rPr>
          <w:lang w:val="ka-GE"/>
        </w:rPr>
        <w:t xml:space="preserve">– ნარჩენები, რომლებსაც ნარჩენების მართის კოდექსის III დანართით გათვალისწინებული ერთი ან მეტი მახასიათებელი; </w:t>
      </w:r>
    </w:p>
    <w:p w14:paraId="0AA8B2F2" w14:textId="5A59AF41" w:rsidR="00B6758E" w:rsidRPr="00F54399" w:rsidRDefault="00B6758E" w:rsidP="0090772B">
      <w:pPr>
        <w:pStyle w:val="ListParagraph"/>
        <w:numPr>
          <w:ilvl w:val="0"/>
          <w:numId w:val="8"/>
        </w:numPr>
        <w:ind w:left="567"/>
        <w:jc w:val="both"/>
        <w:rPr>
          <w:lang w:val="ka-GE"/>
        </w:rPr>
      </w:pPr>
      <w:r w:rsidRPr="00F54399">
        <w:rPr>
          <w:b/>
          <w:bCs/>
          <w:lang w:val="ka-GE"/>
        </w:rPr>
        <w:t>არასახიფათო ნარჩენები</w:t>
      </w:r>
      <w:r w:rsidRPr="00F54399">
        <w:rPr>
          <w:lang w:val="ka-GE"/>
        </w:rPr>
        <w:t xml:space="preserve"> – ნარჩენები, რომლებსაც არ მოიცავს „სახიფათო ნარჩენების“ განმარტება; </w:t>
      </w:r>
    </w:p>
    <w:p w14:paraId="04E5B27A" w14:textId="3DA5310C" w:rsidR="00B6758E" w:rsidRPr="00F54399" w:rsidRDefault="00B6758E" w:rsidP="0090772B">
      <w:pPr>
        <w:pStyle w:val="ListParagraph"/>
        <w:numPr>
          <w:ilvl w:val="0"/>
          <w:numId w:val="8"/>
        </w:numPr>
        <w:ind w:left="567"/>
        <w:jc w:val="both"/>
        <w:rPr>
          <w:lang w:val="ka-GE"/>
        </w:rPr>
      </w:pPr>
      <w:r w:rsidRPr="00F54399">
        <w:rPr>
          <w:b/>
          <w:bCs/>
          <w:lang w:val="ka-GE"/>
        </w:rPr>
        <w:t>საყოფაცხოვრებო ნარჩენები</w:t>
      </w:r>
      <w:r w:rsidRPr="00F54399">
        <w:rPr>
          <w:lang w:val="ka-GE"/>
        </w:rPr>
        <w:t xml:space="preserve"> – საოჯახო მეურნეობის მიერ წარმოქმნილი ნარჩენები; </w:t>
      </w:r>
    </w:p>
    <w:p w14:paraId="7AFCAD83" w14:textId="05576A70" w:rsidR="00B6758E" w:rsidRPr="00F54399" w:rsidRDefault="00B6758E" w:rsidP="0090772B">
      <w:pPr>
        <w:pStyle w:val="ListParagraph"/>
        <w:numPr>
          <w:ilvl w:val="0"/>
          <w:numId w:val="8"/>
        </w:numPr>
        <w:ind w:left="567"/>
        <w:jc w:val="both"/>
        <w:rPr>
          <w:lang w:val="ka-GE"/>
        </w:rPr>
      </w:pPr>
      <w:r w:rsidRPr="00F54399">
        <w:rPr>
          <w:b/>
          <w:bCs/>
          <w:lang w:val="ka-GE"/>
        </w:rPr>
        <w:t>მუნიციპალური ნარჩენები</w:t>
      </w:r>
      <w:r w:rsidRPr="00F54399">
        <w:rPr>
          <w:lang w:val="ka-GE"/>
        </w:rPr>
        <w:t xml:space="preserve"> – საყოფაცხოვრებო ნარჩენები, აგრეთვე სხვა ნარჩენები, რომლებიც თავიანთი მახასიათებლებითა და შემადგენლობით საყოფაცხოვრებო ნარჩენების მსგავსია; </w:t>
      </w:r>
    </w:p>
    <w:p w14:paraId="4A996776" w14:textId="7406F20A" w:rsidR="00B6758E" w:rsidRPr="00F54399" w:rsidRDefault="00B6758E" w:rsidP="0090772B">
      <w:pPr>
        <w:pStyle w:val="ListParagraph"/>
        <w:numPr>
          <w:ilvl w:val="0"/>
          <w:numId w:val="8"/>
        </w:numPr>
        <w:ind w:left="567"/>
        <w:jc w:val="both"/>
        <w:rPr>
          <w:lang w:val="ka-GE"/>
        </w:rPr>
      </w:pPr>
      <w:r w:rsidRPr="00F54399">
        <w:rPr>
          <w:b/>
          <w:bCs/>
          <w:lang w:val="ka-GE"/>
        </w:rPr>
        <w:t>ინერტული ნარჩენები</w:t>
      </w:r>
      <w:r w:rsidRPr="00F54399">
        <w:rPr>
          <w:lang w:val="ka-GE"/>
        </w:rPr>
        <w:t xml:space="preserve"> – ნარჩენები, რომლებიც არ განიცდის მნიშვნელოვან ფიზიკურ, ქიმიურ ან ბიოლოგიურ ცვლილებებს – არ იხსნება, არ იწვის და არ შედის სხვაგვარ ქიმიურ ან ფიზიკურ რეაქციაში, არ განიცდის ბიოდეგრადაციას და სხვა მასალაზე არ ახდენს ისეთ გავლენას, რომელიც გამოიწვევს გარემოს დაბინძურებას ან ადამიანის ჯანმრთელობის დაზიანებას; </w:t>
      </w:r>
    </w:p>
    <w:p w14:paraId="7A22F0DB" w14:textId="49806723" w:rsidR="00B6758E" w:rsidRPr="00F54399" w:rsidRDefault="00B6758E" w:rsidP="0090772B">
      <w:pPr>
        <w:pStyle w:val="ListParagraph"/>
        <w:numPr>
          <w:ilvl w:val="0"/>
          <w:numId w:val="8"/>
        </w:numPr>
        <w:ind w:left="567"/>
        <w:jc w:val="both"/>
        <w:rPr>
          <w:lang w:val="ka-GE"/>
        </w:rPr>
      </w:pPr>
      <w:r w:rsidRPr="00F54399">
        <w:rPr>
          <w:b/>
          <w:bCs/>
          <w:lang w:val="ka-GE"/>
        </w:rPr>
        <w:t>ბიოდეგრადირებადი ნარჩენები</w:t>
      </w:r>
      <w:r w:rsidRPr="00F54399">
        <w:rPr>
          <w:lang w:val="ka-GE"/>
        </w:rPr>
        <w:t xml:space="preserve"> – ნარჩენები, რომლებიც ექვემდებარება ანაერობულ ან აერობულ დაშლას, მათ შორის, სურსათის/ცხოველის საკვების ნარჩენები, ბაღის/პარკის ნარჩენები, ქაღალდი, მუყაო; </w:t>
      </w:r>
    </w:p>
    <w:p w14:paraId="07C9CF25" w14:textId="7C909FB3" w:rsidR="00B6758E" w:rsidRPr="00F54399" w:rsidRDefault="00B6758E" w:rsidP="0090772B">
      <w:pPr>
        <w:pStyle w:val="ListParagraph"/>
        <w:numPr>
          <w:ilvl w:val="0"/>
          <w:numId w:val="8"/>
        </w:numPr>
        <w:ind w:left="567"/>
        <w:jc w:val="both"/>
        <w:rPr>
          <w:lang w:val="ka-GE"/>
        </w:rPr>
      </w:pPr>
      <w:r w:rsidRPr="00F54399">
        <w:rPr>
          <w:b/>
          <w:bCs/>
          <w:lang w:val="ka-GE"/>
        </w:rPr>
        <w:t>სამედიცინო ნარჩენები</w:t>
      </w:r>
      <w:r w:rsidRPr="00F54399">
        <w:rPr>
          <w:lang w:val="ka-GE"/>
        </w:rPr>
        <w:t xml:space="preserve"> – სამედიცინო დაწესებულებების, სამედიცინო ლაბორატორიების, სამედიცინო კვლევითი ცენტრების, მზრუნველობის დაწესებულებების, ვეტერინარული კლინიკების, ფარმაცევტული საწარმოებისა და საწყობების მიერ წარმოქმნილი ნარჩენები; </w:t>
      </w:r>
    </w:p>
    <w:p w14:paraId="641C7E6E" w14:textId="534B9F5F" w:rsidR="00B6758E" w:rsidRPr="00F54399" w:rsidRDefault="00B6758E" w:rsidP="0090772B">
      <w:pPr>
        <w:pStyle w:val="ListParagraph"/>
        <w:numPr>
          <w:ilvl w:val="0"/>
          <w:numId w:val="8"/>
        </w:numPr>
        <w:ind w:left="567"/>
        <w:jc w:val="both"/>
        <w:rPr>
          <w:lang w:val="ka-GE"/>
        </w:rPr>
      </w:pPr>
      <w:r w:rsidRPr="00F54399">
        <w:rPr>
          <w:b/>
          <w:bCs/>
          <w:lang w:val="ka-GE"/>
        </w:rPr>
        <w:t>ცხოველური ნარჩენი (ცხოველური წარმოშობის არასასურსათო დანიშნულების პროდუქტი)</w:t>
      </w:r>
      <w:r w:rsidRPr="00F54399">
        <w:rPr>
          <w:lang w:val="ka-GE"/>
        </w:rPr>
        <w:t xml:space="preserve"> – ცხოველის სხეული ან მისი სხეულის ნაწილი, ცხოველური წარმოშობის პროდუქტი ან ცხოველისგან მიღებული სხვა პროდუქტი, რომელიც არ არის განკუთვნილი ადამიანის მიერ მოხმარებისთვის, ევროპარლამენტისა და ევროკავშირის საბჭოს 2009 წლის 21 ოქტომბრის (EC) No 1069/2009 რეგულაციის შესაბამისად; </w:t>
      </w:r>
    </w:p>
    <w:p w14:paraId="342B2072" w14:textId="172DD768" w:rsidR="00B6758E" w:rsidRPr="00F54399" w:rsidRDefault="00B6758E" w:rsidP="0090772B">
      <w:pPr>
        <w:pStyle w:val="ListParagraph"/>
        <w:numPr>
          <w:ilvl w:val="0"/>
          <w:numId w:val="8"/>
        </w:numPr>
        <w:ind w:left="567"/>
        <w:jc w:val="both"/>
        <w:rPr>
          <w:lang w:val="ka-GE"/>
        </w:rPr>
      </w:pPr>
      <w:r w:rsidRPr="00F54399">
        <w:rPr>
          <w:b/>
          <w:bCs/>
          <w:lang w:val="ka-GE"/>
        </w:rPr>
        <w:t>სპეციფიკური ნარჩენი</w:t>
      </w:r>
      <w:r w:rsidRPr="00F54399">
        <w:rPr>
          <w:lang w:val="ka-GE"/>
        </w:rPr>
        <w:t xml:space="preserve"> – ისეთი პროდუქტისგან წარმოქმნილი ნარჩენი, რომელიც თავისი მახასიათებლებისა და ფართო გავრცელების გამო ნარჩენად გადაქცევის შემდეგ მართვის სპეციფიკური ზომების მიღებასა და მოვლას საჭიროებს (შეფუთვა, ზეთი, საბურავი, ძრავიანი სატრანსპორტო საშუალება, ბატარეა, აკუმულატორი, ელექტრო- და ელექტრონული მოწყობილობები და სხვა); </w:t>
      </w:r>
    </w:p>
    <w:p w14:paraId="42CC84CF" w14:textId="538CDE05" w:rsidR="00B6758E" w:rsidRPr="00F54399" w:rsidRDefault="00B6758E" w:rsidP="0090772B">
      <w:pPr>
        <w:pStyle w:val="ListParagraph"/>
        <w:numPr>
          <w:ilvl w:val="0"/>
          <w:numId w:val="8"/>
        </w:numPr>
        <w:ind w:left="567"/>
        <w:jc w:val="both"/>
        <w:rPr>
          <w:lang w:val="ka-GE"/>
        </w:rPr>
      </w:pPr>
      <w:r w:rsidRPr="00F54399">
        <w:rPr>
          <w:b/>
          <w:bCs/>
          <w:lang w:val="ka-GE"/>
        </w:rPr>
        <w:t>ნარჩენების წარმომქმნელი</w:t>
      </w:r>
      <w:r w:rsidRPr="00F54399">
        <w:rPr>
          <w:lang w:val="ka-GE"/>
        </w:rPr>
        <w:t xml:space="preserve"> – პირი, რომლის საქმიანობის შედეგად წარმოიქმნება ნარჩენები (ნარჩენების თავდაპირველი წარმომქმნელი), ან პირი, რომელიც ახორციელებს ნარჩენების წინასწარ დამუშავებას, შერევას და სხვა საქმიანობას, რომლის შედეგადაც ნარჩენების მახასიათებლები ან შემადგენლობა იცვლება; </w:t>
      </w:r>
    </w:p>
    <w:p w14:paraId="6A73290B" w14:textId="789A2142" w:rsidR="00B6758E" w:rsidRPr="00F54399" w:rsidRDefault="00B6758E" w:rsidP="0090772B">
      <w:pPr>
        <w:pStyle w:val="ListParagraph"/>
        <w:numPr>
          <w:ilvl w:val="0"/>
          <w:numId w:val="8"/>
        </w:numPr>
        <w:ind w:left="567"/>
        <w:jc w:val="both"/>
        <w:rPr>
          <w:lang w:val="ka-GE"/>
        </w:rPr>
      </w:pPr>
      <w:r w:rsidRPr="00F54399">
        <w:rPr>
          <w:b/>
          <w:bCs/>
          <w:lang w:val="ka-GE"/>
        </w:rPr>
        <w:t>ნარჩენების გადამზიდველი</w:t>
      </w:r>
      <w:r w:rsidRPr="00F54399">
        <w:rPr>
          <w:lang w:val="ka-GE"/>
        </w:rPr>
        <w:t xml:space="preserve"> – ფიზიკური ან იურიდიული პირი, რომელიც ახორციელებს ნარჩენების ტრანსპორტირებას; </w:t>
      </w:r>
    </w:p>
    <w:p w14:paraId="48C722B9" w14:textId="4BFAD497" w:rsidR="00B6758E" w:rsidRPr="00F54399" w:rsidRDefault="00B6758E" w:rsidP="0090772B">
      <w:pPr>
        <w:pStyle w:val="ListParagraph"/>
        <w:numPr>
          <w:ilvl w:val="0"/>
          <w:numId w:val="8"/>
        </w:numPr>
        <w:ind w:left="567"/>
        <w:jc w:val="both"/>
        <w:rPr>
          <w:lang w:val="ka-GE"/>
        </w:rPr>
      </w:pPr>
      <w:r w:rsidRPr="00F54399">
        <w:rPr>
          <w:b/>
          <w:bCs/>
          <w:lang w:val="ka-GE"/>
        </w:rPr>
        <w:t xml:space="preserve">ნარჩენების მართვა </w:t>
      </w:r>
      <w:r w:rsidRPr="00F54399">
        <w:rPr>
          <w:lang w:val="ka-GE"/>
        </w:rPr>
        <w:t xml:space="preserve">– ნარჩენების შეგროვება, დროებითი შენახვა, წინასწარი დამუშავება, ტრანსპორტირება, აღდგენა და განთავსება, ამ საქმიანობების, ღონისძიებებისა და ოპერაციების ზედამხედველობა და ნარჩენების განთავსების ობიექტების შემდგომი მოვლა; </w:t>
      </w:r>
    </w:p>
    <w:p w14:paraId="1A8BE568" w14:textId="141F427C" w:rsidR="00B6758E" w:rsidRPr="00F54399" w:rsidRDefault="00B6758E" w:rsidP="0090772B">
      <w:pPr>
        <w:pStyle w:val="ListParagraph"/>
        <w:numPr>
          <w:ilvl w:val="0"/>
          <w:numId w:val="8"/>
        </w:numPr>
        <w:ind w:left="567"/>
        <w:jc w:val="both"/>
        <w:rPr>
          <w:lang w:val="ka-GE"/>
        </w:rPr>
      </w:pPr>
      <w:r w:rsidRPr="00F54399">
        <w:rPr>
          <w:b/>
          <w:bCs/>
          <w:lang w:val="ka-GE"/>
        </w:rPr>
        <w:lastRenderedPageBreak/>
        <w:t>ნარჩენების დამუშავება</w:t>
      </w:r>
      <w:r w:rsidRPr="00F54399">
        <w:rPr>
          <w:lang w:val="ka-GE"/>
        </w:rPr>
        <w:t xml:space="preserve"> –ნარჩენების მართვის კოდექსის I და II დანართებით გათვალისწინებული აღდგენის და განთავსების ოპერაციები, აგრეთვე ნარჩენების წინასწარი დამუშავება აღდგენამდე ან განთავსებამდე; </w:t>
      </w:r>
    </w:p>
    <w:p w14:paraId="03EC843A" w14:textId="4F2B4F93" w:rsidR="00B6758E" w:rsidRPr="00F54399" w:rsidRDefault="00B6758E" w:rsidP="0090772B">
      <w:pPr>
        <w:pStyle w:val="ListParagraph"/>
        <w:numPr>
          <w:ilvl w:val="0"/>
          <w:numId w:val="8"/>
        </w:numPr>
        <w:ind w:left="567"/>
        <w:jc w:val="both"/>
        <w:rPr>
          <w:lang w:val="ka-GE"/>
        </w:rPr>
      </w:pPr>
      <w:r w:rsidRPr="00F54399">
        <w:rPr>
          <w:b/>
          <w:bCs/>
          <w:lang w:val="ka-GE"/>
        </w:rPr>
        <w:t>ნარჩენების წინასწარი დამუშავება</w:t>
      </w:r>
      <w:r w:rsidRPr="00F54399">
        <w:rPr>
          <w:lang w:val="ka-GE"/>
        </w:rPr>
        <w:t xml:space="preserve"> – ნარჩენების მართის კოდექსის I დანართის R12 კოდით და II დანართის D13 კოდით განსაზღვრული წინასწარი ოპერაციები, რომლებიც ნარჩენების აღდგენამდე ან განთავსებამდე ხორციელდება; </w:t>
      </w:r>
    </w:p>
    <w:p w14:paraId="3F526D3C" w14:textId="4B98A600" w:rsidR="00B6758E" w:rsidRPr="00F54399" w:rsidRDefault="00B6758E" w:rsidP="0090772B">
      <w:pPr>
        <w:pStyle w:val="ListParagraph"/>
        <w:numPr>
          <w:ilvl w:val="0"/>
          <w:numId w:val="8"/>
        </w:numPr>
        <w:ind w:left="567"/>
        <w:jc w:val="both"/>
        <w:rPr>
          <w:lang w:val="ka-GE"/>
        </w:rPr>
      </w:pPr>
      <w:r w:rsidRPr="00F54399">
        <w:rPr>
          <w:b/>
          <w:bCs/>
          <w:lang w:val="ka-GE"/>
        </w:rPr>
        <w:t>აღდგენა</w:t>
      </w:r>
      <w:r w:rsidRPr="00F54399">
        <w:rPr>
          <w:lang w:val="ka-GE"/>
        </w:rPr>
        <w:t xml:space="preserve"> – საქმიანობა, რომლის ძირითადი შედეგია ნარჩენების სასარგებლო მიზნებისთვის გამოყენება იმ მასალების ჩანაცვლებით, რომლებიც სხვა პირობებში რაიმე ფუნქციის შესასრულებლად იქნებოდა გამოყენებული, და რომელიც განსაზღვრულია, მაგრამ არ შემოიფარგლება ამ კოდექსის I დანართით. აღდგენა მოიცავს რეციკლირებას; </w:t>
      </w:r>
    </w:p>
    <w:p w14:paraId="58356997" w14:textId="3A25218C" w:rsidR="00B6758E" w:rsidRPr="00F54399" w:rsidRDefault="00B6758E" w:rsidP="0090772B">
      <w:pPr>
        <w:pStyle w:val="ListParagraph"/>
        <w:numPr>
          <w:ilvl w:val="0"/>
          <w:numId w:val="8"/>
        </w:numPr>
        <w:ind w:left="567"/>
        <w:jc w:val="both"/>
        <w:rPr>
          <w:lang w:val="ka-GE"/>
        </w:rPr>
      </w:pPr>
      <w:r w:rsidRPr="00F54399">
        <w:rPr>
          <w:b/>
          <w:bCs/>
          <w:lang w:val="ka-GE"/>
        </w:rPr>
        <w:t>ხელახალი გამოყენება</w:t>
      </w:r>
      <w:r w:rsidRPr="00F54399">
        <w:rPr>
          <w:lang w:val="ka-GE"/>
        </w:rPr>
        <w:t xml:space="preserve"> – ნარჩენად გადაქცევამდე პროდუქტის ან/და მისი კომპონენტის თავდაპირველი დანიშნულებით ხელახლა გამოყენება; </w:t>
      </w:r>
    </w:p>
    <w:p w14:paraId="46B47222" w14:textId="6D4AAB3A" w:rsidR="00B6758E" w:rsidRPr="00F54399" w:rsidRDefault="00B6758E" w:rsidP="0090772B">
      <w:pPr>
        <w:pStyle w:val="ListParagraph"/>
        <w:numPr>
          <w:ilvl w:val="0"/>
          <w:numId w:val="8"/>
        </w:numPr>
        <w:ind w:left="567"/>
        <w:jc w:val="both"/>
        <w:rPr>
          <w:lang w:val="ka-GE"/>
        </w:rPr>
      </w:pPr>
      <w:r w:rsidRPr="00F54399">
        <w:rPr>
          <w:b/>
          <w:bCs/>
          <w:lang w:val="ka-GE"/>
        </w:rPr>
        <w:t>რეციკლირება</w:t>
      </w:r>
      <w:r w:rsidRPr="00F54399">
        <w:rPr>
          <w:lang w:val="ka-GE"/>
        </w:rPr>
        <w:t xml:space="preserve"> – აღდგენითი ღონისძიება, რომლის საშუალებითაც ნარჩენი ისეთ პროდუქტად, მასალად ან ნივთიერებად გარდაიქმნება, რომელიც განკუთვნილია თავდაპირველი დანიშნულებით ან სხვა მიზნით გამოყენებისთვის. რეციკლირება მოიცავს ორგანული მასალების გადამუშავებას, მაგრამ არ მოიცავს ენერგიის აღდგენას და მათ ისეთ მასალებად გარდაქმნას, რომლებიც საწვავად ან ამოვსების ოპერაციებისთვის გამოიყენება; </w:t>
      </w:r>
    </w:p>
    <w:p w14:paraId="70D33901" w14:textId="5AE0F920" w:rsidR="00B6758E" w:rsidRPr="00F54399" w:rsidRDefault="00B6758E" w:rsidP="0090772B">
      <w:pPr>
        <w:pStyle w:val="ListParagraph"/>
        <w:numPr>
          <w:ilvl w:val="0"/>
          <w:numId w:val="8"/>
        </w:numPr>
        <w:ind w:left="567"/>
        <w:jc w:val="both"/>
        <w:rPr>
          <w:lang w:val="ka-GE"/>
        </w:rPr>
      </w:pPr>
      <w:r w:rsidRPr="00F54399">
        <w:rPr>
          <w:b/>
          <w:bCs/>
          <w:lang w:val="ka-GE"/>
        </w:rPr>
        <w:t>ნარჩენების დამუშავების ობიექტი</w:t>
      </w:r>
      <w:r w:rsidRPr="00F54399">
        <w:rPr>
          <w:lang w:val="ka-GE"/>
        </w:rPr>
        <w:t xml:space="preserve"> – სტაციონარული ან მობილური ტექნიკური ან არატექნიკური დანაყოფი, სადაც ხორციელდება ნარჩენების დამუშავება (მათ შორის, ნარჩენების გადამტვირთავი სადგური, სხვა ადგილი, სადაც მოწყობილია ასეთი ობიექტი); </w:t>
      </w:r>
    </w:p>
    <w:p w14:paraId="723EC216" w14:textId="1C2BEE12" w:rsidR="00B6758E" w:rsidRPr="00F54399" w:rsidRDefault="00B6758E" w:rsidP="0090772B">
      <w:pPr>
        <w:pStyle w:val="ListParagraph"/>
        <w:numPr>
          <w:ilvl w:val="0"/>
          <w:numId w:val="8"/>
        </w:numPr>
        <w:ind w:left="567"/>
        <w:jc w:val="both"/>
        <w:rPr>
          <w:lang w:val="ka-GE"/>
        </w:rPr>
      </w:pPr>
      <w:r w:rsidRPr="00F54399">
        <w:rPr>
          <w:b/>
          <w:bCs/>
          <w:lang w:val="ka-GE"/>
        </w:rPr>
        <w:t>ნარჩენების დროებითი შენახვის ობიექტი</w:t>
      </w:r>
      <w:r w:rsidRPr="00F54399">
        <w:rPr>
          <w:lang w:val="ka-GE"/>
        </w:rPr>
        <w:t xml:space="preserve"> – ობიექტი, სადაც ინახება ნარჩენები 3 წელზე ნაკლები დროით, თუ ნარჩენები განკუთვნილია აღდგენისთვის, ან 1 წელზე ნაკლები დროით, თუ ნარჩენები განკუთვნილია განთავსებისთვის; </w:t>
      </w:r>
    </w:p>
    <w:p w14:paraId="6CA8C764" w14:textId="4BE7F196" w:rsidR="00B6758E" w:rsidRPr="00F54399" w:rsidRDefault="00B6758E" w:rsidP="0090772B">
      <w:pPr>
        <w:pStyle w:val="ListParagraph"/>
        <w:numPr>
          <w:ilvl w:val="0"/>
          <w:numId w:val="8"/>
        </w:numPr>
        <w:ind w:left="567"/>
        <w:jc w:val="both"/>
        <w:rPr>
          <w:lang w:val="ka-GE"/>
        </w:rPr>
      </w:pPr>
      <w:r w:rsidRPr="00F54399">
        <w:rPr>
          <w:b/>
          <w:bCs/>
          <w:lang w:val="ka-GE"/>
        </w:rPr>
        <w:t>ნარჩენების გადამტვირთავი სადგური</w:t>
      </w:r>
      <w:r w:rsidRPr="00F54399">
        <w:rPr>
          <w:lang w:val="ka-GE"/>
        </w:rPr>
        <w:t xml:space="preserve"> – ობიექტი, სადაც ხორციელდება ნარჩენების გადატვირთვა ნარჩენების დამუშავების ობიექტზე შემდგომი ტრანსპორტირებისათვის; </w:t>
      </w:r>
    </w:p>
    <w:p w14:paraId="21F63BD8" w14:textId="03C2313F" w:rsidR="00B6758E" w:rsidRPr="00F54399" w:rsidRDefault="00B6758E" w:rsidP="0090772B">
      <w:pPr>
        <w:pStyle w:val="ListParagraph"/>
        <w:numPr>
          <w:ilvl w:val="0"/>
          <w:numId w:val="8"/>
        </w:numPr>
        <w:ind w:left="567"/>
        <w:jc w:val="both"/>
        <w:rPr>
          <w:lang w:val="ka-GE"/>
        </w:rPr>
      </w:pPr>
      <w:r w:rsidRPr="00F54399">
        <w:rPr>
          <w:b/>
          <w:bCs/>
          <w:lang w:val="ka-GE"/>
        </w:rPr>
        <w:t>ნაგავსაყრელი</w:t>
      </w:r>
      <w:r w:rsidRPr="00F54399">
        <w:rPr>
          <w:lang w:val="ka-GE"/>
        </w:rPr>
        <w:t xml:space="preserve"> – ნარჩენების განთავსების ობიექტი, სადაც ნარჩენები მიწაზე ან მიწის ქვეშ განთავსდება. ნაგავსაყრელი მოიცავს ნარჩენების განთავსების შიდა ობიექტს (საწარმოს ტერიტორიაზე არსებული ნაგავსაყრელი, რომელზედაც ნარჩენების წარმომქმნელი კუთვნილ ნარჩენებს განათავსებს), მაგრამ არ მოიცავს ნარჩენების დროებითი შენახვის ობიექტს და ნარჩენების გადამტვირთავ სადგურს; </w:t>
      </w:r>
    </w:p>
    <w:p w14:paraId="5F7B3F1C" w14:textId="569C723F" w:rsidR="008959BD" w:rsidRDefault="00B6758E" w:rsidP="0090772B">
      <w:pPr>
        <w:pStyle w:val="ListParagraph"/>
        <w:numPr>
          <w:ilvl w:val="0"/>
          <w:numId w:val="8"/>
        </w:numPr>
        <w:ind w:left="567"/>
        <w:jc w:val="both"/>
        <w:rPr>
          <w:lang w:val="ka-GE"/>
        </w:rPr>
      </w:pPr>
      <w:r w:rsidRPr="00F54399">
        <w:rPr>
          <w:b/>
          <w:bCs/>
          <w:lang w:val="ka-GE"/>
        </w:rPr>
        <w:t>გარემოსდაცვითი გადაწყვეტილება</w:t>
      </w:r>
      <w:r w:rsidRPr="00F54399">
        <w:rPr>
          <w:lang w:val="ka-GE"/>
        </w:rPr>
        <w:t xml:space="preserve"> – გარემოსდაცვითი შეფასების კოდექსის შესაბამისად გაცემული გადაწყვეტილება</w:t>
      </w:r>
      <w:r w:rsidR="00CF7BBE" w:rsidRPr="00F54399">
        <w:rPr>
          <w:lang w:val="ka-GE"/>
        </w:rPr>
        <w:t xml:space="preserve">. </w:t>
      </w:r>
    </w:p>
    <w:p w14:paraId="1BAA0622" w14:textId="17E04AFA" w:rsidR="008959BD" w:rsidRPr="00FE4745" w:rsidRDefault="00FE4745" w:rsidP="00FE4745">
      <w:pPr>
        <w:pStyle w:val="ListParagraph"/>
        <w:numPr>
          <w:ilvl w:val="0"/>
          <w:numId w:val="8"/>
        </w:numPr>
        <w:ind w:left="567"/>
        <w:jc w:val="both"/>
        <w:rPr>
          <w:lang w:val="ka-GE"/>
        </w:rPr>
      </w:pPr>
      <w:r w:rsidRPr="00FE4745">
        <w:rPr>
          <w:b/>
          <w:bCs/>
          <w:lang w:val="ka-GE"/>
        </w:rPr>
        <w:t>ქალაქთმშენებლობითი გეგმა</w:t>
      </w:r>
      <w:r w:rsidRPr="00FE4745">
        <w:rPr>
          <w:lang w:val="ka-GE"/>
        </w:rPr>
        <w:t xml:space="preserve"> − გენერალური გეგმა, განაშენიანების გეგმა ან/და განაშენიანების დეტალური გეგმა, რომელიც არის ნორმატიული ადმინისტრაციულ-სამართლებრივი აქტი. ქალაქთმშენებლობითი გეგმა შეიძლება მომზადდეს ქალაქისთვის, დაბისთვის, სოფლისთვის;</w:t>
      </w:r>
      <w:r w:rsidR="008959BD" w:rsidRPr="00FE4745">
        <w:rPr>
          <w:lang w:val="ka-GE"/>
        </w:rPr>
        <w:br w:type="page"/>
      </w:r>
    </w:p>
    <w:sdt>
      <w:sdtPr>
        <w:rPr>
          <w:rFonts w:ascii="Sylfaen" w:eastAsiaTheme="minorHAnsi" w:hAnsi="Sylfaen" w:cstheme="minorBidi"/>
          <w:color w:val="auto"/>
          <w:sz w:val="22"/>
          <w:szCs w:val="22"/>
          <w:lang w:val="ka-GE"/>
        </w:rPr>
        <w:id w:val="554893197"/>
        <w:docPartObj>
          <w:docPartGallery w:val="Table of Contents"/>
          <w:docPartUnique/>
        </w:docPartObj>
      </w:sdtPr>
      <w:sdtEndPr>
        <w:rPr>
          <w:b/>
          <w:bCs/>
          <w:sz w:val="20"/>
          <w:szCs w:val="20"/>
        </w:rPr>
      </w:sdtEndPr>
      <w:sdtContent>
        <w:p w14:paraId="196870BC" w14:textId="1D9E7F1C" w:rsidR="00223E5C" w:rsidRPr="00F54399" w:rsidRDefault="00223E5C" w:rsidP="00223E5C">
          <w:pPr>
            <w:pStyle w:val="TOCHeading"/>
            <w:jc w:val="center"/>
            <w:rPr>
              <w:rFonts w:ascii="Sylfaen" w:hAnsi="Sylfaen"/>
              <w:lang w:val="ka-GE"/>
            </w:rPr>
          </w:pPr>
          <w:r w:rsidRPr="00F54399">
            <w:rPr>
              <w:rFonts w:ascii="Sylfaen" w:hAnsi="Sylfaen"/>
              <w:lang w:val="ka-GE"/>
            </w:rPr>
            <w:t>შინაარსი</w:t>
          </w:r>
        </w:p>
        <w:p w14:paraId="6CC4A388" w14:textId="51B0BE83" w:rsidR="00B46935" w:rsidRPr="00B46935" w:rsidRDefault="00223E5C" w:rsidP="00B46935">
          <w:pPr>
            <w:pStyle w:val="TOC1"/>
            <w:tabs>
              <w:tab w:val="right" w:leader="dot" w:pos="9017"/>
            </w:tabs>
            <w:spacing w:before="60" w:after="60"/>
            <w:jc w:val="both"/>
            <w:rPr>
              <w:rFonts w:eastAsiaTheme="minorEastAsia" w:cs="Vrinda"/>
              <w:noProof/>
              <w:sz w:val="20"/>
              <w:szCs w:val="20"/>
              <w:lang w:bidi="as-IN"/>
            </w:rPr>
          </w:pPr>
          <w:r w:rsidRPr="00B46935">
            <w:rPr>
              <w:sz w:val="20"/>
              <w:szCs w:val="20"/>
              <w:lang w:val="ka-GE"/>
            </w:rPr>
            <w:fldChar w:fldCharType="begin"/>
          </w:r>
          <w:r w:rsidRPr="00B46935">
            <w:rPr>
              <w:sz w:val="20"/>
              <w:szCs w:val="20"/>
              <w:lang w:val="ka-GE"/>
            </w:rPr>
            <w:instrText xml:space="preserve"> TOC \o "1-3" \h \z \u </w:instrText>
          </w:r>
          <w:r w:rsidRPr="00B46935">
            <w:rPr>
              <w:sz w:val="20"/>
              <w:szCs w:val="20"/>
              <w:lang w:val="ka-GE"/>
            </w:rPr>
            <w:fldChar w:fldCharType="separate"/>
          </w:r>
          <w:hyperlink w:anchor="_Toc122628128" w:history="1">
            <w:r w:rsidR="00B46935" w:rsidRPr="00B46935">
              <w:rPr>
                <w:rStyle w:val="Hyperlink"/>
                <w:noProof/>
                <w:sz w:val="20"/>
                <w:szCs w:val="20"/>
                <w:lang w:val="ka-GE"/>
              </w:rPr>
              <w:t>შესავალი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_Toc122628128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8</w:t>
            </w:r>
            <w:r w:rsidR="00B46935" w:rsidRPr="00B46935">
              <w:rPr>
                <w:noProof/>
                <w:webHidden/>
                <w:sz w:val="20"/>
                <w:szCs w:val="20"/>
              </w:rPr>
              <w:fldChar w:fldCharType="end"/>
            </w:r>
          </w:hyperlink>
        </w:p>
        <w:p w14:paraId="4EC2831B" w14:textId="210E0AEC" w:rsidR="00B46935" w:rsidRPr="00B46935" w:rsidRDefault="00447C49" w:rsidP="00B46935">
          <w:pPr>
            <w:pStyle w:val="TOC1"/>
            <w:tabs>
              <w:tab w:val="left" w:pos="660"/>
              <w:tab w:val="right" w:leader="dot" w:pos="9017"/>
            </w:tabs>
            <w:spacing w:before="60" w:after="60"/>
            <w:jc w:val="both"/>
            <w:rPr>
              <w:rFonts w:eastAsiaTheme="minorEastAsia" w:cs="Vrinda"/>
              <w:noProof/>
              <w:sz w:val="20"/>
              <w:szCs w:val="20"/>
              <w:lang w:bidi="as-IN"/>
            </w:rPr>
          </w:pPr>
          <w:hyperlink w:anchor="_Toc122628129" w:history="1">
            <w:r w:rsidR="00B46935" w:rsidRPr="00B46935">
              <w:rPr>
                <w:rStyle w:val="Hyperlink"/>
                <w:noProof/>
                <w:sz w:val="20"/>
                <w:szCs w:val="20"/>
                <w:lang w:val="ka-GE"/>
              </w:rPr>
              <w:t>1</w:t>
            </w:r>
            <w:r w:rsidR="00B46935" w:rsidRPr="00B46935">
              <w:rPr>
                <w:rFonts w:eastAsiaTheme="minorEastAsia" w:cs="Vrinda"/>
                <w:noProof/>
                <w:sz w:val="20"/>
                <w:szCs w:val="20"/>
                <w:lang w:bidi="as-IN"/>
              </w:rPr>
              <w:tab/>
            </w:r>
            <w:r w:rsidR="00B46935" w:rsidRPr="00B46935">
              <w:rPr>
                <w:rStyle w:val="Hyperlink"/>
                <w:noProof/>
                <w:sz w:val="20"/>
                <w:szCs w:val="20"/>
                <w:lang w:val="ka-GE"/>
              </w:rPr>
              <w:t>გეგმის მომზადების საკანონმდებლო საფუძველი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_Toc122628129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9</w:t>
            </w:r>
            <w:r w:rsidR="00B46935" w:rsidRPr="00B46935">
              <w:rPr>
                <w:noProof/>
                <w:webHidden/>
                <w:sz w:val="20"/>
                <w:szCs w:val="20"/>
              </w:rPr>
              <w:fldChar w:fldCharType="end"/>
            </w:r>
          </w:hyperlink>
        </w:p>
        <w:p w14:paraId="172C6F77" w14:textId="185E8699" w:rsidR="00B46935" w:rsidRPr="00B46935" w:rsidRDefault="00447C49" w:rsidP="00B46935">
          <w:pPr>
            <w:pStyle w:val="TOC1"/>
            <w:tabs>
              <w:tab w:val="left" w:pos="660"/>
              <w:tab w:val="right" w:leader="dot" w:pos="9017"/>
            </w:tabs>
            <w:spacing w:before="60" w:after="60"/>
            <w:jc w:val="both"/>
            <w:rPr>
              <w:rFonts w:eastAsiaTheme="minorEastAsia" w:cs="Vrinda"/>
              <w:noProof/>
              <w:sz w:val="20"/>
              <w:szCs w:val="20"/>
              <w:lang w:bidi="as-IN"/>
            </w:rPr>
          </w:pPr>
          <w:hyperlink w:anchor="_Toc122628130" w:history="1">
            <w:r w:rsidR="00B46935" w:rsidRPr="00B46935">
              <w:rPr>
                <w:rStyle w:val="Hyperlink"/>
                <w:noProof/>
                <w:sz w:val="20"/>
                <w:szCs w:val="20"/>
                <w:lang w:val="ka-GE"/>
              </w:rPr>
              <w:t>2</w:t>
            </w:r>
            <w:r w:rsidR="00B46935" w:rsidRPr="00B46935">
              <w:rPr>
                <w:rFonts w:eastAsiaTheme="minorEastAsia" w:cs="Vrinda"/>
                <w:noProof/>
                <w:sz w:val="20"/>
                <w:szCs w:val="20"/>
                <w:lang w:bidi="as-IN"/>
              </w:rPr>
              <w:tab/>
            </w:r>
            <w:r w:rsidR="00B46935" w:rsidRPr="00B46935">
              <w:rPr>
                <w:rStyle w:val="Hyperlink"/>
                <w:noProof/>
                <w:sz w:val="20"/>
                <w:szCs w:val="20"/>
                <w:lang w:val="ka-GE"/>
              </w:rPr>
              <w:t>არსებული მდგომარეობის აღწერა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_Toc122628130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10</w:t>
            </w:r>
            <w:r w:rsidR="00B46935" w:rsidRPr="00B46935">
              <w:rPr>
                <w:noProof/>
                <w:webHidden/>
                <w:sz w:val="20"/>
                <w:szCs w:val="20"/>
              </w:rPr>
              <w:fldChar w:fldCharType="end"/>
            </w:r>
          </w:hyperlink>
        </w:p>
        <w:p w14:paraId="1EBCD4BE" w14:textId="2DBB0542"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31" w:history="1">
            <w:r w:rsidR="00B46935" w:rsidRPr="00B46935">
              <w:rPr>
                <w:rStyle w:val="Hyperlink"/>
                <w:noProof/>
                <w:sz w:val="20"/>
                <w:szCs w:val="20"/>
                <w:lang w:val="ka-GE"/>
              </w:rPr>
              <w:t>2.1</w:t>
            </w:r>
            <w:r w:rsidR="00B46935" w:rsidRPr="00B46935">
              <w:rPr>
                <w:rFonts w:eastAsiaTheme="minorEastAsia" w:cs="Vrinda"/>
                <w:noProof/>
                <w:sz w:val="20"/>
                <w:szCs w:val="20"/>
                <w:lang w:bidi="as-IN"/>
              </w:rPr>
              <w:tab/>
            </w:r>
            <w:r w:rsidR="00B46935" w:rsidRPr="00B46935">
              <w:rPr>
                <w:rStyle w:val="Hyperlink"/>
                <w:noProof/>
                <w:sz w:val="20"/>
                <w:szCs w:val="20"/>
                <w:lang w:val="ka-GE"/>
              </w:rPr>
              <w:t>მუნიციპალიტეტის აღწერა და დემოგრაფიული მონაცემები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_Toc122628131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10</w:t>
            </w:r>
            <w:r w:rsidR="00B46935" w:rsidRPr="00B46935">
              <w:rPr>
                <w:noProof/>
                <w:webHidden/>
                <w:sz w:val="20"/>
                <w:szCs w:val="20"/>
              </w:rPr>
              <w:fldChar w:fldCharType="end"/>
            </w:r>
          </w:hyperlink>
        </w:p>
        <w:p w14:paraId="4D3A2C74" w14:textId="566CD365"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32" w:history="1">
            <w:r w:rsidR="00B46935" w:rsidRPr="00B46935">
              <w:rPr>
                <w:rStyle w:val="Hyperlink"/>
                <w:noProof/>
                <w:sz w:val="20"/>
                <w:szCs w:val="20"/>
                <w:lang w:val="ka-GE"/>
              </w:rPr>
              <w:t>2.2</w:t>
            </w:r>
            <w:r w:rsidR="00B46935" w:rsidRPr="00B46935">
              <w:rPr>
                <w:rFonts w:eastAsiaTheme="minorEastAsia" w:cs="Vrinda"/>
                <w:noProof/>
                <w:sz w:val="20"/>
                <w:szCs w:val="20"/>
                <w:lang w:bidi="as-IN"/>
              </w:rPr>
              <w:tab/>
            </w:r>
            <w:r w:rsidR="00B46935" w:rsidRPr="00B46935">
              <w:rPr>
                <w:rStyle w:val="Hyperlink"/>
                <w:noProof/>
                <w:sz w:val="20"/>
                <w:szCs w:val="20"/>
                <w:lang w:val="ka-GE"/>
              </w:rPr>
              <w:t>წარმოქმნილი ნარჩენების რაოდენობა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_Toc122628132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14</w:t>
            </w:r>
            <w:r w:rsidR="00B46935" w:rsidRPr="00B46935">
              <w:rPr>
                <w:noProof/>
                <w:webHidden/>
                <w:sz w:val="20"/>
                <w:szCs w:val="20"/>
              </w:rPr>
              <w:fldChar w:fldCharType="end"/>
            </w:r>
          </w:hyperlink>
        </w:p>
        <w:p w14:paraId="4BC83728" w14:textId="7FA7423A" w:rsidR="00B46935" w:rsidRPr="00B46935" w:rsidRDefault="00447C49" w:rsidP="00B46935">
          <w:pPr>
            <w:pStyle w:val="TOC3"/>
            <w:rPr>
              <w:rFonts w:eastAsiaTheme="minorEastAsia" w:cs="Vrinda"/>
              <w:noProof/>
              <w:sz w:val="20"/>
              <w:szCs w:val="20"/>
              <w:lang w:bidi="as-IN"/>
            </w:rPr>
          </w:pPr>
          <w:hyperlink w:anchor="_Toc122628133" w:history="1">
            <w:r w:rsidR="00B46935" w:rsidRPr="00B46935">
              <w:rPr>
                <w:rStyle w:val="Hyperlink"/>
                <w:noProof/>
                <w:sz w:val="20"/>
                <w:szCs w:val="20"/>
                <w:lang w:val="ka-GE"/>
              </w:rPr>
              <w:t>2.2.1</w:t>
            </w:r>
            <w:r w:rsidR="00B46935" w:rsidRPr="00B46935">
              <w:rPr>
                <w:rFonts w:eastAsiaTheme="minorEastAsia" w:cs="Vrinda"/>
                <w:noProof/>
                <w:sz w:val="20"/>
                <w:szCs w:val="20"/>
                <w:lang w:bidi="as-IN"/>
              </w:rPr>
              <w:tab/>
            </w:r>
            <w:r w:rsidR="00B46935" w:rsidRPr="00B46935">
              <w:rPr>
                <w:rStyle w:val="Hyperlink"/>
                <w:noProof/>
                <w:sz w:val="20"/>
                <w:szCs w:val="20"/>
                <w:lang w:val="ka-GE"/>
              </w:rPr>
              <w:t>საყოფაცხოვრებო ნარჩენები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_Toc122628133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14</w:t>
            </w:r>
            <w:r w:rsidR="00B46935" w:rsidRPr="00B46935">
              <w:rPr>
                <w:noProof/>
                <w:webHidden/>
                <w:sz w:val="20"/>
                <w:szCs w:val="20"/>
              </w:rPr>
              <w:fldChar w:fldCharType="end"/>
            </w:r>
          </w:hyperlink>
        </w:p>
        <w:p w14:paraId="5AF8CB47" w14:textId="3EDCC58E" w:rsidR="00B46935" w:rsidRPr="00B46935" w:rsidRDefault="00447C49" w:rsidP="00B46935">
          <w:pPr>
            <w:pStyle w:val="TOC3"/>
            <w:rPr>
              <w:rFonts w:eastAsiaTheme="minorEastAsia" w:cs="Vrinda"/>
              <w:noProof/>
              <w:sz w:val="20"/>
              <w:szCs w:val="20"/>
              <w:lang w:bidi="as-IN"/>
            </w:rPr>
          </w:pPr>
          <w:hyperlink w:anchor="_Toc122628134" w:history="1">
            <w:r w:rsidR="00B46935" w:rsidRPr="00B46935">
              <w:rPr>
                <w:rStyle w:val="Hyperlink"/>
                <w:noProof/>
                <w:sz w:val="20"/>
                <w:szCs w:val="20"/>
                <w:lang w:val="ka-GE"/>
              </w:rPr>
              <w:t>2.2.2</w:t>
            </w:r>
            <w:r w:rsidR="00B46935" w:rsidRPr="00B46935">
              <w:rPr>
                <w:rFonts w:eastAsiaTheme="minorEastAsia" w:cs="Vrinda"/>
                <w:noProof/>
                <w:sz w:val="20"/>
                <w:szCs w:val="20"/>
                <w:lang w:bidi="as-IN"/>
              </w:rPr>
              <w:tab/>
            </w:r>
            <w:r w:rsidR="00B46935" w:rsidRPr="00B46935">
              <w:rPr>
                <w:rStyle w:val="Hyperlink"/>
                <w:noProof/>
                <w:sz w:val="20"/>
                <w:szCs w:val="20"/>
                <w:lang w:val="ka-GE"/>
              </w:rPr>
              <w:t>საწარმოების, ორგანიზაციების/კომერციული დაწესებულებების საქმიანობის შედეგად წარმოქმნილი ნარჩენები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_Toc122628134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16</w:t>
            </w:r>
            <w:r w:rsidR="00B46935" w:rsidRPr="00B46935">
              <w:rPr>
                <w:noProof/>
                <w:webHidden/>
                <w:sz w:val="20"/>
                <w:szCs w:val="20"/>
              </w:rPr>
              <w:fldChar w:fldCharType="end"/>
            </w:r>
          </w:hyperlink>
        </w:p>
        <w:p w14:paraId="159B4327" w14:textId="28896CA3" w:rsidR="00B46935" w:rsidRPr="00B46935" w:rsidRDefault="00447C49" w:rsidP="00B46935">
          <w:pPr>
            <w:pStyle w:val="TOC3"/>
            <w:rPr>
              <w:rFonts w:eastAsiaTheme="minorEastAsia" w:cs="Vrinda"/>
              <w:noProof/>
              <w:sz w:val="20"/>
              <w:szCs w:val="20"/>
              <w:lang w:bidi="as-IN"/>
            </w:rPr>
          </w:pPr>
          <w:hyperlink w:anchor="_Toc122628135" w:history="1">
            <w:r w:rsidR="00B46935" w:rsidRPr="00B46935">
              <w:rPr>
                <w:rStyle w:val="Hyperlink"/>
                <w:noProof/>
                <w:sz w:val="20"/>
                <w:szCs w:val="20"/>
                <w:lang w:val="ka-GE"/>
              </w:rPr>
              <w:t>2.2.3</w:t>
            </w:r>
            <w:r w:rsidR="00B46935" w:rsidRPr="00B46935">
              <w:rPr>
                <w:rFonts w:eastAsiaTheme="minorEastAsia" w:cs="Vrinda"/>
                <w:noProof/>
                <w:sz w:val="20"/>
                <w:szCs w:val="20"/>
                <w:lang w:bidi="as-IN"/>
              </w:rPr>
              <w:tab/>
            </w:r>
            <w:r w:rsidR="00B46935" w:rsidRPr="00B46935">
              <w:rPr>
                <w:rStyle w:val="Hyperlink"/>
                <w:noProof/>
                <w:sz w:val="20"/>
                <w:szCs w:val="20"/>
                <w:lang w:val="ka-GE"/>
              </w:rPr>
              <w:t>ინერტული, სამშენებლო და ნგრევის ნარჩენები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_Toc122628135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17</w:t>
            </w:r>
            <w:r w:rsidR="00B46935" w:rsidRPr="00B46935">
              <w:rPr>
                <w:noProof/>
                <w:webHidden/>
                <w:sz w:val="20"/>
                <w:szCs w:val="20"/>
              </w:rPr>
              <w:fldChar w:fldCharType="end"/>
            </w:r>
          </w:hyperlink>
        </w:p>
        <w:p w14:paraId="006BF947" w14:textId="5986C7C0" w:rsidR="00B46935" w:rsidRPr="00B46935" w:rsidRDefault="00447C49" w:rsidP="00B46935">
          <w:pPr>
            <w:pStyle w:val="TOC3"/>
            <w:rPr>
              <w:rFonts w:eastAsiaTheme="minorEastAsia" w:cs="Vrinda"/>
              <w:noProof/>
              <w:sz w:val="20"/>
              <w:szCs w:val="20"/>
              <w:lang w:bidi="as-IN"/>
            </w:rPr>
          </w:pPr>
          <w:hyperlink w:anchor="_Toc122628136" w:history="1">
            <w:r w:rsidR="00B46935" w:rsidRPr="00B46935">
              <w:rPr>
                <w:rStyle w:val="Hyperlink"/>
                <w:noProof/>
                <w:sz w:val="20"/>
                <w:szCs w:val="20"/>
                <w:lang w:val="ka-GE"/>
              </w:rPr>
              <w:t>2.2.4</w:t>
            </w:r>
            <w:r w:rsidR="00B46935" w:rsidRPr="00B46935">
              <w:rPr>
                <w:rFonts w:eastAsiaTheme="minorEastAsia" w:cs="Vrinda"/>
                <w:noProof/>
                <w:sz w:val="20"/>
                <w:szCs w:val="20"/>
                <w:lang w:bidi="as-IN"/>
              </w:rPr>
              <w:tab/>
            </w:r>
            <w:r w:rsidR="00B46935" w:rsidRPr="00B46935">
              <w:rPr>
                <w:rStyle w:val="Hyperlink"/>
                <w:noProof/>
                <w:sz w:val="20"/>
                <w:szCs w:val="20"/>
                <w:lang w:val="ka-GE"/>
              </w:rPr>
              <w:t>სახიფათო ნარჩენები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_Toc122628136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17</w:t>
            </w:r>
            <w:r w:rsidR="00B46935" w:rsidRPr="00B46935">
              <w:rPr>
                <w:noProof/>
                <w:webHidden/>
                <w:sz w:val="20"/>
                <w:szCs w:val="20"/>
              </w:rPr>
              <w:fldChar w:fldCharType="end"/>
            </w:r>
          </w:hyperlink>
        </w:p>
        <w:p w14:paraId="4946BE8E" w14:textId="6D70A5D5" w:rsidR="00B46935" w:rsidRPr="00B46935" w:rsidRDefault="00447C49" w:rsidP="00B46935">
          <w:pPr>
            <w:pStyle w:val="TOC3"/>
            <w:rPr>
              <w:rFonts w:eastAsiaTheme="minorEastAsia" w:cs="Vrinda"/>
              <w:noProof/>
              <w:sz w:val="20"/>
              <w:szCs w:val="20"/>
              <w:lang w:bidi="as-IN"/>
            </w:rPr>
          </w:pPr>
          <w:hyperlink w:anchor="_Toc122628137" w:history="1">
            <w:r w:rsidR="00B46935" w:rsidRPr="00B46935">
              <w:rPr>
                <w:rStyle w:val="Hyperlink"/>
                <w:noProof/>
                <w:sz w:val="20"/>
                <w:szCs w:val="20"/>
                <w:lang w:val="ka-GE"/>
              </w:rPr>
              <w:t>2.2.5</w:t>
            </w:r>
            <w:r w:rsidR="00B46935" w:rsidRPr="00B46935">
              <w:rPr>
                <w:rFonts w:eastAsiaTheme="minorEastAsia" w:cs="Vrinda"/>
                <w:noProof/>
                <w:sz w:val="20"/>
                <w:szCs w:val="20"/>
                <w:lang w:bidi="as-IN"/>
              </w:rPr>
              <w:tab/>
            </w:r>
            <w:r w:rsidR="00B46935" w:rsidRPr="00B46935">
              <w:rPr>
                <w:rStyle w:val="Hyperlink"/>
                <w:noProof/>
                <w:sz w:val="20"/>
                <w:szCs w:val="20"/>
                <w:lang w:val="ka-GE"/>
              </w:rPr>
              <w:t>ბიოდეგრადირებადი/მწვანე ნარჩენები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_Toc122628137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18</w:t>
            </w:r>
            <w:r w:rsidR="00B46935" w:rsidRPr="00B46935">
              <w:rPr>
                <w:noProof/>
                <w:webHidden/>
                <w:sz w:val="20"/>
                <w:szCs w:val="20"/>
              </w:rPr>
              <w:fldChar w:fldCharType="end"/>
            </w:r>
          </w:hyperlink>
        </w:p>
        <w:p w14:paraId="3A093C68" w14:textId="343E4C96"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38" w:history="1">
            <w:r w:rsidR="00B46935" w:rsidRPr="00B46935">
              <w:rPr>
                <w:rStyle w:val="Hyperlink"/>
                <w:noProof/>
                <w:sz w:val="20"/>
                <w:szCs w:val="20"/>
                <w:lang w:val="ka-GE"/>
              </w:rPr>
              <w:t>2.1</w:t>
            </w:r>
            <w:r w:rsidR="00B46935" w:rsidRPr="00B46935">
              <w:rPr>
                <w:rFonts w:eastAsiaTheme="minorEastAsia" w:cs="Vrinda"/>
                <w:noProof/>
                <w:sz w:val="20"/>
                <w:szCs w:val="20"/>
                <w:lang w:bidi="as-IN"/>
              </w:rPr>
              <w:tab/>
            </w:r>
            <w:r w:rsidR="00B46935" w:rsidRPr="00B46935">
              <w:rPr>
                <w:rStyle w:val="Hyperlink"/>
                <w:noProof/>
                <w:sz w:val="20"/>
                <w:szCs w:val="20"/>
                <w:lang w:val="ka-GE"/>
              </w:rPr>
              <w:t>ნარჩენების შემადგენლობა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_Toc122628138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18</w:t>
            </w:r>
            <w:r w:rsidR="00B46935" w:rsidRPr="00B46935">
              <w:rPr>
                <w:noProof/>
                <w:webHidden/>
                <w:sz w:val="20"/>
                <w:szCs w:val="20"/>
              </w:rPr>
              <w:fldChar w:fldCharType="end"/>
            </w:r>
          </w:hyperlink>
        </w:p>
        <w:p w14:paraId="0F5F3987" w14:textId="4E623183"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39" w:history="1">
            <w:r w:rsidR="00B46935" w:rsidRPr="00B46935">
              <w:rPr>
                <w:rStyle w:val="Hyperlink"/>
                <w:noProof/>
                <w:sz w:val="20"/>
                <w:szCs w:val="20"/>
                <w:lang w:val="ka-GE"/>
              </w:rPr>
              <w:t>2.2</w:t>
            </w:r>
            <w:r w:rsidR="00B46935" w:rsidRPr="00B46935">
              <w:rPr>
                <w:rFonts w:eastAsiaTheme="minorEastAsia" w:cs="Vrinda"/>
                <w:noProof/>
                <w:sz w:val="20"/>
                <w:szCs w:val="20"/>
                <w:lang w:bidi="as-IN"/>
              </w:rPr>
              <w:tab/>
            </w:r>
            <w:r w:rsidR="00B46935" w:rsidRPr="00B46935">
              <w:rPr>
                <w:rStyle w:val="Hyperlink"/>
                <w:noProof/>
                <w:sz w:val="20"/>
                <w:szCs w:val="20"/>
                <w:lang w:val="ka-GE"/>
              </w:rPr>
              <w:t>ნარჩენების შეგროვება და ტრანსპორტირება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_Toc122628139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21</w:t>
            </w:r>
            <w:r w:rsidR="00B46935" w:rsidRPr="00B46935">
              <w:rPr>
                <w:noProof/>
                <w:webHidden/>
                <w:sz w:val="20"/>
                <w:szCs w:val="20"/>
              </w:rPr>
              <w:fldChar w:fldCharType="end"/>
            </w:r>
          </w:hyperlink>
        </w:p>
        <w:p w14:paraId="532E980E" w14:textId="18BE72A1"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40" w:history="1">
            <w:r w:rsidR="00B46935" w:rsidRPr="00B46935">
              <w:rPr>
                <w:rStyle w:val="Hyperlink"/>
                <w:noProof/>
                <w:sz w:val="20"/>
                <w:szCs w:val="20"/>
                <w:lang w:val="ka-GE"/>
              </w:rPr>
              <w:t>2.3</w:t>
            </w:r>
            <w:r w:rsidR="00B46935" w:rsidRPr="00B46935">
              <w:rPr>
                <w:rFonts w:eastAsiaTheme="minorEastAsia" w:cs="Vrinda"/>
                <w:noProof/>
                <w:sz w:val="20"/>
                <w:szCs w:val="20"/>
                <w:lang w:bidi="as-IN"/>
              </w:rPr>
              <w:tab/>
            </w:r>
            <w:r w:rsidR="00B46935" w:rsidRPr="00B46935">
              <w:rPr>
                <w:rStyle w:val="Hyperlink"/>
                <w:noProof/>
                <w:sz w:val="20"/>
                <w:szCs w:val="20"/>
                <w:lang w:val="ka-GE"/>
              </w:rPr>
              <w:t>ნარჩენების მოსაკრებელი და მყარი მუნიციპალური ნარჩენების მართვის სისტემის დაფინანსება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_Toc122628140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22</w:t>
            </w:r>
            <w:r w:rsidR="00B46935" w:rsidRPr="00B46935">
              <w:rPr>
                <w:noProof/>
                <w:webHidden/>
                <w:sz w:val="20"/>
                <w:szCs w:val="20"/>
              </w:rPr>
              <w:fldChar w:fldCharType="end"/>
            </w:r>
          </w:hyperlink>
        </w:p>
        <w:p w14:paraId="3D8C2AC7" w14:textId="3C16F8A5" w:rsidR="00B46935" w:rsidRPr="00B46935" w:rsidRDefault="00447C49" w:rsidP="00B46935">
          <w:pPr>
            <w:pStyle w:val="TOC3"/>
            <w:rPr>
              <w:rFonts w:eastAsiaTheme="minorEastAsia" w:cs="Vrinda"/>
              <w:noProof/>
              <w:sz w:val="20"/>
              <w:szCs w:val="20"/>
              <w:lang w:bidi="as-IN"/>
            </w:rPr>
          </w:pPr>
          <w:hyperlink w:anchor="_Toc122628141" w:history="1">
            <w:r w:rsidR="00B46935" w:rsidRPr="00B46935">
              <w:rPr>
                <w:rStyle w:val="Hyperlink"/>
                <w:noProof/>
                <w:sz w:val="20"/>
                <w:szCs w:val="20"/>
                <w:lang w:val="ka-GE"/>
              </w:rPr>
              <w:t>2.3.1</w:t>
            </w:r>
            <w:r w:rsidR="00B46935" w:rsidRPr="00B46935">
              <w:rPr>
                <w:rFonts w:eastAsiaTheme="minorEastAsia" w:cs="Vrinda"/>
                <w:noProof/>
                <w:sz w:val="20"/>
                <w:szCs w:val="20"/>
                <w:lang w:bidi="as-IN"/>
              </w:rPr>
              <w:tab/>
            </w:r>
            <w:r w:rsidR="00B46935" w:rsidRPr="00B46935">
              <w:rPr>
                <w:rStyle w:val="Hyperlink"/>
                <w:noProof/>
                <w:sz w:val="20"/>
                <w:szCs w:val="20"/>
                <w:lang w:val="ka-GE"/>
              </w:rPr>
              <w:t>მოსაკრებელი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_Toc122628141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22</w:t>
            </w:r>
            <w:r w:rsidR="00B46935" w:rsidRPr="00B46935">
              <w:rPr>
                <w:noProof/>
                <w:webHidden/>
                <w:sz w:val="20"/>
                <w:szCs w:val="20"/>
              </w:rPr>
              <w:fldChar w:fldCharType="end"/>
            </w:r>
          </w:hyperlink>
        </w:p>
        <w:p w14:paraId="4551D807" w14:textId="348078FF" w:rsidR="00B46935" w:rsidRPr="00B46935" w:rsidRDefault="00447C49" w:rsidP="00B46935">
          <w:pPr>
            <w:pStyle w:val="TOC3"/>
            <w:rPr>
              <w:rFonts w:eastAsiaTheme="minorEastAsia" w:cs="Vrinda"/>
              <w:noProof/>
              <w:sz w:val="20"/>
              <w:szCs w:val="20"/>
              <w:lang w:bidi="as-IN"/>
            </w:rPr>
          </w:pPr>
          <w:hyperlink w:anchor="_Toc122628142" w:history="1">
            <w:r w:rsidR="00B46935" w:rsidRPr="00B46935">
              <w:rPr>
                <w:rStyle w:val="Hyperlink"/>
                <w:noProof/>
                <w:sz w:val="20"/>
                <w:szCs w:val="20"/>
                <w:lang w:val="ka-GE"/>
              </w:rPr>
              <w:t>2.3.2</w:t>
            </w:r>
            <w:r w:rsidR="00B46935" w:rsidRPr="00B46935">
              <w:rPr>
                <w:rFonts w:eastAsiaTheme="minorEastAsia" w:cs="Vrinda"/>
                <w:noProof/>
                <w:sz w:val="20"/>
                <w:szCs w:val="20"/>
                <w:lang w:bidi="as-IN"/>
              </w:rPr>
              <w:tab/>
            </w:r>
            <w:r w:rsidR="00B46935" w:rsidRPr="00B46935">
              <w:rPr>
                <w:rStyle w:val="Hyperlink"/>
                <w:noProof/>
                <w:sz w:val="20"/>
                <w:szCs w:val="20"/>
                <w:lang w:val="ka-GE"/>
              </w:rPr>
              <w:t xml:space="preserve">ბიუჯეტი და ხარჯები </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_Toc122628142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26</w:t>
            </w:r>
            <w:r w:rsidR="00B46935" w:rsidRPr="00B46935">
              <w:rPr>
                <w:noProof/>
                <w:webHidden/>
                <w:sz w:val="20"/>
                <w:szCs w:val="20"/>
              </w:rPr>
              <w:fldChar w:fldCharType="end"/>
            </w:r>
          </w:hyperlink>
        </w:p>
        <w:p w14:paraId="6FD9662C" w14:textId="43CB8616"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43" w:history="1">
            <w:r w:rsidR="00B46935" w:rsidRPr="00B46935">
              <w:rPr>
                <w:rStyle w:val="Hyperlink"/>
                <w:noProof/>
                <w:sz w:val="20"/>
                <w:szCs w:val="20"/>
                <w:lang w:val="ka-GE"/>
              </w:rPr>
              <w:t>2.4</w:t>
            </w:r>
            <w:r w:rsidR="00B46935" w:rsidRPr="00B46935">
              <w:rPr>
                <w:rFonts w:eastAsiaTheme="minorEastAsia" w:cs="Vrinda"/>
                <w:noProof/>
                <w:sz w:val="20"/>
                <w:szCs w:val="20"/>
                <w:lang w:bidi="as-IN"/>
              </w:rPr>
              <w:tab/>
            </w:r>
            <w:r w:rsidR="00B46935" w:rsidRPr="00B46935">
              <w:rPr>
                <w:rStyle w:val="Hyperlink"/>
                <w:noProof/>
                <w:sz w:val="20"/>
                <w:szCs w:val="20"/>
                <w:lang w:val="ka-GE"/>
              </w:rPr>
              <w:t>ნარჩენების განთავსების ობიექტები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_Toc122628143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29</w:t>
            </w:r>
            <w:r w:rsidR="00B46935" w:rsidRPr="00B46935">
              <w:rPr>
                <w:noProof/>
                <w:webHidden/>
                <w:sz w:val="20"/>
                <w:szCs w:val="20"/>
              </w:rPr>
              <w:fldChar w:fldCharType="end"/>
            </w:r>
          </w:hyperlink>
        </w:p>
        <w:p w14:paraId="023199D4" w14:textId="65822050" w:rsidR="00B46935" w:rsidRPr="00B46935" w:rsidRDefault="00447C49" w:rsidP="00B46935">
          <w:pPr>
            <w:pStyle w:val="TOC3"/>
            <w:rPr>
              <w:rFonts w:eastAsiaTheme="minorEastAsia" w:cs="Vrinda"/>
              <w:noProof/>
              <w:sz w:val="20"/>
              <w:szCs w:val="20"/>
              <w:lang w:bidi="as-IN"/>
            </w:rPr>
          </w:pPr>
          <w:hyperlink w:anchor="_Toc122628144" w:history="1">
            <w:r w:rsidR="00B46935" w:rsidRPr="00B46935">
              <w:rPr>
                <w:rStyle w:val="Hyperlink"/>
                <w:noProof/>
                <w:sz w:val="20"/>
                <w:szCs w:val="20"/>
                <w:lang w:val="ka-GE"/>
              </w:rPr>
              <w:t>2.4.1</w:t>
            </w:r>
            <w:r w:rsidR="00B46935" w:rsidRPr="00B46935">
              <w:rPr>
                <w:rFonts w:eastAsiaTheme="minorEastAsia" w:cs="Vrinda"/>
                <w:noProof/>
                <w:sz w:val="20"/>
                <w:szCs w:val="20"/>
                <w:lang w:bidi="as-IN"/>
              </w:rPr>
              <w:tab/>
            </w:r>
            <w:r w:rsidR="00B46935" w:rsidRPr="00B46935">
              <w:rPr>
                <w:rStyle w:val="Hyperlink"/>
                <w:noProof/>
                <w:sz w:val="20"/>
                <w:szCs w:val="20"/>
                <w:lang w:val="ka-GE"/>
              </w:rPr>
              <w:t>არსებული ნაგავსაყრელი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_Toc122628144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29</w:t>
            </w:r>
            <w:r w:rsidR="00B46935" w:rsidRPr="00B46935">
              <w:rPr>
                <w:noProof/>
                <w:webHidden/>
                <w:sz w:val="20"/>
                <w:szCs w:val="20"/>
              </w:rPr>
              <w:fldChar w:fldCharType="end"/>
            </w:r>
          </w:hyperlink>
        </w:p>
        <w:p w14:paraId="43E70699" w14:textId="7B549E2E" w:rsidR="00B46935" w:rsidRPr="00B46935" w:rsidRDefault="00447C49" w:rsidP="00B46935">
          <w:pPr>
            <w:pStyle w:val="TOC3"/>
            <w:rPr>
              <w:rFonts w:eastAsiaTheme="minorEastAsia" w:cs="Vrinda"/>
              <w:noProof/>
              <w:sz w:val="20"/>
              <w:szCs w:val="20"/>
              <w:lang w:bidi="as-IN"/>
            </w:rPr>
          </w:pPr>
          <w:hyperlink w:anchor="_Toc122628145" w:history="1">
            <w:r w:rsidR="00B46935" w:rsidRPr="00B46935">
              <w:rPr>
                <w:rStyle w:val="Hyperlink"/>
                <w:noProof/>
                <w:sz w:val="20"/>
                <w:szCs w:val="20"/>
                <w:lang w:val="ka-GE"/>
              </w:rPr>
              <w:t>2.4.2</w:t>
            </w:r>
            <w:r w:rsidR="00B46935" w:rsidRPr="00B46935">
              <w:rPr>
                <w:rFonts w:eastAsiaTheme="minorEastAsia" w:cs="Vrinda"/>
                <w:noProof/>
                <w:sz w:val="20"/>
                <w:szCs w:val="20"/>
                <w:lang w:bidi="as-IN"/>
              </w:rPr>
              <w:tab/>
            </w:r>
            <w:r w:rsidR="00B46935" w:rsidRPr="00B46935">
              <w:rPr>
                <w:rStyle w:val="Hyperlink"/>
                <w:noProof/>
                <w:sz w:val="20"/>
                <w:szCs w:val="20"/>
                <w:lang w:val="ka-GE"/>
              </w:rPr>
              <w:t>ახალი რეგიონული სანიტარული ნაგავსაყრელი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_Toc122628145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31</w:t>
            </w:r>
            <w:r w:rsidR="00B46935" w:rsidRPr="00B46935">
              <w:rPr>
                <w:noProof/>
                <w:webHidden/>
                <w:sz w:val="20"/>
                <w:szCs w:val="20"/>
              </w:rPr>
              <w:fldChar w:fldCharType="end"/>
            </w:r>
          </w:hyperlink>
        </w:p>
        <w:p w14:paraId="10F4F859" w14:textId="3F729A1D" w:rsidR="00B46935" w:rsidRPr="00B46935" w:rsidRDefault="00447C49" w:rsidP="00B46935">
          <w:pPr>
            <w:pStyle w:val="TOC3"/>
            <w:rPr>
              <w:rFonts w:eastAsiaTheme="minorEastAsia" w:cs="Vrinda"/>
              <w:noProof/>
              <w:sz w:val="20"/>
              <w:szCs w:val="20"/>
              <w:lang w:bidi="as-IN"/>
            </w:rPr>
          </w:pPr>
          <w:hyperlink w:anchor="_Toc122628146" w:history="1">
            <w:r w:rsidR="00B46935" w:rsidRPr="00B46935">
              <w:rPr>
                <w:rStyle w:val="Hyperlink"/>
                <w:noProof/>
                <w:sz w:val="20"/>
                <w:szCs w:val="20"/>
                <w:lang w:val="ka-GE"/>
              </w:rPr>
              <w:t>2.4.3</w:t>
            </w:r>
            <w:r w:rsidR="00B46935" w:rsidRPr="00B46935">
              <w:rPr>
                <w:rFonts w:eastAsiaTheme="minorEastAsia" w:cs="Vrinda"/>
                <w:noProof/>
                <w:sz w:val="20"/>
                <w:szCs w:val="20"/>
                <w:lang w:bidi="as-IN"/>
              </w:rPr>
              <w:tab/>
            </w:r>
            <w:r w:rsidR="00B46935" w:rsidRPr="00B46935">
              <w:rPr>
                <w:rStyle w:val="Hyperlink"/>
                <w:noProof/>
                <w:sz w:val="20"/>
                <w:szCs w:val="20"/>
                <w:lang w:val="ka-GE"/>
              </w:rPr>
              <w:t>არაკანონიერი ნაგავსაყრელები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_Toc122628146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34</w:t>
            </w:r>
            <w:r w:rsidR="00B46935" w:rsidRPr="00B46935">
              <w:rPr>
                <w:noProof/>
                <w:webHidden/>
                <w:sz w:val="20"/>
                <w:szCs w:val="20"/>
              </w:rPr>
              <w:fldChar w:fldCharType="end"/>
            </w:r>
          </w:hyperlink>
        </w:p>
        <w:p w14:paraId="20E833DE" w14:textId="4C39CEDC"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47" w:history="1">
            <w:r w:rsidR="00B46935" w:rsidRPr="00B46935">
              <w:rPr>
                <w:rStyle w:val="Hyperlink"/>
                <w:noProof/>
                <w:sz w:val="20"/>
                <w:szCs w:val="20"/>
                <w:lang w:val="ka-GE"/>
              </w:rPr>
              <w:t>2.1</w:t>
            </w:r>
            <w:r w:rsidR="00B46935" w:rsidRPr="00B46935">
              <w:rPr>
                <w:rFonts w:eastAsiaTheme="minorEastAsia" w:cs="Vrinda"/>
                <w:noProof/>
                <w:sz w:val="20"/>
                <w:szCs w:val="20"/>
                <w:lang w:bidi="as-IN"/>
              </w:rPr>
              <w:tab/>
            </w:r>
            <w:r w:rsidR="00B46935" w:rsidRPr="00B46935">
              <w:rPr>
                <w:rStyle w:val="Hyperlink"/>
                <w:noProof/>
                <w:sz w:val="20"/>
                <w:szCs w:val="20"/>
                <w:lang w:val="ka-GE"/>
              </w:rPr>
              <w:t>ნარჩენების ხელახალი გამოყენება, რეციკლირება და აღდგენა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_Toc122628147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36</w:t>
            </w:r>
            <w:r w:rsidR="00B46935" w:rsidRPr="00B46935">
              <w:rPr>
                <w:noProof/>
                <w:webHidden/>
                <w:sz w:val="20"/>
                <w:szCs w:val="20"/>
              </w:rPr>
              <w:fldChar w:fldCharType="end"/>
            </w:r>
          </w:hyperlink>
        </w:p>
        <w:p w14:paraId="071A94B5" w14:textId="40393BFB" w:rsidR="00B46935" w:rsidRPr="00B46935" w:rsidRDefault="00447C49" w:rsidP="00B46935">
          <w:pPr>
            <w:pStyle w:val="TOC3"/>
            <w:rPr>
              <w:rFonts w:eastAsiaTheme="minorEastAsia" w:cs="Vrinda"/>
              <w:noProof/>
              <w:sz w:val="20"/>
              <w:szCs w:val="20"/>
              <w:lang w:bidi="as-IN"/>
            </w:rPr>
          </w:pPr>
          <w:hyperlink w:anchor="_Toc122628148" w:history="1">
            <w:r w:rsidR="00B46935" w:rsidRPr="00B46935">
              <w:rPr>
                <w:rStyle w:val="Hyperlink"/>
                <w:noProof/>
                <w:sz w:val="20"/>
                <w:szCs w:val="20"/>
                <w:lang w:val="ka-GE"/>
              </w:rPr>
              <w:t>2.1.1</w:t>
            </w:r>
            <w:r w:rsidR="00B46935" w:rsidRPr="00B46935">
              <w:rPr>
                <w:rFonts w:eastAsiaTheme="minorEastAsia" w:cs="Vrinda"/>
                <w:noProof/>
                <w:sz w:val="20"/>
                <w:szCs w:val="20"/>
                <w:lang w:bidi="as-IN"/>
              </w:rPr>
              <w:tab/>
            </w:r>
            <w:r w:rsidR="00B46935" w:rsidRPr="00B46935">
              <w:rPr>
                <w:rStyle w:val="Hyperlink"/>
                <w:noProof/>
                <w:sz w:val="20"/>
                <w:szCs w:val="20"/>
                <w:lang w:val="ka-GE"/>
              </w:rPr>
              <w:t>ნარჩენების სეპარირებული შეგროვება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_Toc122628148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36</w:t>
            </w:r>
            <w:r w:rsidR="00B46935" w:rsidRPr="00B46935">
              <w:rPr>
                <w:noProof/>
                <w:webHidden/>
                <w:sz w:val="20"/>
                <w:szCs w:val="20"/>
              </w:rPr>
              <w:fldChar w:fldCharType="end"/>
            </w:r>
          </w:hyperlink>
        </w:p>
        <w:p w14:paraId="21C79B0E" w14:textId="33895FC7" w:rsidR="00B46935" w:rsidRPr="00B46935" w:rsidRDefault="00447C49" w:rsidP="00B46935">
          <w:pPr>
            <w:pStyle w:val="TOC3"/>
            <w:rPr>
              <w:rFonts w:eastAsiaTheme="minorEastAsia" w:cs="Vrinda"/>
              <w:noProof/>
              <w:sz w:val="20"/>
              <w:szCs w:val="20"/>
              <w:lang w:bidi="as-IN"/>
            </w:rPr>
          </w:pPr>
          <w:hyperlink w:anchor="_Toc122628149" w:history="1">
            <w:r w:rsidR="00B46935" w:rsidRPr="00B46935">
              <w:rPr>
                <w:rStyle w:val="Hyperlink"/>
                <w:noProof/>
                <w:sz w:val="20"/>
                <w:szCs w:val="20"/>
                <w:lang w:val="ka-GE"/>
              </w:rPr>
              <w:t>2.1.2</w:t>
            </w:r>
            <w:r w:rsidR="00B46935" w:rsidRPr="00B46935">
              <w:rPr>
                <w:rFonts w:eastAsiaTheme="minorEastAsia" w:cs="Vrinda"/>
                <w:noProof/>
                <w:sz w:val="20"/>
                <w:szCs w:val="20"/>
                <w:lang w:bidi="as-IN"/>
              </w:rPr>
              <w:tab/>
            </w:r>
            <w:r w:rsidR="00B46935" w:rsidRPr="00B46935">
              <w:rPr>
                <w:rStyle w:val="Hyperlink"/>
                <w:noProof/>
                <w:sz w:val="20"/>
                <w:szCs w:val="20"/>
                <w:lang w:val="ka-GE"/>
              </w:rPr>
              <w:t>ნარჩენების დამუშავების ობიექტები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_Toc122628149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40</w:t>
            </w:r>
            <w:r w:rsidR="00B46935" w:rsidRPr="00B46935">
              <w:rPr>
                <w:noProof/>
                <w:webHidden/>
                <w:sz w:val="20"/>
                <w:szCs w:val="20"/>
              </w:rPr>
              <w:fldChar w:fldCharType="end"/>
            </w:r>
          </w:hyperlink>
        </w:p>
        <w:p w14:paraId="01941D84" w14:textId="191AA51D" w:rsidR="00B46935" w:rsidRPr="00B46935" w:rsidRDefault="00447C49" w:rsidP="00B46935">
          <w:pPr>
            <w:pStyle w:val="TOC1"/>
            <w:tabs>
              <w:tab w:val="left" w:pos="660"/>
              <w:tab w:val="right" w:leader="dot" w:pos="9017"/>
            </w:tabs>
            <w:spacing w:before="60" w:after="60"/>
            <w:jc w:val="both"/>
            <w:rPr>
              <w:rFonts w:eastAsiaTheme="minorEastAsia" w:cs="Vrinda"/>
              <w:noProof/>
              <w:sz w:val="20"/>
              <w:szCs w:val="20"/>
              <w:lang w:bidi="as-IN"/>
            </w:rPr>
          </w:pPr>
          <w:hyperlink w:anchor="_Toc122628150" w:history="1">
            <w:r w:rsidR="00B46935" w:rsidRPr="00B46935">
              <w:rPr>
                <w:rStyle w:val="Hyperlink"/>
                <w:noProof/>
                <w:sz w:val="20"/>
                <w:szCs w:val="20"/>
                <w:lang w:val="ka-GE"/>
              </w:rPr>
              <w:t>3</w:t>
            </w:r>
            <w:r w:rsidR="00B46935" w:rsidRPr="00B46935">
              <w:rPr>
                <w:rFonts w:eastAsiaTheme="minorEastAsia" w:cs="Vrinda"/>
                <w:noProof/>
                <w:sz w:val="20"/>
                <w:szCs w:val="20"/>
                <w:lang w:bidi="as-IN"/>
              </w:rPr>
              <w:tab/>
            </w:r>
            <w:r w:rsidR="00B46935" w:rsidRPr="00B46935">
              <w:rPr>
                <w:rStyle w:val="Hyperlink"/>
                <w:noProof/>
                <w:sz w:val="20"/>
                <w:szCs w:val="20"/>
                <w:lang w:val="ka-GE"/>
              </w:rPr>
              <w:t>დაგეგმვის ნაწილი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_Toc122628150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44</w:t>
            </w:r>
            <w:r w:rsidR="00B46935" w:rsidRPr="00B46935">
              <w:rPr>
                <w:noProof/>
                <w:webHidden/>
                <w:sz w:val="20"/>
                <w:szCs w:val="20"/>
              </w:rPr>
              <w:fldChar w:fldCharType="end"/>
            </w:r>
          </w:hyperlink>
        </w:p>
        <w:p w14:paraId="2A3CF1A0" w14:textId="5EDBCCEC"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51" w:history="1">
            <w:r w:rsidR="00B46935" w:rsidRPr="00B46935">
              <w:rPr>
                <w:rStyle w:val="Hyperlink"/>
                <w:noProof/>
                <w:sz w:val="20"/>
                <w:szCs w:val="20"/>
                <w:lang w:val="ka-GE"/>
              </w:rPr>
              <w:t>3.1</w:t>
            </w:r>
            <w:r w:rsidR="00B46935" w:rsidRPr="00B46935">
              <w:rPr>
                <w:rFonts w:eastAsiaTheme="minorEastAsia" w:cs="Vrinda"/>
                <w:noProof/>
                <w:sz w:val="20"/>
                <w:szCs w:val="20"/>
                <w:lang w:bidi="as-IN"/>
              </w:rPr>
              <w:tab/>
            </w:r>
            <w:r w:rsidR="00B46935" w:rsidRPr="00B46935">
              <w:rPr>
                <w:rStyle w:val="Hyperlink"/>
                <w:noProof/>
                <w:sz w:val="20"/>
                <w:szCs w:val="20"/>
                <w:lang w:val="ka-GE"/>
              </w:rPr>
              <w:t>2018-2022 წლების სამოქმედო გეგმის ანალიზი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_Toc122628151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44</w:t>
            </w:r>
            <w:r w:rsidR="00B46935" w:rsidRPr="00B46935">
              <w:rPr>
                <w:noProof/>
                <w:webHidden/>
                <w:sz w:val="20"/>
                <w:szCs w:val="20"/>
              </w:rPr>
              <w:fldChar w:fldCharType="end"/>
            </w:r>
          </w:hyperlink>
        </w:p>
        <w:p w14:paraId="7F0E4217" w14:textId="506E1F96"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52" w:history="1">
            <w:r w:rsidR="00B46935" w:rsidRPr="00B46935">
              <w:rPr>
                <w:rStyle w:val="Hyperlink"/>
                <w:noProof/>
                <w:sz w:val="20"/>
                <w:szCs w:val="20"/>
                <w:lang w:val="ka-GE"/>
              </w:rPr>
              <w:t>3.2</w:t>
            </w:r>
            <w:r w:rsidR="00B46935" w:rsidRPr="00B46935">
              <w:rPr>
                <w:rFonts w:eastAsiaTheme="minorEastAsia" w:cs="Vrinda"/>
                <w:noProof/>
                <w:sz w:val="20"/>
                <w:szCs w:val="20"/>
                <w:lang w:bidi="as-IN"/>
              </w:rPr>
              <w:tab/>
            </w:r>
            <w:r w:rsidR="00B46935" w:rsidRPr="00B46935">
              <w:rPr>
                <w:rStyle w:val="Hyperlink"/>
                <w:noProof/>
                <w:sz w:val="20"/>
                <w:szCs w:val="20"/>
                <w:lang w:val="ka-GE"/>
              </w:rPr>
              <w:t>დაინტერესებულ მხარეებთან შეხვედრა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_Toc122628152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54</w:t>
            </w:r>
            <w:r w:rsidR="00B46935" w:rsidRPr="00B46935">
              <w:rPr>
                <w:noProof/>
                <w:webHidden/>
                <w:sz w:val="20"/>
                <w:szCs w:val="20"/>
              </w:rPr>
              <w:fldChar w:fldCharType="end"/>
            </w:r>
          </w:hyperlink>
        </w:p>
        <w:p w14:paraId="610A762F" w14:textId="7D58CCF9" w:rsidR="00B46935" w:rsidRPr="00B46935" w:rsidRDefault="00447C49" w:rsidP="00B46935">
          <w:pPr>
            <w:pStyle w:val="TOC2"/>
            <w:tabs>
              <w:tab w:val="left" w:pos="880"/>
              <w:tab w:val="right" w:leader="dot" w:pos="9017"/>
            </w:tabs>
            <w:spacing w:before="60" w:after="60"/>
            <w:jc w:val="both"/>
            <w:rPr>
              <w:rFonts w:eastAsiaTheme="minorEastAsia" w:cs="Vrinda"/>
              <w:noProof/>
              <w:sz w:val="20"/>
              <w:szCs w:val="20"/>
              <w:lang w:bidi="as-IN"/>
            </w:rPr>
          </w:pPr>
          <w:hyperlink w:anchor="_Toc122628153" w:history="1">
            <w:r w:rsidR="00B46935" w:rsidRPr="00B46935">
              <w:rPr>
                <w:rStyle w:val="Hyperlink"/>
                <w:noProof/>
                <w:sz w:val="20"/>
                <w:szCs w:val="20"/>
                <w:lang w:val="ka-GE"/>
              </w:rPr>
              <w:t>3.3</w:t>
            </w:r>
            <w:r w:rsidR="00B46935" w:rsidRPr="00B46935">
              <w:rPr>
                <w:rFonts w:eastAsiaTheme="minorEastAsia" w:cs="Vrinda"/>
                <w:noProof/>
                <w:sz w:val="20"/>
                <w:szCs w:val="20"/>
                <w:lang w:bidi="as-IN"/>
              </w:rPr>
              <w:tab/>
            </w:r>
            <w:r w:rsidR="00B46935" w:rsidRPr="00B46935">
              <w:rPr>
                <w:rStyle w:val="Hyperlink"/>
                <w:noProof/>
                <w:sz w:val="20"/>
                <w:szCs w:val="20"/>
                <w:lang w:val="ka-GE"/>
              </w:rPr>
              <w:t>ნარჩენების მართვასთან დაკავშირებული გამოწვევები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_Toc122628153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57</w:t>
            </w:r>
            <w:r w:rsidR="00B46935" w:rsidRPr="00B46935">
              <w:rPr>
                <w:noProof/>
                <w:webHidden/>
                <w:sz w:val="20"/>
                <w:szCs w:val="20"/>
              </w:rPr>
              <w:fldChar w:fldCharType="end"/>
            </w:r>
          </w:hyperlink>
        </w:p>
        <w:p w14:paraId="6964DB0A" w14:textId="1C48002E" w:rsidR="00B46935" w:rsidRPr="00B46935" w:rsidRDefault="00447C49" w:rsidP="00B46935">
          <w:pPr>
            <w:pStyle w:val="TOC3"/>
            <w:rPr>
              <w:rFonts w:eastAsiaTheme="minorEastAsia" w:cs="Vrinda"/>
              <w:noProof/>
              <w:sz w:val="20"/>
              <w:szCs w:val="20"/>
              <w:lang w:bidi="as-IN"/>
            </w:rPr>
          </w:pPr>
          <w:hyperlink w:anchor="_Toc122628154" w:history="1">
            <w:r w:rsidR="00B46935" w:rsidRPr="00B46935">
              <w:rPr>
                <w:rStyle w:val="Hyperlink"/>
                <w:noProof/>
                <w:sz w:val="20"/>
                <w:szCs w:val="20"/>
                <w:lang w:val="ka-GE"/>
              </w:rPr>
              <w:t>3.3.1</w:t>
            </w:r>
            <w:r w:rsidR="00B46935" w:rsidRPr="00B46935">
              <w:rPr>
                <w:rFonts w:eastAsiaTheme="minorEastAsia" w:cs="Vrinda"/>
                <w:noProof/>
                <w:sz w:val="20"/>
                <w:szCs w:val="20"/>
                <w:lang w:bidi="as-IN"/>
              </w:rPr>
              <w:tab/>
            </w:r>
            <w:r w:rsidR="00B46935" w:rsidRPr="00B46935">
              <w:rPr>
                <w:rStyle w:val="Hyperlink"/>
                <w:noProof/>
                <w:sz w:val="20"/>
                <w:szCs w:val="20"/>
                <w:lang w:val="ka-GE"/>
              </w:rPr>
              <w:t>ინფრასტრუქტურული ნაკლოვანებები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_Toc122628154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58</w:t>
            </w:r>
            <w:r w:rsidR="00B46935" w:rsidRPr="00B46935">
              <w:rPr>
                <w:noProof/>
                <w:webHidden/>
                <w:sz w:val="20"/>
                <w:szCs w:val="20"/>
              </w:rPr>
              <w:fldChar w:fldCharType="end"/>
            </w:r>
          </w:hyperlink>
        </w:p>
        <w:p w14:paraId="5D33F309" w14:textId="33706A48" w:rsidR="00B46935" w:rsidRPr="00B46935" w:rsidRDefault="00447C49" w:rsidP="00B46935">
          <w:pPr>
            <w:pStyle w:val="TOC3"/>
            <w:rPr>
              <w:rFonts w:eastAsiaTheme="minorEastAsia" w:cs="Vrinda"/>
              <w:noProof/>
              <w:sz w:val="20"/>
              <w:szCs w:val="20"/>
              <w:lang w:bidi="as-IN"/>
            </w:rPr>
          </w:pPr>
          <w:hyperlink w:anchor="_Toc122628155" w:history="1">
            <w:r w:rsidR="00B46935" w:rsidRPr="00B46935">
              <w:rPr>
                <w:rStyle w:val="Hyperlink"/>
                <w:noProof/>
                <w:sz w:val="20"/>
                <w:szCs w:val="20"/>
                <w:lang w:val="ka-GE"/>
              </w:rPr>
              <w:t>3.3.2</w:t>
            </w:r>
            <w:r w:rsidR="00B46935" w:rsidRPr="00B46935">
              <w:rPr>
                <w:rFonts w:eastAsiaTheme="minorEastAsia" w:cs="Vrinda"/>
                <w:noProof/>
                <w:sz w:val="20"/>
                <w:szCs w:val="20"/>
                <w:lang w:bidi="as-IN"/>
              </w:rPr>
              <w:tab/>
            </w:r>
            <w:r w:rsidR="00B46935" w:rsidRPr="00B46935">
              <w:rPr>
                <w:rStyle w:val="Hyperlink"/>
                <w:noProof/>
                <w:sz w:val="20"/>
                <w:szCs w:val="20"/>
                <w:lang w:val="ka-GE"/>
              </w:rPr>
              <w:t>გამოცდილების ნაკლოვანება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_Toc122628155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60</w:t>
            </w:r>
            <w:r w:rsidR="00B46935" w:rsidRPr="00B46935">
              <w:rPr>
                <w:noProof/>
                <w:webHidden/>
                <w:sz w:val="20"/>
                <w:szCs w:val="20"/>
              </w:rPr>
              <w:fldChar w:fldCharType="end"/>
            </w:r>
          </w:hyperlink>
        </w:p>
        <w:p w14:paraId="2CFF8965" w14:textId="185636B3" w:rsidR="00B46935" w:rsidRPr="00B46935" w:rsidRDefault="00447C49" w:rsidP="00B46935">
          <w:pPr>
            <w:pStyle w:val="TOC3"/>
            <w:rPr>
              <w:rFonts w:eastAsiaTheme="minorEastAsia" w:cs="Vrinda"/>
              <w:noProof/>
              <w:sz w:val="20"/>
              <w:szCs w:val="20"/>
              <w:lang w:bidi="as-IN"/>
            </w:rPr>
          </w:pPr>
          <w:hyperlink w:anchor="_Toc122628156" w:history="1">
            <w:r w:rsidR="00B46935" w:rsidRPr="00B46935">
              <w:rPr>
                <w:rStyle w:val="Hyperlink"/>
                <w:rFonts w:cstheme="majorHAnsi"/>
                <w:noProof/>
                <w:sz w:val="20"/>
                <w:szCs w:val="20"/>
                <w:lang w:val="ka-GE"/>
              </w:rPr>
              <w:t>3.3.3</w:t>
            </w:r>
            <w:r w:rsidR="00B46935" w:rsidRPr="00B46935">
              <w:rPr>
                <w:rFonts w:eastAsiaTheme="minorEastAsia" w:cs="Vrinda"/>
                <w:noProof/>
                <w:sz w:val="20"/>
                <w:szCs w:val="20"/>
                <w:lang w:bidi="as-IN"/>
              </w:rPr>
              <w:tab/>
            </w:r>
            <w:r w:rsidR="00B46935" w:rsidRPr="00B46935">
              <w:rPr>
                <w:rStyle w:val="Hyperlink"/>
                <w:rFonts w:eastAsia="Times New Roman"/>
                <w:noProof/>
                <w:sz w:val="20"/>
                <w:szCs w:val="20"/>
                <w:lang w:val="ka-GE" w:eastAsia="en-GB"/>
              </w:rPr>
              <w:t>სოციო-კულტურული თავისებურებები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_Toc122628156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67</w:t>
            </w:r>
            <w:r w:rsidR="00B46935" w:rsidRPr="00B46935">
              <w:rPr>
                <w:noProof/>
                <w:webHidden/>
                <w:sz w:val="20"/>
                <w:szCs w:val="20"/>
              </w:rPr>
              <w:fldChar w:fldCharType="end"/>
            </w:r>
          </w:hyperlink>
        </w:p>
        <w:p w14:paraId="6246BB76" w14:textId="0C93C5B1" w:rsidR="00B46935" w:rsidRPr="00B46935" w:rsidRDefault="00447C49" w:rsidP="00B46935">
          <w:pPr>
            <w:pStyle w:val="TOC3"/>
            <w:rPr>
              <w:rFonts w:eastAsiaTheme="minorEastAsia" w:cs="Vrinda"/>
              <w:noProof/>
              <w:sz w:val="20"/>
              <w:szCs w:val="20"/>
              <w:lang w:bidi="as-IN"/>
            </w:rPr>
          </w:pPr>
          <w:hyperlink w:anchor="_Toc122628157" w:history="1">
            <w:r w:rsidR="00B46935" w:rsidRPr="00B46935">
              <w:rPr>
                <w:rStyle w:val="Hyperlink"/>
                <w:noProof/>
                <w:sz w:val="20"/>
                <w:szCs w:val="20"/>
                <w:lang w:val="ka-GE"/>
              </w:rPr>
              <w:t>3.3.4</w:t>
            </w:r>
            <w:r w:rsidR="00B46935" w:rsidRPr="00B46935">
              <w:rPr>
                <w:rFonts w:eastAsiaTheme="minorEastAsia" w:cs="Vrinda"/>
                <w:noProof/>
                <w:sz w:val="20"/>
                <w:szCs w:val="20"/>
                <w:lang w:bidi="as-IN"/>
              </w:rPr>
              <w:tab/>
            </w:r>
            <w:r w:rsidR="00B46935" w:rsidRPr="00B46935">
              <w:rPr>
                <w:rStyle w:val="Hyperlink"/>
                <w:noProof/>
                <w:sz w:val="20"/>
                <w:szCs w:val="20"/>
                <w:lang w:val="ka-GE"/>
              </w:rPr>
              <w:t>ადმინისტრაციული ნაკლოვანებები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_Toc122628157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68</w:t>
            </w:r>
            <w:r w:rsidR="00B46935" w:rsidRPr="00B46935">
              <w:rPr>
                <w:noProof/>
                <w:webHidden/>
                <w:sz w:val="20"/>
                <w:szCs w:val="20"/>
              </w:rPr>
              <w:fldChar w:fldCharType="end"/>
            </w:r>
          </w:hyperlink>
        </w:p>
        <w:p w14:paraId="4E927A8E" w14:textId="46E7D5A8" w:rsidR="00B46935" w:rsidRPr="00B46935" w:rsidRDefault="00447C49" w:rsidP="00B46935">
          <w:pPr>
            <w:pStyle w:val="TOC1"/>
            <w:tabs>
              <w:tab w:val="left" w:pos="660"/>
              <w:tab w:val="right" w:leader="dot" w:pos="9017"/>
            </w:tabs>
            <w:spacing w:before="60" w:after="60"/>
            <w:jc w:val="both"/>
            <w:rPr>
              <w:rFonts w:eastAsiaTheme="minorEastAsia" w:cs="Vrinda"/>
              <w:noProof/>
              <w:sz w:val="20"/>
              <w:szCs w:val="20"/>
              <w:lang w:bidi="as-IN"/>
            </w:rPr>
          </w:pPr>
          <w:hyperlink w:anchor="_Toc122628158" w:history="1">
            <w:r w:rsidR="00B46935" w:rsidRPr="00B46935">
              <w:rPr>
                <w:rStyle w:val="Hyperlink"/>
                <w:noProof/>
                <w:sz w:val="20"/>
                <w:szCs w:val="20"/>
                <w:lang w:val="ka-GE"/>
              </w:rPr>
              <w:t>4</w:t>
            </w:r>
            <w:r w:rsidR="00B46935" w:rsidRPr="00B46935">
              <w:rPr>
                <w:rFonts w:eastAsiaTheme="minorEastAsia" w:cs="Vrinda"/>
                <w:noProof/>
                <w:sz w:val="20"/>
                <w:szCs w:val="20"/>
                <w:lang w:bidi="as-IN"/>
              </w:rPr>
              <w:tab/>
            </w:r>
            <w:r w:rsidR="00B46935" w:rsidRPr="00B46935">
              <w:rPr>
                <w:rStyle w:val="Hyperlink"/>
                <w:noProof/>
                <w:sz w:val="20"/>
                <w:szCs w:val="20"/>
                <w:lang w:val="ka-GE"/>
              </w:rPr>
              <w:t>2023-2024 წლების დეტალური სამოქმედო გეგმა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_Toc122628158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70</w:t>
            </w:r>
            <w:r w:rsidR="00B46935" w:rsidRPr="00B46935">
              <w:rPr>
                <w:noProof/>
                <w:webHidden/>
                <w:sz w:val="20"/>
                <w:szCs w:val="20"/>
              </w:rPr>
              <w:fldChar w:fldCharType="end"/>
            </w:r>
          </w:hyperlink>
        </w:p>
        <w:p w14:paraId="64746782" w14:textId="7C649E91" w:rsidR="00B46935" w:rsidRPr="00B46935" w:rsidRDefault="00447C49" w:rsidP="00B46935">
          <w:pPr>
            <w:pStyle w:val="TOC1"/>
            <w:tabs>
              <w:tab w:val="left" w:pos="660"/>
              <w:tab w:val="right" w:leader="dot" w:pos="9017"/>
            </w:tabs>
            <w:spacing w:before="60" w:after="60"/>
            <w:jc w:val="both"/>
            <w:rPr>
              <w:rFonts w:eastAsiaTheme="minorEastAsia" w:cs="Vrinda"/>
              <w:noProof/>
              <w:sz w:val="20"/>
              <w:szCs w:val="20"/>
              <w:lang w:bidi="as-IN"/>
            </w:rPr>
          </w:pPr>
          <w:hyperlink w:anchor="_Toc122628159" w:history="1">
            <w:r w:rsidR="00B46935" w:rsidRPr="00B46935">
              <w:rPr>
                <w:rStyle w:val="Hyperlink"/>
                <w:noProof/>
                <w:sz w:val="20"/>
                <w:szCs w:val="20"/>
                <w:lang w:val="ka-GE"/>
              </w:rPr>
              <w:t>5</w:t>
            </w:r>
            <w:r w:rsidR="00B46935" w:rsidRPr="00B46935">
              <w:rPr>
                <w:rFonts w:eastAsiaTheme="minorEastAsia" w:cs="Vrinda"/>
                <w:noProof/>
                <w:sz w:val="20"/>
                <w:szCs w:val="20"/>
                <w:lang w:bidi="as-IN"/>
              </w:rPr>
              <w:tab/>
            </w:r>
            <w:r w:rsidR="00B46935" w:rsidRPr="00B46935">
              <w:rPr>
                <w:rStyle w:val="Hyperlink"/>
                <w:noProof/>
                <w:sz w:val="20"/>
                <w:szCs w:val="20"/>
                <w:lang w:val="ka-GE"/>
              </w:rPr>
              <w:t>2023-2027 წლების სამოქმედო გეგმა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_Toc122628159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77</w:t>
            </w:r>
            <w:r w:rsidR="00B46935" w:rsidRPr="00B46935">
              <w:rPr>
                <w:noProof/>
                <w:webHidden/>
                <w:sz w:val="20"/>
                <w:szCs w:val="20"/>
              </w:rPr>
              <w:fldChar w:fldCharType="end"/>
            </w:r>
          </w:hyperlink>
        </w:p>
        <w:p w14:paraId="60B3E2D5" w14:textId="3B256867" w:rsidR="00B46935" w:rsidRPr="00B46935" w:rsidRDefault="00447C49" w:rsidP="00B46935">
          <w:pPr>
            <w:pStyle w:val="TOC1"/>
            <w:tabs>
              <w:tab w:val="left" w:pos="660"/>
              <w:tab w:val="right" w:leader="dot" w:pos="9017"/>
            </w:tabs>
            <w:spacing w:before="60" w:after="60"/>
            <w:jc w:val="both"/>
            <w:rPr>
              <w:rFonts w:eastAsiaTheme="minorEastAsia" w:cs="Vrinda"/>
              <w:noProof/>
              <w:sz w:val="20"/>
              <w:szCs w:val="20"/>
              <w:lang w:bidi="as-IN"/>
            </w:rPr>
          </w:pPr>
          <w:hyperlink w:anchor="_Toc122628160" w:history="1">
            <w:r w:rsidR="00B46935" w:rsidRPr="00B46935">
              <w:rPr>
                <w:rStyle w:val="Hyperlink"/>
                <w:noProof/>
                <w:sz w:val="20"/>
                <w:szCs w:val="20"/>
                <w:lang w:val="ka-GE"/>
              </w:rPr>
              <w:t>6</w:t>
            </w:r>
            <w:r w:rsidR="00B46935" w:rsidRPr="00B46935">
              <w:rPr>
                <w:rFonts w:eastAsiaTheme="minorEastAsia" w:cs="Vrinda"/>
                <w:noProof/>
                <w:sz w:val="20"/>
                <w:szCs w:val="20"/>
                <w:lang w:bidi="as-IN"/>
              </w:rPr>
              <w:tab/>
            </w:r>
            <w:r w:rsidR="00B46935" w:rsidRPr="00B46935">
              <w:rPr>
                <w:rStyle w:val="Hyperlink"/>
                <w:noProof/>
                <w:sz w:val="20"/>
                <w:szCs w:val="20"/>
                <w:lang w:val="ka-GE"/>
              </w:rPr>
              <w:t>რეკომენდაციები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_Toc122628160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89</w:t>
            </w:r>
            <w:r w:rsidR="00B46935" w:rsidRPr="00B46935">
              <w:rPr>
                <w:noProof/>
                <w:webHidden/>
                <w:sz w:val="20"/>
                <w:szCs w:val="20"/>
              </w:rPr>
              <w:fldChar w:fldCharType="end"/>
            </w:r>
          </w:hyperlink>
        </w:p>
        <w:p w14:paraId="7011E1D6" w14:textId="4FEDD86E" w:rsidR="00B46935" w:rsidRPr="00B46935" w:rsidRDefault="00447C49" w:rsidP="00B46935">
          <w:pPr>
            <w:pStyle w:val="TOC1"/>
            <w:tabs>
              <w:tab w:val="left" w:pos="660"/>
              <w:tab w:val="right" w:leader="dot" w:pos="9017"/>
            </w:tabs>
            <w:spacing w:before="60" w:after="60"/>
            <w:jc w:val="both"/>
            <w:rPr>
              <w:rFonts w:eastAsiaTheme="minorEastAsia" w:cs="Vrinda"/>
              <w:noProof/>
              <w:sz w:val="20"/>
              <w:szCs w:val="20"/>
              <w:lang w:bidi="as-IN"/>
            </w:rPr>
          </w:pPr>
          <w:hyperlink w:anchor="_Toc122628161" w:history="1">
            <w:r w:rsidR="00B46935" w:rsidRPr="00B46935">
              <w:rPr>
                <w:rStyle w:val="Hyperlink"/>
                <w:noProof/>
                <w:sz w:val="20"/>
                <w:szCs w:val="20"/>
                <w:lang w:val="ka-GE"/>
              </w:rPr>
              <w:t>7</w:t>
            </w:r>
            <w:r w:rsidR="00B46935" w:rsidRPr="00B46935">
              <w:rPr>
                <w:rFonts w:eastAsiaTheme="minorEastAsia" w:cs="Vrinda"/>
                <w:noProof/>
                <w:sz w:val="20"/>
                <w:szCs w:val="20"/>
                <w:lang w:bidi="as-IN"/>
              </w:rPr>
              <w:tab/>
            </w:r>
            <w:r w:rsidR="00B46935" w:rsidRPr="00B46935">
              <w:rPr>
                <w:rStyle w:val="Hyperlink"/>
                <w:noProof/>
                <w:sz w:val="20"/>
                <w:szCs w:val="20"/>
                <w:lang w:val="ka-GE"/>
              </w:rPr>
              <w:t>დანართები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_Toc122628161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92</w:t>
            </w:r>
            <w:r w:rsidR="00B46935" w:rsidRPr="00B46935">
              <w:rPr>
                <w:noProof/>
                <w:webHidden/>
                <w:sz w:val="20"/>
                <w:szCs w:val="20"/>
              </w:rPr>
              <w:fldChar w:fldCharType="end"/>
            </w:r>
          </w:hyperlink>
        </w:p>
        <w:p w14:paraId="7911D47C" w14:textId="7623969D" w:rsidR="00B46935" w:rsidRPr="00B46935" w:rsidRDefault="00447C49" w:rsidP="00B46935">
          <w:pPr>
            <w:pStyle w:val="TOC2"/>
            <w:tabs>
              <w:tab w:val="right" w:leader="dot" w:pos="9017"/>
            </w:tabs>
            <w:spacing w:before="60" w:after="60"/>
            <w:jc w:val="both"/>
            <w:rPr>
              <w:rFonts w:eastAsiaTheme="minorEastAsia" w:cs="Vrinda"/>
              <w:noProof/>
              <w:sz w:val="20"/>
              <w:szCs w:val="20"/>
              <w:lang w:bidi="as-IN"/>
            </w:rPr>
          </w:pPr>
          <w:hyperlink w:anchor="_Toc122628162" w:history="1">
            <w:r w:rsidR="00B46935" w:rsidRPr="00B46935">
              <w:rPr>
                <w:rStyle w:val="Hyperlink"/>
                <w:noProof/>
                <w:sz w:val="20"/>
                <w:szCs w:val="20"/>
                <w:lang w:val="ka-GE"/>
              </w:rPr>
              <w:t>დანართი 1. ინფორმაცია შპს „სანდასუფთავების“ ბალანსზე არსებული ტექნიკის შესახებ</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_Toc122628162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92</w:t>
            </w:r>
            <w:r w:rsidR="00B46935" w:rsidRPr="00B46935">
              <w:rPr>
                <w:noProof/>
                <w:webHidden/>
                <w:sz w:val="20"/>
                <w:szCs w:val="20"/>
              </w:rPr>
              <w:fldChar w:fldCharType="end"/>
            </w:r>
          </w:hyperlink>
        </w:p>
        <w:p w14:paraId="3C11A217" w14:textId="66FEC2CE" w:rsidR="00B46935" w:rsidRPr="00B46935" w:rsidRDefault="00447C49" w:rsidP="00B46935">
          <w:pPr>
            <w:pStyle w:val="TOC2"/>
            <w:tabs>
              <w:tab w:val="right" w:leader="dot" w:pos="9017"/>
            </w:tabs>
            <w:spacing w:before="60" w:after="60"/>
            <w:jc w:val="both"/>
            <w:rPr>
              <w:rFonts w:eastAsiaTheme="minorEastAsia" w:cs="Vrinda"/>
              <w:noProof/>
              <w:sz w:val="20"/>
              <w:szCs w:val="20"/>
              <w:lang w:bidi="as-IN"/>
            </w:rPr>
          </w:pPr>
          <w:hyperlink w:anchor="_Toc122628163" w:history="1">
            <w:r w:rsidR="00B46935" w:rsidRPr="00B46935">
              <w:rPr>
                <w:rStyle w:val="Hyperlink"/>
                <w:noProof/>
                <w:sz w:val="20"/>
                <w:szCs w:val="20"/>
                <w:lang w:val="ka-GE"/>
              </w:rPr>
              <w:t>დანართი 2. ნარჩენების გადამამუშავებელი კომპანიების/პირების ნუსხა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_Toc122628163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94</w:t>
            </w:r>
            <w:r w:rsidR="00B46935" w:rsidRPr="00B46935">
              <w:rPr>
                <w:noProof/>
                <w:webHidden/>
                <w:sz w:val="20"/>
                <w:szCs w:val="20"/>
              </w:rPr>
              <w:fldChar w:fldCharType="end"/>
            </w:r>
          </w:hyperlink>
        </w:p>
        <w:p w14:paraId="0B842EBD" w14:textId="382BCC2E" w:rsidR="00B46935" w:rsidRPr="00B46935" w:rsidRDefault="00447C49" w:rsidP="00B46935">
          <w:pPr>
            <w:pStyle w:val="TOC2"/>
            <w:tabs>
              <w:tab w:val="right" w:leader="dot" w:pos="9017"/>
            </w:tabs>
            <w:spacing w:before="60" w:after="60"/>
            <w:jc w:val="both"/>
            <w:rPr>
              <w:rFonts w:eastAsiaTheme="minorEastAsia" w:cs="Vrinda"/>
              <w:noProof/>
              <w:sz w:val="20"/>
              <w:szCs w:val="20"/>
              <w:lang w:bidi="as-IN"/>
            </w:rPr>
          </w:pPr>
          <w:hyperlink w:anchor="_Toc122628164" w:history="1">
            <w:r w:rsidR="00B46935" w:rsidRPr="00B46935">
              <w:rPr>
                <w:rStyle w:val="Hyperlink"/>
                <w:noProof/>
                <w:sz w:val="20"/>
                <w:szCs w:val="20"/>
                <w:lang w:val="ka-GE"/>
              </w:rPr>
              <w:t>დანართი 3. სპეციფიკური ნარჩენების შეგროვების მინიმალური მიზნობრივი მაჩვენებლები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_Toc122628164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97</w:t>
            </w:r>
            <w:r w:rsidR="00B46935" w:rsidRPr="00B46935">
              <w:rPr>
                <w:noProof/>
                <w:webHidden/>
                <w:sz w:val="20"/>
                <w:szCs w:val="20"/>
              </w:rPr>
              <w:fldChar w:fldCharType="end"/>
            </w:r>
          </w:hyperlink>
        </w:p>
        <w:p w14:paraId="6901CF17" w14:textId="124507E3" w:rsidR="00B46935" w:rsidRPr="00B46935" w:rsidRDefault="00447C49" w:rsidP="00B46935">
          <w:pPr>
            <w:pStyle w:val="TOC2"/>
            <w:tabs>
              <w:tab w:val="right" w:leader="dot" w:pos="9017"/>
            </w:tabs>
            <w:spacing w:before="60" w:after="60"/>
            <w:jc w:val="both"/>
            <w:rPr>
              <w:rFonts w:eastAsiaTheme="minorEastAsia" w:cs="Vrinda"/>
              <w:noProof/>
              <w:sz w:val="20"/>
              <w:szCs w:val="20"/>
              <w:lang w:bidi="as-IN"/>
            </w:rPr>
          </w:pPr>
          <w:hyperlink w:anchor="_Toc122628165" w:history="1">
            <w:r w:rsidR="00B46935" w:rsidRPr="00B46935">
              <w:rPr>
                <w:rStyle w:val="Hyperlink"/>
                <w:noProof/>
                <w:sz w:val="20"/>
                <w:szCs w:val="20"/>
                <w:lang w:val="ka-GE"/>
              </w:rPr>
              <w:t>დანართი 4. შეხვედრებში მონაწილე პირთა ნუსხა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_Toc122628165 \h </w:instrText>
            </w:r>
            <w:r w:rsidR="00B46935" w:rsidRPr="00B46935">
              <w:rPr>
                <w:noProof/>
                <w:webHidden/>
                <w:sz w:val="20"/>
                <w:szCs w:val="20"/>
              </w:rPr>
            </w:r>
            <w:r w:rsidR="00B46935" w:rsidRPr="00B46935">
              <w:rPr>
                <w:noProof/>
                <w:webHidden/>
                <w:sz w:val="20"/>
                <w:szCs w:val="20"/>
              </w:rPr>
              <w:fldChar w:fldCharType="separate"/>
            </w:r>
            <w:r w:rsidR="00A22EF2">
              <w:rPr>
                <w:noProof/>
                <w:webHidden/>
                <w:sz w:val="20"/>
                <w:szCs w:val="20"/>
              </w:rPr>
              <w:t>99</w:t>
            </w:r>
            <w:r w:rsidR="00B46935" w:rsidRPr="00B46935">
              <w:rPr>
                <w:noProof/>
                <w:webHidden/>
                <w:sz w:val="20"/>
                <w:szCs w:val="20"/>
              </w:rPr>
              <w:fldChar w:fldCharType="end"/>
            </w:r>
          </w:hyperlink>
        </w:p>
        <w:p w14:paraId="56B9A4E7" w14:textId="05729BAC" w:rsidR="00223E5C" w:rsidRPr="00B46935" w:rsidRDefault="00223E5C" w:rsidP="00B46935">
          <w:pPr>
            <w:spacing w:before="60" w:after="60"/>
            <w:jc w:val="both"/>
            <w:rPr>
              <w:sz w:val="20"/>
              <w:szCs w:val="20"/>
              <w:lang w:val="ka-GE"/>
            </w:rPr>
          </w:pPr>
          <w:r w:rsidRPr="00B46935">
            <w:rPr>
              <w:b/>
              <w:bCs/>
              <w:sz w:val="20"/>
              <w:szCs w:val="20"/>
              <w:lang w:val="ka-GE"/>
            </w:rPr>
            <w:fldChar w:fldCharType="end"/>
          </w:r>
        </w:p>
      </w:sdtContent>
    </w:sdt>
    <w:p w14:paraId="50914BA8" w14:textId="58D3B87A" w:rsidR="00852E68" w:rsidRPr="00B46935" w:rsidRDefault="00852E68" w:rsidP="00B46935">
      <w:pPr>
        <w:pStyle w:val="TableofFigures"/>
        <w:tabs>
          <w:tab w:val="right" w:leader="dot" w:pos="9017"/>
        </w:tabs>
        <w:spacing w:before="60" w:after="60"/>
        <w:jc w:val="both"/>
        <w:rPr>
          <w:b/>
          <w:bCs/>
          <w:sz w:val="20"/>
          <w:szCs w:val="20"/>
          <w:lang w:val="ka-GE"/>
        </w:rPr>
      </w:pPr>
      <w:r w:rsidRPr="00B46935">
        <w:rPr>
          <w:b/>
          <w:bCs/>
          <w:sz w:val="20"/>
          <w:szCs w:val="20"/>
          <w:lang w:val="ka-GE"/>
        </w:rPr>
        <w:t>ცხრილები</w:t>
      </w:r>
    </w:p>
    <w:p w14:paraId="42115147" w14:textId="510FD118" w:rsidR="00B46935" w:rsidRPr="00B46935" w:rsidRDefault="00852E68" w:rsidP="00B46935">
      <w:pPr>
        <w:pStyle w:val="TableofFigures"/>
        <w:tabs>
          <w:tab w:val="right" w:leader="dot" w:pos="9017"/>
        </w:tabs>
        <w:spacing w:before="60" w:after="60"/>
        <w:jc w:val="both"/>
        <w:rPr>
          <w:rFonts w:eastAsiaTheme="minorEastAsia" w:cs="Vrinda"/>
          <w:noProof/>
          <w:sz w:val="20"/>
          <w:szCs w:val="20"/>
          <w:lang w:bidi="as-IN"/>
        </w:rPr>
      </w:pPr>
      <w:r w:rsidRPr="00B46935">
        <w:rPr>
          <w:sz w:val="20"/>
          <w:szCs w:val="20"/>
          <w:lang w:val="ka-GE"/>
        </w:rPr>
        <w:fldChar w:fldCharType="begin"/>
      </w:r>
      <w:r w:rsidRPr="00B46935">
        <w:rPr>
          <w:sz w:val="20"/>
          <w:szCs w:val="20"/>
          <w:lang w:val="ka-GE"/>
        </w:rPr>
        <w:instrText xml:space="preserve"> TOC \h \z \c "ცხრილი" </w:instrText>
      </w:r>
      <w:r w:rsidRPr="00B46935">
        <w:rPr>
          <w:sz w:val="20"/>
          <w:szCs w:val="20"/>
          <w:lang w:val="ka-GE"/>
        </w:rPr>
        <w:fldChar w:fldCharType="separate"/>
      </w:r>
      <w:hyperlink w:anchor="_Toc122628166" w:history="1">
        <w:r w:rsidR="00B46935" w:rsidRPr="00B46935">
          <w:rPr>
            <w:rStyle w:val="Hyperlink"/>
            <w:noProof/>
            <w:sz w:val="20"/>
            <w:szCs w:val="20"/>
          </w:rPr>
          <w:t>ცხრილი 2</w:t>
        </w:r>
        <w:r w:rsidR="00B46935" w:rsidRPr="00B46935">
          <w:rPr>
            <w:rStyle w:val="Hyperlink"/>
            <w:noProof/>
            <w:sz w:val="20"/>
            <w:szCs w:val="20"/>
          </w:rPr>
          <w:noBreakHyphen/>
          <w:t>1. ქალაქ ბათუმის მოსახლეობის რაოდენობა 2018-2022 წწ.</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_Toc122628166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12</w:t>
        </w:r>
        <w:r w:rsidR="00B46935" w:rsidRPr="00B46935">
          <w:rPr>
            <w:noProof/>
            <w:webHidden/>
            <w:sz w:val="20"/>
            <w:szCs w:val="20"/>
          </w:rPr>
          <w:fldChar w:fldCharType="end"/>
        </w:r>
      </w:hyperlink>
    </w:p>
    <w:p w14:paraId="2D67D8A7" w14:textId="253DE5EA"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67" w:history="1">
        <w:r w:rsidR="00B46935" w:rsidRPr="00B46935">
          <w:rPr>
            <w:rStyle w:val="Hyperlink"/>
            <w:noProof/>
            <w:sz w:val="20"/>
            <w:szCs w:val="20"/>
          </w:rPr>
          <w:t>ცხრილი 3</w:t>
        </w:r>
        <w:r w:rsidR="00B46935" w:rsidRPr="00B46935">
          <w:rPr>
            <w:rStyle w:val="Hyperlink"/>
            <w:noProof/>
            <w:sz w:val="20"/>
            <w:szCs w:val="20"/>
          </w:rPr>
          <w:noBreakHyphen/>
          <w:t>1. ქ. ბათუმის მოსახლეობის რაოდენობა 2012-2022 წწ., ათასი კაცი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_Toc122628167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13</w:t>
        </w:r>
        <w:r w:rsidR="00B46935" w:rsidRPr="00B46935">
          <w:rPr>
            <w:noProof/>
            <w:webHidden/>
            <w:sz w:val="20"/>
            <w:szCs w:val="20"/>
          </w:rPr>
          <w:fldChar w:fldCharType="end"/>
        </w:r>
      </w:hyperlink>
    </w:p>
    <w:p w14:paraId="03EF3991" w14:textId="5E0A5E68"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68" w:history="1">
        <w:r w:rsidR="00B46935" w:rsidRPr="00B46935">
          <w:rPr>
            <w:rStyle w:val="Hyperlink"/>
            <w:noProof/>
            <w:sz w:val="20"/>
            <w:szCs w:val="20"/>
          </w:rPr>
          <w:t>ცხრილი 3</w:t>
        </w:r>
        <w:r w:rsidR="00B46935" w:rsidRPr="00B46935">
          <w:rPr>
            <w:rStyle w:val="Hyperlink"/>
            <w:noProof/>
            <w:sz w:val="20"/>
            <w:szCs w:val="20"/>
          </w:rPr>
          <w:noBreakHyphen/>
          <w:t>2. მოსახლეობის რაოდენობის პროგნოზი 2023-2027 წწ.</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_Toc122628168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14</w:t>
        </w:r>
        <w:r w:rsidR="00B46935" w:rsidRPr="00B46935">
          <w:rPr>
            <w:noProof/>
            <w:webHidden/>
            <w:sz w:val="20"/>
            <w:szCs w:val="20"/>
          </w:rPr>
          <w:fldChar w:fldCharType="end"/>
        </w:r>
      </w:hyperlink>
    </w:p>
    <w:p w14:paraId="0B801A50" w14:textId="4DF2759F"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69" w:history="1">
        <w:r w:rsidR="00B46935" w:rsidRPr="00B46935">
          <w:rPr>
            <w:rStyle w:val="Hyperlink"/>
            <w:noProof/>
            <w:sz w:val="20"/>
            <w:szCs w:val="20"/>
          </w:rPr>
          <w:t>ცხრილი 2</w:t>
        </w:r>
        <w:r w:rsidR="00B46935" w:rsidRPr="00B46935">
          <w:rPr>
            <w:rStyle w:val="Hyperlink"/>
            <w:noProof/>
            <w:sz w:val="20"/>
            <w:szCs w:val="20"/>
          </w:rPr>
          <w:noBreakHyphen/>
          <w:t>2. 2018-2022 წლებში წარმოქმნილი ნარჩენების რაოდენობა თვეების მიხედვით</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_Toc122628169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14</w:t>
        </w:r>
        <w:r w:rsidR="00B46935" w:rsidRPr="00B46935">
          <w:rPr>
            <w:noProof/>
            <w:webHidden/>
            <w:sz w:val="20"/>
            <w:szCs w:val="20"/>
          </w:rPr>
          <w:fldChar w:fldCharType="end"/>
        </w:r>
      </w:hyperlink>
    </w:p>
    <w:p w14:paraId="4C7E301A" w14:textId="68061A10"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0" w:history="1">
        <w:r w:rsidR="00B46935" w:rsidRPr="00B46935">
          <w:rPr>
            <w:rStyle w:val="Hyperlink"/>
            <w:noProof/>
            <w:sz w:val="20"/>
            <w:szCs w:val="20"/>
          </w:rPr>
          <w:t>ცხრილი 2</w:t>
        </w:r>
        <w:r w:rsidR="00B46935" w:rsidRPr="00B46935">
          <w:rPr>
            <w:rStyle w:val="Hyperlink"/>
            <w:noProof/>
            <w:sz w:val="20"/>
            <w:szCs w:val="20"/>
          </w:rPr>
          <w:noBreakHyphen/>
          <w:t>3. ნარჩენების მორფოლოგიურ შემადგენლობის სეზონური კვლევის შედეგი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_Toc122628170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19</w:t>
        </w:r>
        <w:r w:rsidR="00B46935" w:rsidRPr="00B46935">
          <w:rPr>
            <w:noProof/>
            <w:webHidden/>
            <w:sz w:val="20"/>
            <w:szCs w:val="20"/>
          </w:rPr>
          <w:fldChar w:fldCharType="end"/>
        </w:r>
      </w:hyperlink>
    </w:p>
    <w:p w14:paraId="20082266" w14:textId="4B0B370A"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1" w:history="1">
        <w:r w:rsidR="00B46935" w:rsidRPr="00B46935">
          <w:rPr>
            <w:rStyle w:val="Hyperlink"/>
            <w:noProof/>
            <w:sz w:val="20"/>
            <w:szCs w:val="20"/>
          </w:rPr>
          <w:t>ცხრილი 2</w:t>
        </w:r>
        <w:r w:rsidR="00B46935" w:rsidRPr="00B46935">
          <w:rPr>
            <w:rStyle w:val="Hyperlink"/>
            <w:noProof/>
            <w:sz w:val="20"/>
            <w:szCs w:val="20"/>
          </w:rPr>
          <w:noBreakHyphen/>
          <w:t>4. ნარჩენების მორფოლოგიური შემადგენლობის კვლევის შედეგები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_Toc122628171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19</w:t>
        </w:r>
        <w:r w:rsidR="00B46935" w:rsidRPr="00B46935">
          <w:rPr>
            <w:noProof/>
            <w:webHidden/>
            <w:sz w:val="20"/>
            <w:szCs w:val="20"/>
          </w:rPr>
          <w:fldChar w:fldCharType="end"/>
        </w:r>
      </w:hyperlink>
    </w:p>
    <w:p w14:paraId="731C6B6F" w14:textId="50025474"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2" w:history="1">
        <w:r w:rsidR="00B46935" w:rsidRPr="00B46935">
          <w:rPr>
            <w:rStyle w:val="Hyperlink"/>
            <w:noProof/>
            <w:sz w:val="20"/>
            <w:szCs w:val="20"/>
          </w:rPr>
          <w:t>ცხრილი 2</w:t>
        </w:r>
        <w:r w:rsidR="00B46935" w:rsidRPr="00B46935">
          <w:rPr>
            <w:rStyle w:val="Hyperlink"/>
            <w:noProof/>
            <w:sz w:val="20"/>
            <w:szCs w:val="20"/>
          </w:rPr>
          <w:noBreakHyphen/>
          <w:t>5. ინფორმაცია ქალაქის ტერიტორიაზე განლაგებული ნარჩენების კონტეინერების შესახებ</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_Toc122628172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21</w:t>
        </w:r>
        <w:r w:rsidR="00B46935" w:rsidRPr="00B46935">
          <w:rPr>
            <w:noProof/>
            <w:webHidden/>
            <w:sz w:val="20"/>
            <w:szCs w:val="20"/>
          </w:rPr>
          <w:fldChar w:fldCharType="end"/>
        </w:r>
      </w:hyperlink>
    </w:p>
    <w:p w14:paraId="24526D00" w14:textId="2674A11E"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3" w:history="1">
        <w:r w:rsidR="00B46935" w:rsidRPr="00B46935">
          <w:rPr>
            <w:rStyle w:val="Hyperlink"/>
            <w:noProof/>
            <w:sz w:val="20"/>
            <w:szCs w:val="20"/>
          </w:rPr>
          <w:t>ცხრილი 2</w:t>
        </w:r>
        <w:r w:rsidR="00B46935" w:rsidRPr="00B46935">
          <w:rPr>
            <w:rStyle w:val="Hyperlink"/>
            <w:noProof/>
            <w:sz w:val="20"/>
            <w:szCs w:val="20"/>
          </w:rPr>
          <w:noBreakHyphen/>
          <w:t>6. ბათუმის იმ მოსახლეობის და ორგანიზაციები რაოდენობა, რომელიც რეგისტრირებულია მყარი მუნიციპალური ნარჩენების მართვის მომსახურების მომხმარებლად</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_Toc122628173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26</w:t>
        </w:r>
        <w:r w:rsidR="00B46935" w:rsidRPr="00B46935">
          <w:rPr>
            <w:noProof/>
            <w:webHidden/>
            <w:sz w:val="20"/>
            <w:szCs w:val="20"/>
          </w:rPr>
          <w:fldChar w:fldCharType="end"/>
        </w:r>
      </w:hyperlink>
    </w:p>
    <w:p w14:paraId="092C4D3B" w14:textId="6D071B93"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4" w:history="1">
        <w:r w:rsidR="00B46935" w:rsidRPr="00B46935">
          <w:rPr>
            <w:rStyle w:val="Hyperlink"/>
            <w:noProof/>
            <w:sz w:val="20"/>
            <w:szCs w:val="20"/>
          </w:rPr>
          <w:t>ცხრილი 2</w:t>
        </w:r>
        <w:r w:rsidR="00B46935" w:rsidRPr="00B46935">
          <w:rPr>
            <w:rStyle w:val="Hyperlink"/>
            <w:noProof/>
            <w:sz w:val="20"/>
            <w:szCs w:val="20"/>
          </w:rPr>
          <w:noBreakHyphen/>
          <w:t>7. ოჯახებისთვის დარიცხული და მათ მიერ გადახდილი ნარჩენების მართვის მოსაკრებლების შედარება, ლარი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_Toc122628174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27</w:t>
        </w:r>
        <w:r w:rsidR="00B46935" w:rsidRPr="00B46935">
          <w:rPr>
            <w:noProof/>
            <w:webHidden/>
            <w:sz w:val="20"/>
            <w:szCs w:val="20"/>
          </w:rPr>
          <w:fldChar w:fldCharType="end"/>
        </w:r>
      </w:hyperlink>
    </w:p>
    <w:p w14:paraId="039B74B4" w14:textId="25572D7E"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5" w:history="1">
        <w:r w:rsidR="00B46935" w:rsidRPr="00B46935">
          <w:rPr>
            <w:rStyle w:val="Hyperlink"/>
            <w:noProof/>
            <w:sz w:val="20"/>
            <w:szCs w:val="20"/>
          </w:rPr>
          <w:t>ცხრილი 2</w:t>
        </w:r>
        <w:r w:rsidR="00B46935" w:rsidRPr="00B46935">
          <w:rPr>
            <w:rStyle w:val="Hyperlink"/>
            <w:noProof/>
            <w:sz w:val="20"/>
            <w:szCs w:val="20"/>
          </w:rPr>
          <w:noBreakHyphen/>
          <w:t>8. ორგანიზაციებისთვის დარიცხული და მათ მიერ გადახდილი ნარჩენების მართვის მოსაკრებლების შედარება,</w:t>
        </w:r>
        <w:r w:rsidR="00B46935" w:rsidRPr="00B46935">
          <w:rPr>
            <w:rStyle w:val="Hyperlink"/>
            <w:noProof/>
            <w:spacing w:val="-3"/>
            <w:sz w:val="20"/>
            <w:szCs w:val="20"/>
          </w:rPr>
          <w:t xml:space="preserve"> </w:t>
        </w:r>
        <w:r w:rsidR="00B46935" w:rsidRPr="00B46935">
          <w:rPr>
            <w:rStyle w:val="Hyperlink"/>
            <w:noProof/>
            <w:sz w:val="20"/>
            <w:szCs w:val="20"/>
          </w:rPr>
          <w:t>ლარი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_Toc122628175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27</w:t>
        </w:r>
        <w:r w:rsidR="00B46935" w:rsidRPr="00B46935">
          <w:rPr>
            <w:noProof/>
            <w:webHidden/>
            <w:sz w:val="20"/>
            <w:szCs w:val="20"/>
          </w:rPr>
          <w:fldChar w:fldCharType="end"/>
        </w:r>
      </w:hyperlink>
    </w:p>
    <w:p w14:paraId="7DD8CD91" w14:textId="69D116F5"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6" w:history="1">
        <w:r w:rsidR="00B46935" w:rsidRPr="00B46935">
          <w:rPr>
            <w:rStyle w:val="Hyperlink"/>
            <w:noProof/>
            <w:sz w:val="20"/>
            <w:szCs w:val="20"/>
          </w:rPr>
          <w:t>ცხრილი 2</w:t>
        </w:r>
        <w:r w:rsidR="00B46935" w:rsidRPr="00B46935">
          <w:rPr>
            <w:rStyle w:val="Hyperlink"/>
            <w:noProof/>
            <w:sz w:val="20"/>
            <w:szCs w:val="20"/>
          </w:rPr>
          <w:noBreakHyphen/>
          <w:t>9. ბათუმში</w:t>
        </w:r>
        <w:r w:rsidR="00B46935" w:rsidRPr="00B46935">
          <w:rPr>
            <w:rStyle w:val="Hyperlink"/>
            <w:noProof/>
            <w:spacing w:val="-14"/>
            <w:sz w:val="20"/>
            <w:szCs w:val="20"/>
          </w:rPr>
          <w:t xml:space="preserve"> </w:t>
        </w:r>
        <w:r w:rsidR="00B46935" w:rsidRPr="00B46935">
          <w:rPr>
            <w:rStyle w:val="Hyperlink"/>
            <w:noProof/>
            <w:sz w:val="20"/>
            <w:szCs w:val="20"/>
          </w:rPr>
          <w:t>ოჯახებისა</w:t>
        </w:r>
        <w:r w:rsidR="00B46935" w:rsidRPr="00B46935">
          <w:rPr>
            <w:rStyle w:val="Hyperlink"/>
            <w:noProof/>
            <w:spacing w:val="-15"/>
            <w:sz w:val="20"/>
            <w:szCs w:val="20"/>
          </w:rPr>
          <w:t xml:space="preserve"> </w:t>
        </w:r>
        <w:r w:rsidR="00B46935" w:rsidRPr="00B46935">
          <w:rPr>
            <w:rStyle w:val="Hyperlink"/>
            <w:noProof/>
            <w:sz w:val="20"/>
            <w:szCs w:val="20"/>
          </w:rPr>
          <w:t>და</w:t>
        </w:r>
        <w:r w:rsidR="00B46935" w:rsidRPr="00B46935">
          <w:rPr>
            <w:rStyle w:val="Hyperlink"/>
            <w:noProof/>
            <w:spacing w:val="-14"/>
            <w:sz w:val="20"/>
            <w:szCs w:val="20"/>
          </w:rPr>
          <w:t xml:space="preserve"> </w:t>
        </w:r>
        <w:r w:rsidR="00B46935" w:rsidRPr="00B46935">
          <w:rPr>
            <w:rStyle w:val="Hyperlink"/>
            <w:noProof/>
            <w:sz w:val="20"/>
            <w:szCs w:val="20"/>
          </w:rPr>
          <w:t>ორგანიზაციების</w:t>
        </w:r>
        <w:r w:rsidR="00B46935" w:rsidRPr="00B46935">
          <w:rPr>
            <w:rStyle w:val="Hyperlink"/>
            <w:noProof/>
            <w:spacing w:val="-13"/>
            <w:sz w:val="20"/>
            <w:szCs w:val="20"/>
          </w:rPr>
          <w:t xml:space="preserve"> </w:t>
        </w:r>
        <w:r w:rsidR="00B46935" w:rsidRPr="00B46935">
          <w:rPr>
            <w:rStyle w:val="Hyperlink"/>
            <w:noProof/>
            <w:sz w:val="20"/>
            <w:szCs w:val="20"/>
          </w:rPr>
          <w:t>მიერ</w:t>
        </w:r>
        <w:r w:rsidR="00B46935" w:rsidRPr="00B46935">
          <w:rPr>
            <w:rStyle w:val="Hyperlink"/>
            <w:noProof/>
            <w:spacing w:val="-14"/>
            <w:sz w:val="20"/>
            <w:szCs w:val="20"/>
          </w:rPr>
          <w:t xml:space="preserve"> </w:t>
        </w:r>
        <w:r w:rsidR="00B46935" w:rsidRPr="00B46935">
          <w:rPr>
            <w:rStyle w:val="Hyperlink"/>
            <w:noProof/>
            <w:sz w:val="20"/>
            <w:szCs w:val="20"/>
          </w:rPr>
          <w:t>გადახდილი</w:t>
        </w:r>
        <w:r w:rsidR="00B46935" w:rsidRPr="00B46935">
          <w:rPr>
            <w:rStyle w:val="Hyperlink"/>
            <w:noProof/>
            <w:spacing w:val="-11"/>
            <w:sz w:val="20"/>
            <w:szCs w:val="20"/>
          </w:rPr>
          <w:t xml:space="preserve"> </w:t>
        </w:r>
        <w:r w:rsidR="00B46935" w:rsidRPr="00B46935">
          <w:rPr>
            <w:rStyle w:val="Hyperlink"/>
            <w:noProof/>
            <w:sz w:val="20"/>
            <w:szCs w:val="20"/>
          </w:rPr>
          <w:t>ნარჩენების</w:t>
        </w:r>
        <w:r w:rsidR="00B46935" w:rsidRPr="00B46935">
          <w:rPr>
            <w:rStyle w:val="Hyperlink"/>
            <w:noProof/>
            <w:spacing w:val="-13"/>
            <w:sz w:val="20"/>
            <w:szCs w:val="20"/>
          </w:rPr>
          <w:t xml:space="preserve"> </w:t>
        </w:r>
        <w:r w:rsidR="00B46935" w:rsidRPr="00B46935">
          <w:rPr>
            <w:rStyle w:val="Hyperlink"/>
            <w:noProof/>
            <w:sz w:val="20"/>
            <w:szCs w:val="20"/>
          </w:rPr>
          <w:t>მოსაკრებლები, ლარი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_Toc122628176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27</w:t>
        </w:r>
        <w:r w:rsidR="00B46935" w:rsidRPr="00B46935">
          <w:rPr>
            <w:noProof/>
            <w:webHidden/>
            <w:sz w:val="20"/>
            <w:szCs w:val="20"/>
          </w:rPr>
          <w:fldChar w:fldCharType="end"/>
        </w:r>
      </w:hyperlink>
    </w:p>
    <w:p w14:paraId="01532C04" w14:textId="3888B181"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7" w:history="1">
        <w:r w:rsidR="00B46935" w:rsidRPr="00B46935">
          <w:rPr>
            <w:rStyle w:val="Hyperlink"/>
            <w:noProof/>
            <w:sz w:val="20"/>
            <w:szCs w:val="20"/>
          </w:rPr>
          <w:t>ცხრილი 2</w:t>
        </w:r>
        <w:r w:rsidR="00B46935" w:rsidRPr="00B46935">
          <w:rPr>
            <w:rStyle w:val="Hyperlink"/>
            <w:noProof/>
            <w:sz w:val="20"/>
            <w:szCs w:val="20"/>
          </w:rPr>
          <w:noBreakHyphen/>
          <w:t>10. მყარი მუნიციპალური ნარჩენების მართვის მომსახურებისათვის გამოყოფილი თანხები, ლარი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_Toc122628177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28</w:t>
        </w:r>
        <w:r w:rsidR="00B46935" w:rsidRPr="00B46935">
          <w:rPr>
            <w:noProof/>
            <w:webHidden/>
            <w:sz w:val="20"/>
            <w:szCs w:val="20"/>
          </w:rPr>
          <w:fldChar w:fldCharType="end"/>
        </w:r>
      </w:hyperlink>
    </w:p>
    <w:p w14:paraId="6ECC3E23" w14:textId="1B364859"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8" w:history="1">
        <w:r w:rsidR="00B46935" w:rsidRPr="00B46935">
          <w:rPr>
            <w:rStyle w:val="Hyperlink"/>
            <w:noProof/>
            <w:sz w:val="20"/>
            <w:szCs w:val="20"/>
          </w:rPr>
          <w:t>ცხრილი 2</w:t>
        </w:r>
        <w:r w:rsidR="00B46935" w:rsidRPr="00B46935">
          <w:rPr>
            <w:rStyle w:val="Hyperlink"/>
            <w:noProof/>
            <w:sz w:val="20"/>
            <w:szCs w:val="20"/>
          </w:rPr>
          <w:noBreakHyphen/>
          <w:t>11. შპს სანდასუფთავების შემოსავალი, ლარი/წელი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_Toc122628178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28</w:t>
        </w:r>
        <w:r w:rsidR="00B46935" w:rsidRPr="00B46935">
          <w:rPr>
            <w:noProof/>
            <w:webHidden/>
            <w:sz w:val="20"/>
            <w:szCs w:val="20"/>
          </w:rPr>
          <w:fldChar w:fldCharType="end"/>
        </w:r>
      </w:hyperlink>
    </w:p>
    <w:p w14:paraId="2C78B6C2" w14:textId="7B5011C3"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79" w:history="1">
        <w:r w:rsidR="00B46935" w:rsidRPr="00B46935">
          <w:rPr>
            <w:rStyle w:val="Hyperlink"/>
            <w:noProof/>
            <w:sz w:val="20"/>
            <w:szCs w:val="20"/>
          </w:rPr>
          <w:t>ცხრილი 2</w:t>
        </w:r>
        <w:r w:rsidR="00B46935" w:rsidRPr="00B46935">
          <w:rPr>
            <w:rStyle w:val="Hyperlink"/>
            <w:noProof/>
            <w:sz w:val="20"/>
            <w:szCs w:val="20"/>
          </w:rPr>
          <w:noBreakHyphen/>
          <w:t>12. ყველა სახის ნარჩენების შეგროვებასთან, ტრანსპორტირებასა და განთავსებასთან დაკავშირებული შპს სანდასუფთავების საოპერაციო ხარჯები კატეგორიების მიხედვით, ლარი/წ</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_Toc122628179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28</w:t>
        </w:r>
        <w:r w:rsidR="00B46935" w:rsidRPr="00B46935">
          <w:rPr>
            <w:noProof/>
            <w:webHidden/>
            <w:sz w:val="20"/>
            <w:szCs w:val="20"/>
          </w:rPr>
          <w:fldChar w:fldCharType="end"/>
        </w:r>
      </w:hyperlink>
    </w:p>
    <w:p w14:paraId="2E080107" w14:textId="5AFAC91B"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80" w:history="1">
        <w:r w:rsidR="00B46935" w:rsidRPr="00B46935">
          <w:rPr>
            <w:rStyle w:val="Hyperlink"/>
            <w:noProof/>
            <w:sz w:val="20"/>
            <w:szCs w:val="20"/>
          </w:rPr>
          <w:t>ცხრილი 2</w:t>
        </w:r>
        <w:r w:rsidR="00B46935" w:rsidRPr="00B46935">
          <w:rPr>
            <w:rStyle w:val="Hyperlink"/>
            <w:noProof/>
            <w:sz w:val="20"/>
            <w:szCs w:val="20"/>
          </w:rPr>
          <w:noBreakHyphen/>
          <w:t>13. ყველა სახის ნარჩენების შეგროვებასთან, ტრანსპორტირებასა და განთავსებასთან დაკავშირებული შპს „სანდასუფთავების“ კაპიტალური ხარჯები კატეგორიების მიხედვით, ლარი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_Toc122628180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29</w:t>
        </w:r>
        <w:r w:rsidR="00B46935" w:rsidRPr="00B46935">
          <w:rPr>
            <w:noProof/>
            <w:webHidden/>
            <w:sz w:val="20"/>
            <w:szCs w:val="20"/>
          </w:rPr>
          <w:fldChar w:fldCharType="end"/>
        </w:r>
      </w:hyperlink>
    </w:p>
    <w:p w14:paraId="041C2723" w14:textId="7E5D166E"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81" w:history="1">
        <w:r w:rsidR="00B46935" w:rsidRPr="00B46935">
          <w:rPr>
            <w:rStyle w:val="Hyperlink"/>
            <w:noProof/>
            <w:sz w:val="20"/>
            <w:szCs w:val="20"/>
          </w:rPr>
          <w:t>ცხრილი 4</w:t>
        </w:r>
        <w:r w:rsidR="00B46935" w:rsidRPr="00B46935">
          <w:rPr>
            <w:rStyle w:val="Hyperlink"/>
            <w:noProof/>
            <w:sz w:val="20"/>
            <w:szCs w:val="20"/>
          </w:rPr>
          <w:noBreakHyphen/>
          <w:t>1. ბათუმის მუნიციპალური ნარჩენების მართვის გეგმის ანალიზის ცხრილი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_Toc122628181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44</w:t>
        </w:r>
        <w:r w:rsidR="00B46935" w:rsidRPr="00B46935">
          <w:rPr>
            <w:noProof/>
            <w:webHidden/>
            <w:sz w:val="20"/>
            <w:szCs w:val="20"/>
          </w:rPr>
          <w:fldChar w:fldCharType="end"/>
        </w:r>
      </w:hyperlink>
    </w:p>
    <w:p w14:paraId="47162907" w14:textId="2FB08D24"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82" w:history="1">
        <w:r w:rsidR="00B46935" w:rsidRPr="00B46935">
          <w:rPr>
            <w:rStyle w:val="Hyperlink"/>
            <w:noProof/>
            <w:sz w:val="20"/>
            <w:szCs w:val="20"/>
          </w:rPr>
          <w:t>ცხრილი 8</w:t>
        </w:r>
        <w:r w:rsidR="00B46935" w:rsidRPr="00B46935">
          <w:rPr>
            <w:rStyle w:val="Hyperlink"/>
            <w:noProof/>
            <w:sz w:val="20"/>
            <w:szCs w:val="20"/>
          </w:rPr>
          <w:noBreakHyphen/>
          <w:t>1. შპს „სანდასუფთავების“ ბალანსზე არსებული ტექნიკის ნუსხა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_Toc122628182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92</w:t>
        </w:r>
        <w:r w:rsidR="00B46935" w:rsidRPr="00B46935">
          <w:rPr>
            <w:noProof/>
            <w:webHidden/>
            <w:sz w:val="20"/>
            <w:szCs w:val="20"/>
          </w:rPr>
          <w:fldChar w:fldCharType="end"/>
        </w:r>
      </w:hyperlink>
    </w:p>
    <w:p w14:paraId="1C553DA0" w14:textId="3830DE0A" w:rsidR="00B6758E" w:rsidRPr="00B46935" w:rsidRDefault="00852E68" w:rsidP="00B46935">
      <w:pPr>
        <w:spacing w:before="60" w:after="60"/>
        <w:jc w:val="both"/>
        <w:rPr>
          <w:b/>
          <w:bCs/>
          <w:sz w:val="20"/>
          <w:szCs w:val="20"/>
          <w:lang w:val="ka-GE"/>
        </w:rPr>
      </w:pPr>
      <w:r w:rsidRPr="00B46935">
        <w:rPr>
          <w:sz w:val="20"/>
          <w:szCs w:val="20"/>
          <w:lang w:val="ka-GE"/>
        </w:rPr>
        <w:fldChar w:fldCharType="end"/>
      </w:r>
      <w:r w:rsidRPr="00B46935">
        <w:rPr>
          <w:b/>
          <w:bCs/>
          <w:sz w:val="20"/>
          <w:szCs w:val="20"/>
          <w:lang w:val="ka-GE"/>
        </w:rPr>
        <w:t>ილუსტრაციები</w:t>
      </w:r>
    </w:p>
    <w:p w14:paraId="1439BED9" w14:textId="213DF53F" w:rsidR="00A22EF2" w:rsidRPr="00A22EF2" w:rsidRDefault="00852E68"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r w:rsidRPr="00A22EF2">
        <w:rPr>
          <w:sz w:val="20"/>
          <w:szCs w:val="20"/>
          <w:lang w:val="ka-GE"/>
        </w:rPr>
        <w:fldChar w:fldCharType="begin"/>
      </w:r>
      <w:r w:rsidRPr="00A22EF2">
        <w:rPr>
          <w:sz w:val="20"/>
          <w:szCs w:val="20"/>
          <w:lang w:val="ka-GE"/>
        </w:rPr>
        <w:instrText xml:space="preserve"> TOC \h \z \c "ილუსტრაცია " </w:instrText>
      </w:r>
      <w:r w:rsidRPr="00A22EF2">
        <w:rPr>
          <w:sz w:val="20"/>
          <w:szCs w:val="20"/>
          <w:lang w:val="ka-GE"/>
        </w:rPr>
        <w:fldChar w:fldCharType="separate"/>
      </w:r>
      <w:hyperlink w:anchor="_Toc123211394" w:history="1">
        <w:r w:rsidR="00A22EF2" w:rsidRPr="00A22EF2">
          <w:rPr>
            <w:rStyle w:val="Hyperlink"/>
            <w:noProof/>
            <w:sz w:val="20"/>
            <w:szCs w:val="20"/>
          </w:rPr>
          <w:t>ილუსტრაცია  2</w:t>
        </w:r>
        <w:r w:rsidR="00A22EF2" w:rsidRPr="00A22EF2">
          <w:rPr>
            <w:rStyle w:val="Hyperlink"/>
            <w:noProof/>
            <w:sz w:val="20"/>
            <w:szCs w:val="20"/>
          </w:rPr>
          <w:noBreakHyphen/>
          <w:t>1. ნაგავსაყრელზე არსებული მდგომარეობა</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_Toc123211394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30</w:t>
        </w:r>
        <w:r w:rsidR="00A22EF2" w:rsidRPr="00A22EF2">
          <w:rPr>
            <w:noProof/>
            <w:webHidden/>
            <w:sz w:val="20"/>
            <w:szCs w:val="20"/>
          </w:rPr>
          <w:fldChar w:fldCharType="end"/>
        </w:r>
      </w:hyperlink>
    </w:p>
    <w:p w14:paraId="065B37F1" w14:textId="5F998038"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395" w:history="1">
        <w:r w:rsidR="00A22EF2" w:rsidRPr="00A22EF2">
          <w:rPr>
            <w:rStyle w:val="Hyperlink"/>
            <w:noProof/>
            <w:sz w:val="20"/>
            <w:szCs w:val="20"/>
          </w:rPr>
          <w:t>ილუსტრაცია  2</w:t>
        </w:r>
        <w:r w:rsidR="00A22EF2" w:rsidRPr="00A22EF2">
          <w:rPr>
            <w:rStyle w:val="Hyperlink"/>
            <w:noProof/>
            <w:sz w:val="20"/>
            <w:szCs w:val="20"/>
          </w:rPr>
          <w:noBreakHyphen/>
          <w:t>2. საბურავებით დაბინძურებული ტერიტორია</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_Toc123211395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31</w:t>
        </w:r>
        <w:r w:rsidR="00A22EF2" w:rsidRPr="00A22EF2">
          <w:rPr>
            <w:noProof/>
            <w:webHidden/>
            <w:sz w:val="20"/>
            <w:szCs w:val="20"/>
          </w:rPr>
          <w:fldChar w:fldCharType="end"/>
        </w:r>
      </w:hyperlink>
    </w:p>
    <w:p w14:paraId="747DD95C" w14:textId="00DBCB03"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396" w:history="1">
        <w:r w:rsidR="00A22EF2" w:rsidRPr="00A22EF2">
          <w:rPr>
            <w:rStyle w:val="Hyperlink"/>
            <w:noProof/>
            <w:sz w:val="20"/>
            <w:szCs w:val="20"/>
          </w:rPr>
          <w:t>ილუსტრაცია  2</w:t>
        </w:r>
        <w:r w:rsidR="00A22EF2" w:rsidRPr="00A22EF2">
          <w:rPr>
            <w:rStyle w:val="Hyperlink"/>
            <w:noProof/>
            <w:sz w:val="20"/>
            <w:szCs w:val="20"/>
          </w:rPr>
          <w:noBreakHyphen/>
          <w:t>3. ილუსტრაცია ნარჩენებით დაბინძურებული მდინარე ჭოროხის მიმდებარე ტერიტორია</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_Toc123211396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34</w:t>
        </w:r>
        <w:r w:rsidR="00A22EF2" w:rsidRPr="00A22EF2">
          <w:rPr>
            <w:noProof/>
            <w:webHidden/>
            <w:sz w:val="20"/>
            <w:szCs w:val="20"/>
          </w:rPr>
          <w:fldChar w:fldCharType="end"/>
        </w:r>
      </w:hyperlink>
    </w:p>
    <w:p w14:paraId="1B08A333" w14:textId="4735B1E9"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397" w:history="1">
        <w:r w:rsidR="00A22EF2" w:rsidRPr="00A22EF2">
          <w:rPr>
            <w:rStyle w:val="Hyperlink"/>
            <w:noProof/>
            <w:sz w:val="20"/>
            <w:szCs w:val="20"/>
          </w:rPr>
          <w:t>ილუსტრაცია  2</w:t>
        </w:r>
        <w:r w:rsidR="00A22EF2" w:rsidRPr="00A22EF2">
          <w:rPr>
            <w:rStyle w:val="Hyperlink"/>
            <w:noProof/>
            <w:sz w:val="20"/>
            <w:szCs w:val="20"/>
          </w:rPr>
          <w:noBreakHyphen/>
          <w:t>4. პროექტის ფარგლებში, ქალაქ ბათუმში განთავსებული კონტეინერები</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_Toc123211397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37</w:t>
        </w:r>
        <w:r w:rsidR="00A22EF2" w:rsidRPr="00A22EF2">
          <w:rPr>
            <w:noProof/>
            <w:webHidden/>
            <w:sz w:val="20"/>
            <w:szCs w:val="20"/>
          </w:rPr>
          <w:fldChar w:fldCharType="end"/>
        </w:r>
      </w:hyperlink>
    </w:p>
    <w:p w14:paraId="356989E9" w14:textId="30846B4E"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398" w:history="1">
        <w:r w:rsidR="00A22EF2" w:rsidRPr="00A22EF2">
          <w:rPr>
            <w:rStyle w:val="Hyperlink"/>
            <w:noProof/>
            <w:sz w:val="20"/>
            <w:szCs w:val="20"/>
          </w:rPr>
          <w:t>ილუსტრაცია  3</w:t>
        </w:r>
        <w:r w:rsidR="00A22EF2" w:rsidRPr="00A22EF2">
          <w:rPr>
            <w:rStyle w:val="Hyperlink"/>
            <w:noProof/>
            <w:sz w:val="20"/>
            <w:szCs w:val="20"/>
          </w:rPr>
          <w:noBreakHyphen/>
          <w:t>1. ადგილობრივ მოსახლეობასთან შეხვედრის ფოტომასალა</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_Toc123211398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54</w:t>
        </w:r>
        <w:r w:rsidR="00A22EF2" w:rsidRPr="00A22EF2">
          <w:rPr>
            <w:noProof/>
            <w:webHidden/>
            <w:sz w:val="20"/>
            <w:szCs w:val="20"/>
          </w:rPr>
          <w:fldChar w:fldCharType="end"/>
        </w:r>
      </w:hyperlink>
    </w:p>
    <w:p w14:paraId="2CDC73D5" w14:textId="456B4C4C"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399" w:history="1">
        <w:r w:rsidR="00A22EF2" w:rsidRPr="00A22EF2">
          <w:rPr>
            <w:rStyle w:val="Hyperlink"/>
            <w:noProof/>
            <w:sz w:val="20"/>
            <w:szCs w:val="20"/>
          </w:rPr>
          <w:t>ილუსტრაცია  3</w:t>
        </w:r>
        <w:r w:rsidR="00A22EF2" w:rsidRPr="00A22EF2">
          <w:rPr>
            <w:rStyle w:val="Hyperlink"/>
            <w:noProof/>
            <w:sz w:val="20"/>
            <w:szCs w:val="20"/>
          </w:rPr>
          <w:noBreakHyphen/>
          <w:t>2. კერძო სექტორთან შეხვედრის ფოტო-მასალა</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_Toc123211399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55</w:t>
        </w:r>
        <w:r w:rsidR="00A22EF2" w:rsidRPr="00A22EF2">
          <w:rPr>
            <w:noProof/>
            <w:webHidden/>
            <w:sz w:val="20"/>
            <w:szCs w:val="20"/>
          </w:rPr>
          <w:fldChar w:fldCharType="end"/>
        </w:r>
      </w:hyperlink>
    </w:p>
    <w:p w14:paraId="20547119" w14:textId="7A320CFA"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400" w:history="1">
        <w:r w:rsidR="00A22EF2" w:rsidRPr="00A22EF2">
          <w:rPr>
            <w:rStyle w:val="Hyperlink"/>
            <w:noProof/>
            <w:sz w:val="20"/>
            <w:szCs w:val="20"/>
          </w:rPr>
          <w:t>ილუსტრაცია  3</w:t>
        </w:r>
        <w:r w:rsidR="00A22EF2" w:rsidRPr="00A22EF2">
          <w:rPr>
            <w:rStyle w:val="Hyperlink"/>
            <w:noProof/>
            <w:sz w:val="20"/>
            <w:szCs w:val="20"/>
          </w:rPr>
          <w:noBreakHyphen/>
          <w:t>3. მგვ ორგანიზაციებთან შეხვედრის ფოტომასალა</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_Toc123211400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55</w:t>
        </w:r>
        <w:r w:rsidR="00A22EF2" w:rsidRPr="00A22EF2">
          <w:rPr>
            <w:noProof/>
            <w:webHidden/>
            <w:sz w:val="20"/>
            <w:szCs w:val="20"/>
          </w:rPr>
          <w:fldChar w:fldCharType="end"/>
        </w:r>
      </w:hyperlink>
    </w:p>
    <w:p w14:paraId="628380D4" w14:textId="531A5494"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401" w:history="1">
        <w:r w:rsidR="00A22EF2" w:rsidRPr="00A22EF2">
          <w:rPr>
            <w:rStyle w:val="Hyperlink"/>
            <w:noProof/>
            <w:sz w:val="20"/>
            <w:szCs w:val="20"/>
          </w:rPr>
          <w:t>ილუსტრაცია  3</w:t>
        </w:r>
        <w:r w:rsidR="00A22EF2" w:rsidRPr="00A22EF2">
          <w:rPr>
            <w:rStyle w:val="Hyperlink"/>
            <w:noProof/>
            <w:sz w:val="20"/>
            <w:szCs w:val="20"/>
          </w:rPr>
          <w:noBreakHyphen/>
          <w:t>4. ნარჩენების მართვის გეგმის საჯარო განხილვის ფოტო-მასალა</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_Toc123211401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56</w:t>
        </w:r>
        <w:r w:rsidR="00A22EF2" w:rsidRPr="00A22EF2">
          <w:rPr>
            <w:noProof/>
            <w:webHidden/>
            <w:sz w:val="20"/>
            <w:szCs w:val="20"/>
          </w:rPr>
          <w:fldChar w:fldCharType="end"/>
        </w:r>
      </w:hyperlink>
    </w:p>
    <w:p w14:paraId="69F2406C" w14:textId="08EA64B4"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402" w:history="1">
        <w:r w:rsidR="00A22EF2" w:rsidRPr="00A22EF2">
          <w:rPr>
            <w:rStyle w:val="Hyperlink"/>
            <w:noProof/>
            <w:sz w:val="20"/>
            <w:szCs w:val="20"/>
          </w:rPr>
          <w:t>ილუსტრაცია  3</w:t>
        </w:r>
        <w:r w:rsidR="00A22EF2" w:rsidRPr="00A22EF2">
          <w:rPr>
            <w:rStyle w:val="Hyperlink"/>
            <w:noProof/>
            <w:sz w:val="20"/>
            <w:szCs w:val="20"/>
          </w:rPr>
          <w:noBreakHyphen/>
          <w:t>5. პრობლემების ხე</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_Toc123211402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58</w:t>
        </w:r>
        <w:r w:rsidR="00A22EF2" w:rsidRPr="00A22EF2">
          <w:rPr>
            <w:noProof/>
            <w:webHidden/>
            <w:sz w:val="20"/>
            <w:szCs w:val="20"/>
          </w:rPr>
          <w:fldChar w:fldCharType="end"/>
        </w:r>
      </w:hyperlink>
    </w:p>
    <w:p w14:paraId="0D9E4F4C" w14:textId="0515C9A6"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403" w:history="1">
        <w:r w:rsidR="00A22EF2" w:rsidRPr="00A22EF2">
          <w:rPr>
            <w:rStyle w:val="Hyperlink"/>
            <w:noProof/>
            <w:sz w:val="20"/>
            <w:szCs w:val="20"/>
          </w:rPr>
          <w:t>ილუსტრაცია  3</w:t>
        </w:r>
        <w:r w:rsidR="00A22EF2" w:rsidRPr="00A22EF2">
          <w:rPr>
            <w:rStyle w:val="Hyperlink"/>
            <w:noProof/>
            <w:sz w:val="20"/>
            <w:szCs w:val="20"/>
          </w:rPr>
          <w:noBreakHyphen/>
          <w:t xml:space="preserve">6. </w:t>
        </w:r>
        <w:r w:rsidR="00A22EF2" w:rsidRPr="00A22EF2">
          <w:rPr>
            <w:rStyle w:val="Hyperlink"/>
            <w:rFonts w:cstheme="majorHAnsi"/>
            <w:noProof/>
            <w:sz w:val="20"/>
            <w:szCs w:val="20"/>
          </w:rPr>
          <w:t>ავტომობილებით ბლოკირებული ნარჩენების კონტეინერები</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_Toc123211403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59</w:t>
        </w:r>
        <w:r w:rsidR="00A22EF2" w:rsidRPr="00A22EF2">
          <w:rPr>
            <w:noProof/>
            <w:webHidden/>
            <w:sz w:val="20"/>
            <w:szCs w:val="20"/>
          </w:rPr>
          <w:fldChar w:fldCharType="end"/>
        </w:r>
      </w:hyperlink>
    </w:p>
    <w:p w14:paraId="0D54C4D8" w14:textId="18C963CF"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404" w:history="1">
        <w:r w:rsidR="00A22EF2" w:rsidRPr="00A22EF2">
          <w:rPr>
            <w:rStyle w:val="Hyperlink"/>
            <w:noProof/>
            <w:sz w:val="20"/>
            <w:szCs w:val="20"/>
          </w:rPr>
          <w:t>ილუსტრაცია  3</w:t>
        </w:r>
        <w:r w:rsidR="00A22EF2" w:rsidRPr="00A22EF2">
          <w:rPr>
            <w:rStyle w:val="Hyperlink"/>
            <w:noProof/>
            <w:sz w:val="20"/>
            <w:szCs w:val="20"/>
          </w:rPr>
          <w:noBreakHyphen/>
          <w:t xml:space="preserve">7. ტროტუარებზე განთავსებული </w:t>
        </w:r>
        <w:r w:rsidR="00A22EF2" w:rsidRPr="00A22EF2">
          <w:rPr>
            <w:rStyle w:val="Hyperlink"/>
            <w:rFonts w:cstheme="majorHAnsi"/>
            <w:noProof/>
            <w:sz w:val="20"/>
            <w:szCs w:val="20"/>
          </w:rPr>
          <w:t>ნარჩენების შეგროვებისთვის განკუთვნილი კონტეინერები</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_Toc123211404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59</w:t>
        </w:r>
        <w:r w:rsidR="00A22EF2" w:rsidRPr="00A22EF2">
          <w:rPr>
            <w:noProof/>
            <w:webHidden/>
            <w:sz w:val="20"/>
            <w:szCs w:val="20"/>
          </w:rPr>
          <w:fldChar w:fldCharType="end"/>
        </w:r>
      </w:hyperlink>
    </w:p>
    <w:p w14:paraId="081048B8" w14:textId="7C37675B" w:rsidR="00A22EF2" w:rsidRPr="00A22EF2" w:rsidRDefault="00447C49" w:rsidP="00A22EF2">
      <w:pPr>
        <w:pStyle w:val="TableofFigures"/>
        <w:tabs>
          <w:tab w:val="right" w:leader="dot" w:pos="9017"/>
        </w:tabs>
        <w:spacing w:before="60" w:after="60"/>
        <w:jc w:val="both"/>
        <w:rPr>
          <w:rFonts w:asciiTheme="minorHAnsi" w:eastAsiaTheme="minorEastAsia" w:hAnsiTheme="minorHAnsi" w:cs="Vrinda"/>
          <w:noProof/>
          <w:sz w:val="20"/>
          <w:szCs w:val="20"/>
          <w:lang w:bidi="as-IN"/>
        </w:rPr>
      </w:pPr>
      <w:hyperlink w:anchor="_Toc123211405" w:history="1">
        <w:r w:rsidR="00A22EF2" w:rsidRPr="00A22EF2">
          <w:rPr>
            <w:rStyle w:val="Hyperlink"/>
            <w:noProof/>
            <w:sz w:val="20"/>
            <w:szCs w:val="20"/>
          </w:rPr>
          <w:t>ილუსტრაცია  3</w:t>
        </w:r>
        <w:r w:rsidR="00A22EF2" w:rsidRPr="00A22EF2">
          <w:rPr>
            <w:rStyle w:val="Hyperlink"/>
            <w:noProof/>
            <w:sz w:val="20"/>
            <w:szCs w:val="20"/>
          </w:rPr>
          <w:noBreakHyphen/>
          <w:t>8. შერეული მუნიციპალური ნარჩენები პლასტიკის ბოთლებისა და ალუმინის ქილების სეპარირებისთვის განკუთვნილ კონტეინერში</w:t>
        </w:r>
        <w:r w:rsidR="00A22EF2" w:rsidRPr="00A22EF2">
          <w:rPr>
            <w:noProof/>
            <w:webHidden/>
            <w:sz w:val="20"/>
            <w:szCs w:val="20"/>
          </w:rPr>
          <w:tab/>
        </w:r>
        <w:r w:rsidR="00A22EF2" w:rsidRPr="00A22EF2">
          <w:rPr>
            <w:noProof/>
            <w:webHidden/>
            <w:sz w:val="20"/>
            <w:szCs w:val="20"/>
          </w:rPr>
          <w:fldChar w:fldCharType="begin"/>
        </w:r>
        <w:r w:rsidR="00A22EF2" w:rsidRPr="00A22EF2">
          <w:rPr>
            <w:noProof/>
            <w:webHidden/>
            <w:sz w:val="20"/>
            <w:szCs w:val="20"/>
          </w:rPr>
          <w:instrText xml:space="preserve"> PAGEREF _Toc123211405 \h </w:instrText>
        </w:r>
        <w:r w:rsidR="00A22EF2" w:rsidRPr="00A22EF2">
          <w:rPr>
            <w:noProof/>
            <w:webHidden/>
            <w:sz w:val="20"/>
            <w:szCs w:val="20"/>
          </w:rPr>
        </w:r>
        <w:r w:rsidR="00A22EF2" w:rsidRPr="00A22EF2">
          <w:rPr>
            <w:noProof/>
            <w:webHidden/>
            <w:sz w:val="20"/>
            <w:szCs w:val="20"/>
          </w:rPr>
          <w:fldChar w:fldCharType="separate"/>
        </w:r>
        <w:r w:rsidR="007D3DC0">
          <w:rPr>
            <w:noProof/>
            <w:webHidden/>
            <w:sz w:val="20"/>
            <w:szCs w:val="20"/>
          </w:rPr>
          <w:t>67</w:t>
        </w:r>
        <w:r w:rsidR="00A22EF2" w:rsidRPr="00A22EF2">
          <w:rPr>
            <w:noProof/>
            <w:webHidden/>
            <w:sz w:val="20"/>
            <w:szCs w:val="20"/>
          </w:rPr>
          <w:fldChar w:fldCharType="end"/>
        </w:r>
      </w:hyperlink>
    </w:p>
    <w:p w14:paraId="30A46961" w14:textId="73C281CC" w:rsidR="00B6758E" w:rsidRPr="00B46935" w:rsidRDefault="00852E68" w:rsidP="00A22EF2">
      <w:pPr>
        <w:spacing w:before="60" w:after="60"/>
        <w:jc w:val="both"/>
        <w:rPr>
          <w:sz w:val="20"/>
          <w:szCs w:val="20"/>
          <w:lang w:val="ka-GE"/>
        </w:rPr>
      </w:pPr>
      <w:r w:rsidRPr="00A22EF2">
        <w:rPr>
          <w:sz w:val="20"/>
          <w:szCs w:val="20"/>
          <w:lang w:val="ka-GE"/>
        </w:rPr>
        <w:fldChar w:fldCharType="end"/>
      </w:r>
    </w:p>
    <w:p w14:paraId="1D361C3A" w14:textId="0387DE82" w:rsidR="00852E68" w:rsidRPr="00B46935" w:rsidRDefault="00852E68" w:rsidP="00B46935">
      <w:pPr>
        <w:spacing w:before="60" w:after="60"/>
        <w:jc w:val="both"/>
        <w:rPr>
          <w:b/>
          <w:bCs/>
          <w:sz w:val="20"/>
          <w:szCs w:val="20"/>
          <w:lang w:val="ka-GE"/>
        </w:rPr>
      </w:pPr>
      <w:r w:rsidRPr="00B46935">
        <w:rPr>
          <w:b/>
          <w:bCs/>
          <w:sz w:val="20"/>
          <w:szCs w:val="20"/>
          <w:lang w:val="ka-GE"/>
        </w:rPr>
        <w:t>რუკები</w:t>
      </w:r>
    </w:p>
    <w:p w14:paraId="105A1CD9" w14:textId="2F52FFB2" w:rsidR="00B46935" w:rsidRPr="00B46935" w:rsidRDefault="00852E68" w:rsidP="00B46935">
      <w:pPr>
        <w:pStyle w:val="TableofFigures"/>
        <w:tabs>
          <w:tab w:val="right" w:leader="dot" w:pos="9017"/>
        </w:tabs>
        <w:spacing w:before="60" w:after="60"/>
        <w:jc w:val="both"/>
        <w:rPr>
          <w:rFonts w:eastAsiaTheme="minorEastAsia" w:cs="Vrinda"/>
          <w:noProof/>
          <w:sz w:val="20"/>
          <w:szCs w:val="20"/>
          <w:lang w:bidi="as-IN"/>
        </w:rPr>
      </w:pPr>
      <w:r w:rsidRPr="00B46935">
        <w:rPr>
          <w:sz w:val="20"/>
          <w:szCs w:val="20"/>
          <w:lang w:val="ka-GE"/>
        </w:rPr>
        <w:fldChar w:fldCharType="begin"/>
      </w:r>
      <w:r w:rsidRPr="00B46935">
        <w:rPr>
          <w:sz w:val="20"/>
          <w:szCs w:val="20"/>
          <w:lang w:val="ka-GE"/>
        </w:rPr>
        <w:instrText xml:space="preserve"> TOC \h \z \c "რუკა" </w:instrText>
      </w:r>
      <w:r w:rsidRPr="00B46935">
        <w:rPr>
          <w:sz w:val="20"/>
          <w:szCs w:val="20"/>
          <w:lang w:val="ka-GE"/>
        </w:rPr>
        <w:fldChar w:fldCharType="separate"/>
      </w:r>
      <w:hyperlink w:anchor="_Toc122628194" w:history="1">
        <w:r w:rsidR="00B46935" w:rsidRPr="00B46935">
          <w:rPr>
            <w:rStyle w:val="Hyperlink"/>
            <w:noProof/>
            <w:sz w:val="20"/>
            <w:szCs w:val="20"/>
          </w:rPr>
          <w:t>რუკა 2</w:t>
        </w:r>
        <w:r w:rsidR="00B46935" w:rsidRPr="00B46935">
          <w:rPr>
            <w:rStyle w:val="Hyperlink"/>
            <w:noProof/>
            <w:sz w:val="20"/>
            <w:szCs w:val="20"/>
          </w:rPr>
          <w:noBreakHyphen/>
          <w:t>1. ქალაქი ბათუმი საზღვრები ადმინისტრაციულ ერთეულების მიხედვით</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_Toc122628194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11</w:t>
        </w:r>
        <w:r w:rsidR="00B46935" w:rsidRPr="00B46935">
          <w:rPr>
            <w:noProof/>
            <w:webHidden/>
            <w:sz w:val="20"/>
            <w:szCs w:val="20"/>
          </w:rPr>
          <w:fldChar w:fldCharType="end"/>
        </w:r>
      </w:hyperlink>
    </w:p>
    <w:p w14:paraId="6C1170F8" w14:textId="0503D498"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95" w:history="1">
        <w:r w:rsidR="00B46935" w:rsidRPr="00B46935">
          <w:rPr>
            <w:rStyle w:val="Hyperlink"/>
            <w:noProof/>
            <w:sz w:val="20"/>
            <w:szCs w:val="20"/>
          </w:rPr>
          <w:t>რუკა 2</w:t>
        </w:r>
        <w:r w:rsidR="00B46935" w:rsidRPr="00B46935">
          <w:rPr>
            <w:rStyle w:val="Hyperlink"/>
            <w:noProof/>
            <w:sz w:val="20"/>
            <w:szCs w:val="20"/>
          </w:rPr>
          <w:noBreakHyphen/>
          <w:t>3. არსებული ნაგავსაყრელი</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_Toc122628195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30</w:t>
        </w:r>
        <w:r w:rsidR="00B46935" w:rsidRPr="00B46935">
          <w:rPr>
            <w:noProof/>
            <w:webHidden/>
            <w:sz w:val="20"/>
            <w:szCs w:val="20"/>
          </w:rPr>
          <w:fldChar w:fldCharType="end"/>
        </w:r>
      </w:hyperlink>
    </w:p>
    <w:p w14:paraId="7427C683" w14:textId="27D7E4EE"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96" w:history="1">
        <w:r w:rsidR="00B46935" w:rsidRPr="00B46935">
          <w:rPr>
            <w:rStyle w:val="Hyperlink"/>
            <w:noProof/>
            <w:sz w:val="20"/>
            <w:szCs w:val="20"/>
          </w:rPr>
          <w:t>რუკა 2</w:t>
        </w:r>
        <w:r w:rsidR="00B46935" w:rsidRPr="00B46935">
          <w:rPr>
            <w:rStyle w:val="Hyperlink"/>
            <w:noProof/>
            <w:sz w:val="20"/>
            <w:szCs w:val="20"/>
          </w:rPr>
          <w:noBreakHyphen/>
          <w:t>4. რეგიონული ნაგავსაყრელის და საპროექტო გადამტვირთი სადგურის რუკა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_Toc122628196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33</w:t>
        </w:r>
        <w:r w:rsidR="00B46935" w:rsidRPr="00B46935">
          <w:rPr>
            <w:noProof/>
            <w:webHidden/>
            <w:sz w:val="20"/>
            <w:szCs w:val="20"/>
          </w:rPr>
          <w:fldChar w:fldCharType="end"/>
        </w:r>
      </w:hyperlink>
    </w:p>
    <w:p w14:paraId="34F78980" w14:textId="71C291B8"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97" w:history="1">
        <w:r w:rsidR="00B46935" w:rsidRPr="00B46935">
          <w:rPr>
            <w:rStyle w:val="Hyperlink"/>
            <w:noProof/>
            <w:sz w:val="20"/>
            <w:szCs w:val="20"/>
          </w:rPr>
          <w:t>რუკა 2</w:t>
        </w:r>
        <w:r w:rsidR="00B46935" w:rsidRPr="00B46935">
          <w:rPr>
            <w:rStyle w:val="Hyperlink"/>
            <w:noProof/>
            <w:sz w:val="20"/>
            <w:szCs w:val="20"/>
          </w:rPr>
          <w:noBreakHyphen/>
          <w:t>2. ქალაქ ბათუმში განლაგებული კონტეინერები პლასტიკის ბოთლებისთვის</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_Toc122628197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37</w:t>
        </w:r>
        <w:r w:rsidR="00B46935" w:rsidRPr="00B46935">
          <w:rPr>
            <w:noProof/>
            <w:webHidden/>
            <w:sz w:val="20"/>
            <w:szCs w:val="20"/>
          </w:rPr>
          <w:fldChar w:fldCharType="end"/>
        </w:r>
      </w:hyperlink>
    </w:p>
    <w:p w14:paraId="1762BB5C" w14:textId="21D9BBDA" w:rsidR="00B46935" w:rsidRPr="00B46935" w:rsidRDefault="00447C49" w:rsidP="00B46935">
      <w:pPr>
        <w:pStyle w:val="TableofFigures"/>
        <w:tabs>
          <w:tab w:val="right" w:leader="dot" w:pos="9017"/>
        </w:tabs>
        <w:spacing w:before="60" w:after="60"/>
        <w:jc w:val="both"/>
        <w:rPr>
          <w:rFonts w:eastAsiaTheme="minorEastAsia" w:cs="Vrinda"/>
          <w:noProof/>
          <w:sz w:val="20"/>
          <w:szCs w:val="20"/>
          <w:lang w:bidi="as-IN"/>
        </w:rPr>
      </w:pPr>
      <w:hyperlink w:anchor="_Toc122628198" w:history="1">
        <w:r w:rsidR="00B46935" w:rsidRPr="00B46935">
          <w:rPr>
            <w:rStyle w:val="Hyperlink"/>
            <w:noProof/>
            <w:sz w:val="20"/>
            <w:szCs w:val="20"/>
          </w:rPr>
          <w:t>რუკა 2</w:t>
        </w:r>
        <w:r w:rsidR="00B46935" w:rsidRPr="00B46935">
          <w:rPr>
            <w:rStyle w:val="Hyperlink"/>
            <w:noProof/>
            <w:sz w:val="20"/>
            <w:szCs w:val="20"/>
          </w:rPr>
          <w:noBreakHyphen/>
          <w:t>5. ნარჩენების გადამამუშავებელი კომპანიების განლაგება</w:t>
        </w:r>
        <w:r w:rsidR="00B46935" w:rsidRPr="00B46935">
          <w:rPr>
            <w:noProof/>
            <w:webHidden/>
            <w:sz w:val="20"/>
            <w:szCs w:val="20"/>
          </w:rPr>
          <w:tab/>
        </w:r>
        <w:r w:rsidR="00B46935" w:rsidRPr="00B46935">
          <w:rPr>
            <w:noProof/>
            <w:webHidden/>
            <w:sz w:val="20"/>
            <w:szCs w:val="20"/>
          </w:rPr>
          <w:fldChar w:fldCharType="begin"/>
        </w:r>
        <w:r w:rsidR="00B46935" w:rsidRPr="00B46935">
          <w:rPr>
            <w:noProof/>
            <w:webHidden/>
            <w:sz w:val="20"/>
            <w:szCs w:val="20"/>
          </w:rPr>
          <w:instrText xml:space="preserve"> PAGEREF _Toc122628198 \h </w:instrText>
        </w:r>
        <w:r w:rsidR="00B46935" w:rsidRPr="00B46935">
          <w:rPr>
            <w:noProof/>
            <w:webHidden/>
            <w:sz w:val="20"/>
            <w:szCs w:val="20"/>
          </w:rPr>
        </w:r>
        <w:r w:rsidR="00B46935" w:rsidRPr="00B46935">
          <w:rPr>
            <w:noProof/>
            <w:webHidden/>
            <w:sz w:val="20"/>
            <w:szCs w:val="20"/>
          </w:rPr>
          <w:fldChar w:fldCharType="separate"/>
        </w:r>
        <w:r w:rsidR="007D3DC0">
          <w:rPr>
            <w:noProof/>
            <w:webHidden/>
            <w:sz w:val="20"/>
            <w:szCs w:val="20"/>
          </w:rPr>
          <w:t>43</w:t>
        </w:r>
        <w:r w:rsidR="00B46935" w:rsidRPr="00B46935">
          <w:rPr>
            <w:noProof/>
            <w:webHidden/>
            <w:sz w:val="20"/>
            <w:szCs w:val="20"/>
          </w:rPr>
          <w:fldChar w:fldCharType="end"/>
        </w:r>
      </w:hyperlink>
    </w:p>
    <w:p w14:paraId="0E6FD096" w14:textId="41BA7351" w:rsidR="00852E68" w:rsidRPr="00D8431C" w:rsidRDefault="00852E68" w:rsidP="00B46935">
      <w:pPr>
        <w:spacing w:before="60" w:after="60"/>
        <w:jc w:val="both"/>
        <w:rPr>
          <w:sz w:val="20"/>
          <w:szCs w:val="20"/>
          <w:lang w:val="ka-GE"/>
        </w:rPr>
      </w:pPr>
      <w:r w:rsidRPr="00B46935">
        <w:rPr>
          <w:sz w:val="20"/>
          <w:szCs w:val="20"/>
          <w:lang w:val="ka-GE"/>
        </w:rPr>
        <w:fldChar w:fldCharType="end"/>
      </w:r>
    </w:p>
    <w:p w14:paraId="69804014" w14:textId="6DE0F4C2" w:rsidR="000F3B63" w:rsidRPr="00F54399" w:rsidRDefault="000F3B63">
      <w:pPr>
        <w:rPr>
          <w:lang w:val="ka-GE"/>
        </w:rPr>
      </w:pPr>
      <w:r w:rsidRPr="00F54399">
        <w:rPr>
          <w:lang w:val="ka-GE"/>
        </w:rPr>
        <w:br w:type="page"/>
      </w:r>
    </w:p>
    <w:p w14:paraId="420C82FB" w14:textId="589B59B6" w:rsidR="00223E5C" w:rsidRPr="00F54399" w:rsidRDefault="00223E5C" w:rsidP="00B51B47">
      <w:pPr>
        <w:pStyle w:val="Heading1"/>
        <w:numPr>
          <w:ilvl w:val="0"/>
          <w:numId w:val="0"/>
        </w:numPr>
        <w:rPr>
          <w:lang w:val="ka-GE"/>
        </w:rPr>
      </w:pPr>
      <w:bookmarkStart w:id="1" w:name="_Toc122628128"/>
      <w:r w:rsidRPr="00F54399">
        <w:rPr>
          <w:lang w:val="ka-GE"/>
        </w:rPr>
        <w:lastRenderedPageBreak/>
        <w:t>შესავალი</w:t>
      </w:r>
      <w:bookmarkEnd w:id="1"/>
    </w:p>
    <w:p w14:paraId="64194562" w14:textId="77777777" w:rsidR="00B51B47" w:rsidRPr="00B51B47" w:rsidRDefault="00B51B47" w:rsidP="00B51B47">
      <w:pPr>
        <w:spacing w:before="0" w:after="160"/>
        <w:jc w:val="both"/>
        <w:rPr>
          <w:lang w:val="ka-GE"/>
        </w:rPr>
      </w:pPr>
      <w:r w:rsidRPr="00B51B47">
        <w:rPr>
          <w:lang w:val="ka-GE"/>
        </w:rPr>
        <w:t xml:space="preserve">2014 წლის 27 ივნისს ხელი მოეწერა „ერთის მხრივ, საქართველოსა და მეორეს მხრივ, ევროკავშირს და ევროპის ატომური ენერგიის გაერთიანებას და მათ წევრ სახელმწიფოებს შორის ასოცირების შესახებ შეთანხმებას“, რომელიც რატიფიცირებული იქნა საქართველოს პარლამენტის მიერ 2014 წლის 18 ივლისს, ხოლო სრულიად შევიდა ძალაში 2016 წლის 1 ივლისს. </w:t>
      </w:r>
    </w:p>
    <w:p w14:paraId="3887AC59" w14:textId="77777777" w:rsidR="00B51B47" w:rsidRPr="00B51B47" w:rsidRDefault="00B51B47" w:rsidP="00B51B47">
      <w:pPr>
        <w:spacing w:before="0" w:after="160"/>
        <w:jc w:val="both"/>
        <w:rPr>
          <w:rFonts w:cstheme="majorHAnsi"/>
          <w:lang w:val="ka-GE"/>
        </w:rPr>
      </w:pPr>
      <w:r w:rsidRPr="00B51B47">
        <w:rPr>
          <w:rFonts w:cstheme="majorHAnsi"/>
          <w:lang w:val="ka-GE"/>
        </w:rPr>
        <w:t xml:space="preserve">შეთანხმების შესაბამისად, საქართველოს მხარემ აიღო ვალდებულება საქმიანობის ყველა სფერო მიაახლოვოს ევროკავშირში არსებულ სტანდარტებთან და დააკმაყოფილოს მისი მოთხოვნები. შეთანხმების მე-3 თავი ეხება გარემოს დაცვას, რომლის მიხედვითაც მხარეები განავითარებენ და განამტკიცებენ თანამშრომლობას გარემოს დაცვის საკითხებზე, რითიც წვლილს შეიტანენ მდგრადი განვითარებისა და  მწვანე ეკონომიკის გრძელვადიანი მიზნების განხორციელებაში. </w:t>
      </w:r>
    </w:p>
    <w:p w14:paraId="47EBB3D0" w14:textId="77777777" w:rsidR="00B51B47" w:rsidRPr="00B51B47" w:rsidRDefault="00B51B47" w:rsidP="00B51B47">
      <w:pPr>
        <w:autoSpaceDE w:val="0"/>
        <w:autoSpaceDN w:val="0"/>
        <w:adjustRightInd w:val="0"/>
        <w:spacing w:line="240" w:lineRule="auto"/>
        <w:jc w:val="both"/>
        <w:rPr>
          <w:rFonts w:eastAsia="Sylfaen_PDF_Subset" w:cstheme="majorHAnsi"/>
          <w:lang w:val="ka-GE"/>
        </w:rPr>
      </w:pPr>
      <w:r w:rsidRPr="00B51B47">
        <w:rPr>
          <w:rFonts w:eastAsia="Sylfaen_PDF_Subset" w:cstheme="majorHAnsi"/>
          <w:lang w:val="ka-GE"/>
        </w:rPr>
        <w:t>შეთანხმების XXVI დანართში წარმოდგენილია გარემოს დაცვასთან დაკავშირებული ის საკითხები, რომელთა შესრულება საქართველოსთვის სავალდებულოა ასოცირების შეთანხმების ფარგლებში. ნარჩენების მართვის კუთხით საქართველომ 3 დირექტივის მოთხოვნების დაკმაყოფილებაზე აიღო ვალდებულება, ეს დირექტივებია:</w:t>
      </w:r>
    </w:p>
    <w:p w14:paraId="385E1877" w14:textId="77777777" w:rsidR="00B51B47" w:rsidRPr="00B51B47" w:rsidRDefault="00B51B47" w:rsidP="0090772B">
      <w:pPr>
        <w:numPr>
          <w:ilvl w:val="0"/>
          <w:numId w:val="33"/>
        </w:numPr>
        <w:spacing w:before="0" w:after="160" w:line="257" w:lineRule="auto"/>
        <w:ind w:left="714" w:hanging="357"/>
        <w:contextualSpacing/>
        <w:jc w:val="both"/>
        <w:rPr>
          <w:rFonts w:eastAsia="Calibri" w:cstheme="majorHAnsi"/>
          <w:i/>
          <w:iCs/>
          <w:lang w:val="ka-GE"/>
        </w:rPr>
      </w:pPr>
      <w:r w:rsidRPr="00B51B47">
        <w:rPr>
          <w:rFonts w:eastAsia="Calibri" w:cstheme="majorHAnsi"/>
          <w:i/>
          <w:iCs/>
          <w:lang w:val="ka-GE"/>
        </w:rPr>
        <w:t xml:space="preserve">2008 წლის 19 ნოემბრის ევროპარლამენტისა და საბჭოს 2008/98/EC დირექტივა ნარჩენების შესახებ </w:t>
      </w:r>
    </w:p>
    <w:p w14:paraId="0CDD6846" w14:textId="77777777" w:rsidR="00B51B47" w:rsidRPr="00B51B47" w:rsidRDefault="00B51B47" w:rsidP="0090772B">
      <w:pPr>
        <w:numPr>
          <w:ilvl w:val="0"/>
          <w:numId w:val="33"/>
        </w:numPr>
        <w:spacing w:before="0" w:after="160" w:line="257" w:lineRule="auto"/>
        <w:ind w:left="714" w:hanging="357"/>
        <w:contextualSpacing/>
        <w:jc w:val="both"/>
        <w:rPr>
          <w:rFonts w:eastAsia="Calibri" w:cstheme="majorHAnsi"/>
          <w:i/>
          <w:iCs/>
          <w:lang w:val="ka-GE"/>
        </w:rPr>
      </w:pPr>
      <w:r w:rsidRPr="00B51B47">
        <w:rPr>
          <w:rFonts w:eastAsia="Calibri" w:cstheme="majorHAnsi"/>
          <w:i/>
          <w:iCs/>
          <w:lang w:val="ka-GE"/>
        </w:rPr>
        <w:t>1999 წლის 26 აპრილის საბჭოს 1999/31/EC დირექტივა ნაგავსაყრელების შესახებ (EC) N 1882/2003 რეგულაციით შეტანილი ცვლილებების შესაბამისად</w:t>
      </w:r>
    </w:p>
    <w:p w14:paraId="24F5ED25" w14:textId="77777777" w:rsidR="00B51B47" w:rsidRPr="00B51B47" w:rsidRDefault="00B51B47" w:rsidP="0090772B">
      <w:pPr>
        <w:numPr>
          <w:ilvl w:val="0"/>
          <w:numId w:val="33"/>
        </w:numPr>
        <w:spacing w:before="0" w:after="160" w:line="257" w:lineRule="auto"/>
        <w:ind w:left="714" w:hanging="357"/>
        <w:contextualSpacing/>
        <w:jc w:val="both"/>
        <w:rPr>
          <w:rFonts w:eastAsia="Calibri" w:cstheme="majorHAnsi"/>
          <w:i/>
          <w:iCs/>
          <w:lang w:val="ka-GE"/>
        </w:rPr>
      </w:pPr>
      <w:r w:rsidRPr="00B51B47">
        <w:rPr>
          <w:rFonts w:eastAsia="Calibri" w:cstheme="majorHAnsi"/>
          <w:i/>
          <w:iCs/>
          <w:lang w:val="ka-GE"/>
        </w:rPr>
        <w:t>2006 წლის 15 მარტის ევროპარლამენტისა და საბჭოს 2006/21/EC დირექტივა მოპოვებითი მრეწველობიდან წარმოქმნილი ნარჩენების მართვის შესახებ</w:t>
      </w:r>
    </w:p>
    <w:p w14:paraId="6C165513" w14:textId="7E936160" w:rsidR="00B51B47" w:rsidRDefault="003C398A" w:rsidP="00B51B47">
      <w:pPr>
        <w:spacing w:before="240"/>
        <w:jc w:val="both"/>
        <w:rPr>
          <w:lang w:val="ka-GE"/>
        </w:rPr>
      </w:pPr>
      <w:r>
        <w:rPr>
          <w:lang w:val="ka-GE"/>
        </w:rPr>
        <w:t>„</w:t>
      </w:r>
      <w:r w:rsidRPr="003C398A">
        <w:rPr>
          <w:lang w:val="ka-GE"/>
        </w:rPr>
        <w:t>2008 წლის 19 ნოემბრის ევროპარლამენტისა და საბჭოს 2008/98/EC დირექტივა ნარჩენების შესახებ</w:t>
      </w:r>
      <w:r>
        <w:rPr>
          <w:lang w:val="ka-GE"/>
        </w:rPr>
        <w:t>“</w:t>
      </w:r>
      <w:r w:rsidRPr="003C398A">
        <w:rPr>
          <w:lang w:val="ka-GE"/>
        </w:rPr>
        <w:t xml:space="preserve"> </w:t>
      </w:r>
      <w:r>
        <w:rPr>
          <w:lang w:val="ka-GE"/>
        </w:rPr>
        <w:t xml:space="preserve">დირექტივის ფარგლებში საქართველომ </w:t>
      </w:r>
      <w:r w:rsidR="00B51B47" w:rsidRPr="00B51B47">
        <w:rPr>
          <w:lang w:val="ka-GE"/>
        </w:rPr>
        <w:t>ეროვნული კანონმდებლობის მიღებ</w:t>
      </w:r>
      <w:r>
        <w:rPr>
          <w:lang w:val="ka-GE"/>
        </w:rPr>
        <w:t>ისა</w:t>
      </w:r>
      <w:r w:rsidR="00B51B47" w:rsidRPr="00B51B47">
        <w:rPr>
          <w:lang w:val="ka-GE"/>
        </w:rPr>
        <w:t xml:space="preserve"> და კომპეტენტური ორგანო(ებ)ის განსაზღვრ</w:t>
      </w:r>
      <w:r>
        <w:rPr>
          <w:lang w:val="ka-GE"/>
        </w:rPr>
        <w:t xml:space="preserve">ის ვალდებულება აიღო. 2015 წლის 12 იანვარს ძალაში შევიდა საქართველოს კანონი „ნარჩენების მართვის კოდექსი“, რომლის </w:t>
      </w:r>
      <w:r w:rsidRPr="00806B65">
        <w:rPr>
          <w:lang w:val="ka-GE"/>
        </w:rPr>
        <w:t>მე-6</w:t>
      </w:r>
      <w:r>
        <w:rPr>
          <w:lang w:val="ka-GE"/>
        </w:rPr>
        <w:t xml:space="preserve"> </w:t>
      </w:r>
      <w:r w:rsidRPr="00806B65">
        <w:rPr>
          <w:lang w:val="ka-GE"/>
        </w:rPr>
        <w:t>მუხლის მე-8 პუნქტის</w:t>
      </w:r>
      <w:r>
        <w:rPr>
          <w:lang w:val="ka-GE"/>
        </w:rPr>
        <w:t xml:space="preserve"> </w:t>
      </w:r>
      <w:r w:rsidRPr="00806B65">
        <w:rPr>
          <w:lang w:val="ka-GE"/>
        </w:rPr>
        <w:t>შესაბამისად, ნარჩენების</w:t>
      </w:r>
      <w:r>
        <w:rPr>
          <w:lang w:val="ka-GE"/>
        </w:rPr>
        <w:t xml:space="preserve"> </w:t>
      </w:r>
      <w:r w:rsidRPr="00806B65">
        <w:rPr>
          <w:lang w:val="ka-GE"/>
        </w:rPr>
        <w:t>მართვის სფერო მუნიციპალიტეტის კომპეტენციას განეკუთვნება.</w:t>
      </w:r>
      <w:r w:rsidR="00932821">
        <w:rPr>
          <w:lang w:val="ka-GE"/>
        </w:rPr>
        <w:t xml:space="preserve"> ხოლო</w:t>
      </w:r>
      <w:r w:rsidR="00932821" w:rsidRPr="00932821">
        <w:rPr>
          <w:lang w:val="ka-GE"/>
        </w:rPr>
        <w:t xml:space="preserve"> მე-13 მუხლის თანახმად თითოეული მუნიციპალიტეტი იღებს მის ტერიტორიაზე წარმოქმნილი მუნიციპალური ნარჩენების მართვის 5-წლიან გეგმას.</w:t>
      </w:r>
    </w:p>
    <w:p w14:paraId="1F36CAD8" w14:textId="5A85F2A5" w:rsidR="00B51B47" w:rsidRPr="00F54399" w:rsidRDefault="003C398A" w:rsidP="00B51B47">
      <w:pPr>
        <w:spacing w:before="240"/>
        <w:jc w:val="both"/>
        <w:rPr>
          <w:lang w:val="ka-GE"/>
        </w:rPr>
      </w:pPr>
      <w:r>
        <w:rPr>
          <w:lang w:val="ka-GE"/>
        </w:rPr>
        <w:t xml:space="preserve">ნარჩენების მართვის კოდექსის საფუძველზე ბათუმის მუნიციპალიტეტის მერიამ </w:t>
      </w:r>
      <w:r w:rsidR="00932821" w:rsidRPr="00D14FD5">
        <w:rPr>
          <w:lang w:val="ka-GE"/>
        </w:rPr>
        <w:t>შეიმუშავა, ხოლო საკრებულომ დაამტკიცა</w:t>
      </w:r>
      <w:r w:rsidR="00DD0078" w:rsidRPr="00D14FD5">
        <w:rPr>
          <w:lang w:val="ka-GE"/>
        </w:rPr>
        <w:t xml:space="preserve"> (ბათუმის მუნიციპალიტეტის საკრებულოს</w:t>
      </w:r>
      <w:r w:rsidR="00DD0078">
        <w:rPr>
          <w:lang w:val="ka-GE"/>
        </w:rPr>
        <w:t xml:space="preserve"> 2017 წლის 26 დეკემბერის №79 განკარგულება, ქალაქ ბათუმის მუნიციპალიტეტის ნარჩენების მართვის გეგმის დამტკიცების შესახებ)</w:t>
      </w:r>
      <w:r w:rsidR="00932821">
        <w:rPr>
          <w:lang w:val="ka-GE"/>
        </w:rPr>
        <w:t xml:space="preserve"> </w:t>
      </w:r>
      <w:r w:rsidR="00932821" w:rsidRPr="00932821">
        <w:rPr>
          <w:lang w:val="ka-GE"/>
        </w:rPr>
        <w:t>მუნიციპალური ნარჩენების მართვის ხუთწლიანი გეგმა</w:t>
      </w:r>
      <w:r w:rsidR="00932821">
        <w:rPr>
          <w:lang w:val="ka-GE"/>
        </w:rPr>
        <w:t xml:space="preserve"> (</w:t>
      </w:r>
      <w:r w:rsidR="00932821" w:rsidRPr="00932821">
        <w:rPr>
          <w:lang w:val="ka-GE"/>
        </w:rPr>
        <w:t>2018-2022</w:t>
      </w:r>
      <w:r w:rsidR="00932821">
        <w:rPr>
          <w:lang w:val="ka-GE"/>
        </w:rPr>
        <w:t xml:space="preserve">). წინამდებარე </w:t>
      </w:r>
      <w:r w:rsidR="00B51B47" w:rsidRPr="00F54399">
        <w:rPr>
          <w:lang w:val="ka-GE"/>
        </w:rPr>
        <w:t xml:space="preserve">ანგარიში წარმოადგენს ბათუმის მუნიციპალური ნარჩენების მართვის განახლებულ 5 წლიან გეგმას (2023-2027), რომელიც მომზადებულია გაეროს განვითარების პროგრამისა (UNDP) და შვედეთის მხარდაჭერით. </w:t>
      </w:r>
    </w:p>
    <w:p w14:paraId="1DBD4062" w14:textId="2B7B3CA5" w:rsidR="00806B65" w:rsidRPr="00F54399" w:rsidRDefault="00806B65" w:rsidP="00806B65">
      <w:pPr>
        <w:jc w:val="both"/>
        <w:rPr>
          <w:lang w:val="ka-GE"/>
        </w:rPr>
      </w:pPr>
      <w:r w:rsidRPr="00806B65">
        <w:rPr>
          <w:lang w:val="ka-GE"/>
        </w:rPr>
        <w:t>ქალაქ ბათუმის მუნიციპალიტეტის მერიის მუნიციპალური ნარჩენების მართვის გეგმის</w:t>
      </w:r>
      <w:r>
        <w:rPr>
          <w:lang w:val="ka-GE"/>
        </w:rPr>
        <w:t xml:space="preserve"> </w:t>
      </w:r>
      <w:r w:rsidRPr="00806B65">
        <w:rPr>
          <w:lang w:val="ka-GE"/>
        </w:rPr>
        <w:t>მიზანია მის ადმინისტრაციულ საზღვრებში არსებულ ტერიტორიაზე ნარჩენების მართვის</w:t>
      </w:r>
      <w:r>
        <w:rPr>
          <w:lang w:val="ka-GE"/>
        </w:rPr>
        <w:t xml:space="preserve"> </w:t>
      </w:r>
      <w:r w:rsidR="00312D23">
        <w:rPr>
          <w:lang w:val="ka-GE"/>
        </w:rPr>
        <w:t xml:space="preserve">სისტემის გაუმჯობესება, არსებული გამოწვევების გადაჭრის გზების მოძიება და </w:t>
      </w:r>
      <w:r w:rsidR="00312D23">
        <w:rPr>
          <w:lang w:val="ka-GE"/>
        </w:rPr>
        <w:lastRenderedPageBreak/>
        <w:t xml:space="preserve">აღსრულება იმგვარად, რომ ისინი პასუხობდნენ კანონმდებლობით განსაზღვრულ მოთხოვნებს. </w:t>
      </w:r>
    </w:p>
    <w:p w14:paraId="277416EB" w14:textId="32069846" w:rsidR="000F3B63" w:rsidRPr="00F54399" w:rsidRDefault="000F3B63" w:rsidP="000F3B63">
      <w:pPr>
        <w:pStyle w:val="Heading1"/>
        <w:rPr>
          <w:lang w:val="ka-GE"/>
        </w:rPr>
      </w:pPr>
      <w:bookmarkStart w:id="2" w:name="_Toc122628129"/>
      <w:r w:rsidRPr="00F54399">
        <w:rPr>
          <w:lang w:val="ka-GE"/>
        </w:rPr>
        <w:t>გეგმის მომზადების საკანონმდებლო საფუძველი</w:t>
      </w:r>
      <w:bookmarkEnd w:id="2"/>
    </w:p>
    <w:p w14:paraId="7F39A621" w14:textId="65A21C18" w:rsidR="000F3B63" w:rsidRPr="00F54399" w:rsidRDefault="000F3B63" w:rsidP="000F3B63">
      <w:pPr>
        <w:jc w:val="both"/>
        <w:rPr>
          <w:lang w:val="ka-GE"/>
        </w:rPr>
      </w:pPr>
      <w:r w:rsidRPr="00F54399">
        <w:rPr>
          <w:lang w:val="ka-GE"/>
        </w:rPr>
        <w:t>საქართველოში ნარჩენების მართვაზე პასუხისმგებლობა ხელისუფლების სხვადასხვა დონის ორგანოს ეკისრება.</w:t>
      </w:r>
    </w:p>
    <w:p w14:paraId="6AF05D17" w14:textId="1AC7E832" w:rsidR="000F3B63" w:rsidRPr="00F54399" w:rsidRDefault="000F3B63" w:rsidP="000F3B63">
      <w:pPr>
        <w:jc w:val="both"/>
        <w:rPr>
          <w:lang w:val="ka-GE"/>
        </w:rPr>
      </w:pPr>
      <w:r w:rsidRPr="00F54399">
        <w:rPr>
          <w:lang w:val="ka-GE"/>
        </w:rPr>
        <w:t>ნარჩენების მართვის ერთიანი ეროვნული პოლიტიკის შემუშავება, განხორციელებასა და ზედამხედველობაზე პასუხისმგებელია საქართველოს გარემოს</w:t>
      </w:r>
      <w:r w:rsidR="00407B98" w:rsidRPr="00F54399">
        <w:rPr>
          <w:lang w:val="ka-GE"/>
        </w:rPr>
        <w:t xml:space="preserve"> დაცვისა და სოფლის მეურნეობის სამინისტრო. </w:t>
      </w:r>
    </w:p>
    <w:p w14:paraId="2DB4C25B" w14:textId="77777777" w:rsidR="000F3B63" w:rsidRPr="00F54399" w:rsidRDefault="000F3B63" w:rsidP="000F3B63">
      <w:pPr>
        <w:jc w:val="both"/>
        <w:rPr>
          <w:lang w:val="ka-GE"/>
        </w:rPr>
      </w:pPr>
      <w:r w:rsidRPr="00F54399">
        <w:rPr>
          <w:lang w:val="ka-GE"/>
        </w:rPr>
        <w:t>არასახიფათო ნაგავსაყრელების ფუნქციონირებაზე, მათ შორის, მათ მშენებლობაზე, ფუნქციონირებასა და დახურვაზე, აგრეთვე, ნარჩენების გადამტვირთი სადგურების მშენებლობასა და ფუნქციონირებაზე პასუხისმგებელია საქართველოს რეგიონული განვითარებისა და ინფრასტრუქტურის სამინისტრო, კერძოდ, სამინისტროს დაქვემდებარების ქვეშ არსებული შპს „საქართველოს მყარი ნარჩენების მართვის კომპანია“.</w:t>
      </w:r>
    </w:p>
    <w:p w14:paraId="7379E876" w14:textId="77777777" w:rsidR="000F3B63" w:rsidRPr="00F54399" w:rsidRDefault="000F3B63" w:rsidP="000F3B63">
      <w:pPr>
        <w:jc w:val="both"/>
        <w:rPr>
          <w:lang w:val="ka-GE"/>
        </w:rPr>
      </w:pPr>
      <w:r w:rsidRPr="00F54399">
        <w:rPr>
          <w:lang w:val="ka-GE"/>
        </w:rPr>
        <w:t>ხოლო ,,ნარჩენების მართვის კოდექსის“ მე-6 მუხლის, პუნქტი მე-9-ს თანახმად, ,,აჭარის ავტონომიური რესპუბლიკისა და ქალაქ თბილისის ადმინისტრაციულ საზღვრებში მოქცეულ ტერიტორიებზე არასახიფათო ნარჩენების ნაგავსაყრელების მოწყობა, ოპერირება და დახურვა განეკუთვნება აჭარის ავტონომიური რესპუბლიკის შესაბამისი ორგანოების კომპეტენციას’’.</w:t>
      </w:r>
    </w:p>
    <w:p w14:paraId="43DB39FB" w14:textId="228C44FB" w:rsidR="000F3B63" w:rsidRPr="00F54399" w:rsidRDefault="000F3B63" w:rsidP="000F3B63">
      <w:pPr>
        <w:jc w:val="both"/>
        <w:rPr>
          <w:lang w:val="ka-GE"/>
        </w:rPr>
      </w:pPr>
      <w:r w:rsidRPr="00F54399">
        <w:rPr>
          <w:lang w:val="ka-GE"/>
        </w:rPr>
        <w:t>ადგილობრივ დონეზე ნარჩენების მართვაზე პასუხისმგებლობა ეკისრება ადგილობრივ მთავრობებს, რომლებიც კანონის - “ნარჩენების მართვის კოდექსი” თანახმად პასუხისმგებელნი არიან ნარჩენების მართვის კონკრეტული ფუნქციების შესრულებაზე. კერძოდ, საუბარია მუნიციპალური ნარჩენების შეგროვებისა და ტრანსპორტირების მომსახურებაზე, ქუჩების, პარკებისა და სხვა საზოგადოებრივი ადგილების დასუფთავებაზე თავიანთი ადმინისტრაციული ტერიტორიების ფარგლებში.</w:t>
      </w:r>
    </w:p>
    <w:p w14:paraId="1055424C" w14:textId="0B387F6C" w:rsidR="000F3B63" w:rsidRPr="00F54399" w:rsidRDefault="000F3B63" w:rsidP="000F3B63">
      <w:pPr>
        <w:jc w:val="both"/>
        <w:rPr>
          <w:lang w:val="ka-GE"/>
        </w:rPr>
      </w:pPr>
      <w:r w:rsidRPr="00F54399">
        <w:rPr>
          <w:lang w:val="ka-GE"/>
        </w:rPr>
        <w:t>კანონის “ნარჩენების მართვის კოდექსი” მე-13 მუხლის თანახმად თითოეული მუნიციპალიტეტი იღებს მის ტერიტორიაზე წარმოქმნილი მუნიციპალური ნარჩენების მართვის 5-წლიან გეგმას. მუნიციპალური ნარჩენების მართვის გეგმა შესაძლებელია მოსაზღვრე მუნიციპალიტეტებმა ერთობლივად შეიმუშაონ.</w:t>
      </w:r>
    </w:p>
    <w:p w14:paraId="0AF07321" w14:textId="414EC595" w:rsidR="000F3B63" w:rsidRPr="00F54399" w:rsidRDefault="000F3B63" w:rsidP="000F3B63">
      <w:pPr>
        <w:jc w:val="both"/>
        <w:rPr>
          <w:lang w:val="ka-GE"/>
        </w:rPr>
      </w:pPr>
      <w:r w:rsidRPr="00F54399">
        <w:rPr>
          <w:lang w:val="ka-GE"/>
        </w:rPr>
        <w:t>მუნიციპალური ნარჩენების მართვის გეგმა უნდა შეესაბამებოდეს ნარჩენების მართვის ეროვნულ სამოქმედო გეგმას და ნარჩენების მართვის კოდექსის მე-12 მუხლის მე-7 ნაწილით გათვალისწინებულ ცალკეული სახეობების (მდგრადი ორგანული დამბინძურებლები, ვერცხლისწყალი, სამედიცინო ნარჩენები, ცხოველური ნარჩენები, აზბესტის ნარჩენები და სხვა.) ნარჩენების მართვის გეგმებს.</w:t>
      </w:r>
    </w:p>
    <w:p w14:paraId="368B2F38" w14:textId="50DDED0B" w:rsidR="00407B98" w:rsidRPr="00F54399" w:rsidRDefault="00407B98" w:rsidP="00407B98">
      <w:pPr>
        <w:jc w:val="both"/>
        <w:rPr>
          <w:lang w:val="ka-GE"/>
        </w:rPr>
      </w:pPr>
      <w:r w:rsidRPr="00F54399">
        <w:rPr>
          <w:lang w:val="ka-GE"/>
        </w:rPr>
        <w:t>მუნიციპალური ნარჩენების მართვის გეგმა უნდა მოიცავდეს:</w:t>
      </w:r>
    </w:p>
    <w:tbl>
      <w:tblPr>
        <w:tblStyle w:val="TableGrid"/>
        <w:tblW w:w="5000" w:type="pct"/>
        <w:tblLook w:val="04A0" w:firstRow="1" w:lastRow="0" w:firstColumn="1" w:lastColumn="0" w:noHBand="0" w:noVBand="1"/>
      </w:tblPr>
      <w:tblGrid>
        <w:gridCol w:w="9017"/>
      </w:tblGrid>
      <w:tr w:rsidR="00407B98" w:rsidRPr="00F54399" w14:paraId="7F8190CC" w14:textId="77777777" w:rsidTr="00407B98">
        <w:tc>
          <w:tcPr>
            <w:tcW w:w="5000" w:type="pct"/>
            <w:shd w:val="clear" w:color="auto" w:fill="65DCD9"/>
          </w:tcPr>
          <w:p w14:paraId="368D6E13" w14:textId="77777777" w:rsidR="00407B98" w:rsidRPr="00F54399" w:rsidRDefault="00407B98" w:rsidP="0090772B">
            <w:pPr>
              <w:pStyle w:val="ListParagraph"/>
              <w:numPr>
                <w:ilvl w:val="0"/>
                <w:numId w:val="3"/>
              </w:numPr>
              <w:ind w:left="601"/>
              <w:jc w:val="both"/>
              <w:rPr>
                <w:lang w:val="ka-GE"/>
              </w:rPr>
            </w:pPr>
            <w:r w:rsidRPr="00F54399">
              <w:rPr>
                <w:lang w:val="ka-GE"/>
              </w:rPr>
              <w:t>ა) მოსახლეობისგან ნარჩენების შეგროვების არსებული სისტემის შესახებ ინფორმაციას;</w:t>
            </w:r>
          </w:p>
          <w:p w14:paraId="6AC4ACEF" w14:textId="77777777" w:rsidR="00407B98" w:rsidRPr="00F54399" w:rsidRDefault="00407B98" w:rsidP="0090772B">
            <w:pPr>
              <w:pStyle w:val="ListParagraph"/>
              <w:numPr>
                <w:ilvl w:val="0"/>
                <w:numId w:val="3"/>
              </w:numPr>
              <w:ind w:left="601"/>
              <w:jc w:val="both"/>
              <w:rPr>
                <w:lang w:val="ka-GE"/>
              </w:rPr>
            </w:pPr>
            <w:r w:rsidRPr="00F54399">
              <w:rPr>
                <w:lang w:val="ka-GE"/>
              </w:rPr>
              <w:t>ბ) შეგროვებული, აღდგენილი და განთავსებული არასახიფათო ნარჩენების რაოდენობისა და სახეობების შესახებ მონაცემებს;</w:t>
            </w:r>
          </w:p>
          <w:p w14:paraId="162B4B75" w14:textId="77777777" w:rsidR="00407B98" w:rsidRPr="00F54399" w:rsidRDefault="00407B98" w:rsidP="0090772B">
            <w:pPr>
              <w:pStyle w:val="ListParagraph"/>
              <w:numPr>
                <w:ilvl w:val="0"/>
                <w:numId w:val="3"/>
              </w:numPr>
              <w:ind w:left="601"/>
              <w:jc w:val="both"/>
              <w:rPr>
                <w:lang w:val="ka-GE"/>
              </w:rPr>
            </w:pPr>
            <w:r w:rsidRPr="00F54399">
              <w:rPr>
                <w:lang w:val="ka-GE"/>
              </w:rPr>
              <w:lastRenderedPageBreak/>
              <w:t>გ) მოსახლეობისგან შეგროვებული, აღდგენილი და განთავსებული სახიფათო ნარჩენების რაოდენობისა და სახეობების შესახებ მონაცემებს;</w:t>
            </w:r>
          </w:p>
          <w:p w14:paraId="15FA79EF" w14:textId="77777777" w:rsidR="00407B98" w:rsidRPr="00F54399" w:rsidRDefault="00407B98" w:rsidP="0090772B">
            <w:pPr>
              <w:pStyle w:val="ListParagraph"/>
              <w:numPr>
                <w:ilvl w:val="0"/>
                <w:numId w:val="3"/>
              </w:numPr>
              <w:ind w:left="601"/>
              <w:jc w:val="both"/>
              <w:rPr>
                <w:lang w:val="ka-GE"/>
              </w:rPr>
            </w:pPr>
            <w:r w:rsidRPr="00F54399">
              <w:rPr>
                <w:lang w:val="ka-GE"/>
              </w:rPr>
              <w:t>დ) ნარჩენების დამუშავების საწარმოების ადგილმდებარეობის შესახებ ინფორმაციას;</w:t>
            </w:r>
          </w:p>
          <w:p w14:paraId="452482AA" w14:textId="77777777" w:rsidR="00407B98" w:rsidRPr="00F54399" w:rsidRDefault="00407B98" w:rsidP="0090772B">
            <w:pPr>
              <w:pStyle w:val="ListParagraph"/>
              <w:numPr>
                <w:ilvl w:val="0"/>
                <w:numId w:val="3"/>
              </w:numPr>
              <w:ind w:left="601"/>
              <w:jc w:val="both"/>
              <w:rPr>
                <w:lang w:val="ka-GE"/>
              </w:rPr>
            </w:pPr>
            <w:r w:rsidRPr="00F54399">
              <w:rPr>
                <w:lang w:val="ka-GE"/>
              </w:rPr>
              <w:t>ე) მუნიციპალური ნარჩენების, მათ შორის, ბიოდეგრადირებადი ნარჩენებისა და შეფუთვის ნარჩენების, სეპარირებული შეგროვებისა და აღდგენის სისტემის დანერგვისათვის დაგეგმილი ღონისძიებების შესახებ ინფორმაციას;</w:t>
            </w:r>
          </w:p>
          <w:p w14:paraId="24B5A07B" w14:textId="77777777" w:rsidR="00407B98" w:rsidRPr="00F54399" w:rsidRDefault="00407B98" w:rsidP="0090772B">
            <w:pPr>
              <w:pStyle w:val="ListParagraph"/>
              <w:numPr>
                <w:ilvl w:val="0"/>
                <w:numId w:val="3"/>
              </w:numPr>
              <w:ind w:left="601"/>
              <w:jc w:val="both"/>
              <w:rPr>
                <w:lang w:val="ka-GE"/>
              </w:rPr>
            </w:pPr>
            <w:r w:rsidRPr="00F54399">
              <w:rPr>
                <w:lang w:val="ka-GE"/>
              </w:rPr>
              <w:t>ვ) ნარჩენების დამუშავების ახალი ობიექტების მშენებლობის გეგმებს;</w:t>
            </w:r>
          </w:p>
          <w:p w14:paraId="66DA57A9" w14:textId="77777777" w:rsidR="00407B98" w:rsidRPr="00F54399" w:rsidRDefault="00407B98" w:rsidP="0090772B">
            <w:pPr>
              <w:pStyle w:val="ListParagraph"/>
              <w:numPr>
                <w:ilvl w:val="0"/>
                <w:numId w:val="3"/>
              </w:numPr>
              <w:ind w:left="601"/>
              <w:jc w:val="both"/>
              <w:rPr>
                <w:lang w:val="ka-GE"/>
              </w:rPr>
            </w:pPr>
            <w:r w:rsidRPr="00F54399">
              <w:rPr>
                <w:lang w:val="ka-GE"/>
              </w:rPr>
              <w:t>ზ) ნარჩენების მართვის საკითხებზე საზოგადოების ცნობიერების ამაღლების პროგრამებს;</w:t>
            </w:r>
          </w:p>
          <w:p w14:paraId="6161EB73" w14:textId="77777777" w:rsidR="00407B98" w:rsidRPr="00F54399" w:rsidRDefault="00407B98" w:rsidP="0090772B">
            <w:pPr>
              <w:pStyle w:val="ListParagraph"/>
              <w:numPr>
                <w:ilvl w:val="0"/>
                <w:numId w:val="3"/>
              </w:numPr>
              <w:ind w:left="601"/>
              <w:jc w:val="both"/>
              <w:rPr>
                <w:lang w:val="ka-GE"/>
              </w:rPr>
            </w:pPr>
            <w:r w:rsidRPr="00F54399">
              <w:rPr>
                <w:lang w:val="ka-GE"/>
              </w:rPr>
              <w:t>თ) ნარჩენების მართვის სფეროში სხვა მუნიციპალიტეტებთან თანამშრომლობის მიზნით არსებული და დაგეგმილი ღონისძიებების შესახებ ინფორმაციას;</w:t>
            </w:r>
          </w:p>
          <w:p w14:paraId="2A7E899A" w14:textId="13ACEEEF" w:rsidR="00407B98" w:rsidRPr="00F54399" w:rsidRDefault="00407B98" w:rsidP="0090772B">
            <w:pPr>
              <w:pStyle w:val="ListParagraph"/>
              <w:numPr>
                <w:ilvl w:val="0"/>
                <w:numId w:val="3"/>
              </w:numPr>
              <w:ind w:left="601"/>
              <w:jc w:val="both"/>
              <w:rPr>
                <w:lang w:val="ka-GE"/>
              </w:rPr>
            </w:pPr>
            <w:r w:rsidRPr="00F54399">
              <w:rPr>
                <w:lang w:val="ka-GE"/>
              </w:rPr>
              <w:t>ი) გეგმით გათვალისწინებული ღონისძიებების განხორციელების გზებსა და ვადებს, პასუხისმგებელ პირებს, სავარაუდო ხარჯებს და დაფინანსების წყაროებს.</w:t>
            </w:r>
          </w:p>
          <w:p w14:paraId="350AEF0D" w14:textId="0D91B94D" w:rsidR="00407B98" w:rsidRPr="00F54399" w:rsidRDefault="00407B98" w:rsidP="00407B98">
            <w:pPr>
              <w:jc w:val="both"/>
              <w:rPr>
                <w:lang w:val="ka-GE"/>
              </w:rPr>
            </w:pPr>
          </w:p>
        </w:tc>
      </w:tr>
    </w:tbl>
    <w:p w14:paraId="71063A77" w14:textId="00C50B39" w:rsidR="00C9753F" w:rsidRPr="00F54399" w:rsidRDefault="00C9753F" w:rsidP="00C9753F">
      <w:pPr>
        <w:pStyle w:val="Heading1"/>
        <w:rPr>
          <w:lang w:val="ka-GE"/>
        </w:rPr>
      </w:pPr>
      <w:bookmarkStart w:id="3" w:name="_Toc122628130"/>
      <w:r w:rsidRPr="00F54399">
        <w:rPr>
          <w:lang w:val="ka-GE"/>
        </w:rPr>
        <w:lastRenderedPageBreak/>
        <w:t>არსებული მდგომარეობის აღწერა</w:t>
      </w:r>
      <w:bookmarkEnd w:id="3"/>
    </w:p>
    <w:p w14:paraId="224C3AB6" w14:textId="2B992C93" w:rsidR="000A0325" w:rsidRPr="00F54399" w:rsidRDefault="000A0325" w:rsidP="000A0325">
      <w:pPr>
        <w:pStyle w:val="Heading2"/>
        <w:rPr>
          <w:lang w:val="ka-GE"/>
        </w:rPr>
      </w:pPr>
      <w:bookmarkStart w:id="4" w:name="_Toc122628131"/>
      <w:r w:rsidRPr="00F54399">
        <w:rPr>
          <w:lang w:val="ka-GE"/>
        </w:rPr>
        <w:t>მუნიციპალიტეტის აღწერა და დემოგრაფიული მონაცემები</w:t>
      </w:r>
      <w:bookmarkEnd w:id="4"/>
    </w:p>
    <w:p w14:paraId="2E4FBC0D" w14:textId="344B6E39" w:rsidR="001F51C3" w:rsidRPr="00F54399" w:rsidRDefault="00541125" w:rsidP="00541125">
      <w:pPr>
        <w:jc w:val="both"/>
        <w:rPr>
          <w:lang w:val="ka-GE"/>
        </w:rPr>
      </w:pPr>
      <w:r w:rsidRPr="00F54399">
        <w:rPr>
          <w:lang w:val="ka-GE"/>
        </w:rPr>
        <w:t>ქ. ბათუმის ადმინისტრაციული საზღვრები 6494.3 ჰა-ს მოიცავს. ბათუმის მუნიციპალიტეტში არსებული ადმინისტრაციული ერთეულები და მათი საზღვრები დამტკიცებულია ქალაქ ბათუმის საკრებულოს 2014 წლის 29 აგვისტოს N29 დადგენილებით „ქალქ ბათუმის მუნიციპალიტეტის ადმინისტრაციული ერთეულების შექმნისა და მათი საზღვრების დადგენის შესახებ“. ასევე, მოცემულ დადგენილებაში 2018 წლის 16 მარტის ცვლილებით, რომელიც განხორციელებულია დადგენილება N31-ის სახით.</w:t>
      </w:r>
    </w:p>
    <w:p w14:paraId="73F506C9" w14:textId="77777777" w:rsidR="001F51C3" w:rsidRPr="00F54399" w:rsidRDefault="001F51C3" w:rsidP="001F51C3">
      <w:pPr>
        <w:jc w:val="both"/>
        <w:rPr>
          <w:lang w:val="ka-GE"/>
        </w:rPr>
      </w:pPr>
      <w:r w:rsidRPr="00F54399">
        <w:rPr>
          <w:lang w:val="ka-GE"/>
        </w:rPr>
        <w:t>დღეის მდგომარეობით, ბათუმის მუნიციპალიტეტის ტერიტორიაზე მოქმედი დადგენილებების მიხედვით გამოიყოფა შემდეგი ადმინისტრაციული ერთეულები:</w:t>
      </w:r>
    </w:p>
    <w:p w14:paraId="1A124B34" w14:textId="77777777" w:rsidR="001F51C3" w:rsidRPr="00F54399" w:rsidRDefault="001F51C3" w:rsidP="0090772B">
      <w:pPr>
        <w:pStyle w:val="ListParagraph"/>
        <w:numPr>
          <w:ilvl w:val="0"/>
          <w:numId w:val="14"/>
        </w:numPr>
        <w:jc w:val="both"/>
        <w:rPr>
          <w:lang w:val="ka-GE"/>
        </w:rPr>
      </w:pPr>
      <w:r w:rsidRPr="00F54399">
        <w:rPr>
          <w:lang w:val="ka-GE"/>
        </w:rPr>
        <w:t>ა) ძველი ბათუმის ადმინისტრაციული ერთეული;</w:t>
      </w:r>
    </w:p>
    <w:p w14:paraId="4ADBB8DF" w14:textId="77777777" w:rsidR="001F51C3" w:rsidRPr="00F54399" w:rsidRDefault="001F51C3" w:rsidP="0090772B">
      <w:pPr>
        <w:pStyle w:val="ListParagraph"/>
        <w:numPr>
          <w:ilvl w:val="0"/>
          <w:numId w:val="14"/>
        </w:numPr>
        <w:jc w:val="both"/>
        <w:rPr>
          <w:lang w:val="ka-GE"/>
        </w:rPr>
      </w:pPr>
      <w:r w:rsidRPr="00F54399">
        <w:rPr>
          <w:lang w:val="ka-GE"/>
        </w:rPr>
        <w:t>ბ) რუსთაველის ადმინისტრაციული ერთეული;</w:t>
      </w:r>
    </w:p>
    <w:p w14:paraId="6A501894" w14:textId="77777777" w:rsidR="001F51C3" w:rsidRPr="00F54399" w:rsidRDefault="001F51C3" w:rsidP="0090772B">
      <w:pPr>
        <w:pStyle w:val="ListParagraph"/>
        <w:numPr>
          <w:ilvl w:val="0"/>
          <w:numId w:val="14"/>
        </w:numPr>
        <w:jc w:val="both"/>
        <w:rPr>
          <w:lang w:val="ka-GE"/>
        </w:rPr>
      </w:pPr>
      <w:r w:rsidRPr="00F54399">
        <w:rPr>
          <w:lang w:val="ka-GE"/>
        </w:rPr>
        <w:t>გ) ხიმშიაშვილის ადმინისტრაციული ერთეული;</w:t>
      </w:r>
    </w:p>
    <w:p w14:paraId="1DCBD03E" w14:textId="3117E37B" w:rsidR="001F51C3" w:rsidRPr="00F54399" w:rsidRDefault="001F51C3" w:rsidP="0090772B">
      <w:pPr>
        <w:pStyle w:val="ListParagraph"/>
        <w:numPr>
          <w:ilvl w:val="0"/>
          <w:numId w:val="14"/>
        </w:numPr>
        <w:jc w:val="both"/>
        <w:rPr>
          <w:lang w:val="ka-GE"/>
        </w:rPr>
      </w:pPr>
      <w:r w:rsidRPr="00F54399">
        <w:rPr>
          <w:lang w:val="ka-GE"/>
        </w:rPr>
        <w:t xml:space="preserve">დ) ბაგრატიონის </w:t>
      </w:r>
      <w:r w:rsidR="008A3E4D">
        <w:rPr>
          <w:lang w:val="ka-GE"/>
        </w:rPr>
        <w:t xml:space="preserve">ერთი </w:t>
      </w:r>
      <w:r w:rsidRPr="00F54399">
        <w:rPr>
          <w:lang w:val="ka-GE"/>
        </w:rPr>
        <w:t>ადმინისტრაციული ერთეული;</w:t>
      </w:r>
    </w:p>
    <w:p w14:paraId="2F009245" w14:textId="2E62A150" w:rsidR="001F51C3" w:rsidRPr="00F54399" w:rsidRDefault="001F51C3" w:rsidP="0090772B">
      <w:pPr>
        <w:pStyle w:val="ListParagraph"/>
        <w:numPr>
          <w:ilvl w:val="0"/>
          <w:numId w:val="14"/>
        </w:numPr>
        <w:jc w:val="both"/>
        <w:rPr>
          <w:lang w:val="ka-GE"/>
        </w:rPr>
      </w:pPr>
      <w:r w:rsidRPr="00F54399">
        <w:rPr>
          <w:lang w:val="ka-GE"/>
        </w:rPr>
        <w:t xml:space="preserve">დ1) ბაგრატიონის </w:t>
      </w:r>
      <w:r w:rsidR="008A3E4D">
        <w:rPr>
          <w:lang w:val="ka-GE"/>
        </w:rPr>
        <w:t xml:space="preserve">ორი </w:t>
      </w:r>
      <w:r w:rsidRPr="00F54399">
        <w:rPr>
          <w:lang w:val="ka-GE"/>
        </w:rPr>
        <w:t>ადმინისტრაციული ერთეული;</w:t>
      </w:r>
    </w:p>
    <w:p w14:paraId="43F8404D" w14:textId="77777777" w:rsidR="001F51C3" w:rsidRPr="00F54399" w:rsidRDefault="001F51C3" w:rsidP="0090772B">
      <w:pPr>
        <w:pStyle w:val="ListParagraph"/>
        <w:numPr>
          <w:ilvl w:val="0"/>
          <w:numId w:val="14"/>
        </w:numPr>
        <w:jc w:val="both"/>
        <w:rPr>
          <w:lang w:val="ka-GE"/>
        </w:rPr>
      </w:pPr>
      <w:r w:rsidRPr="00F54399">
        <w:rPr>
          <w:lang w:val="ka-GE"/>
        </w:rPr>
        <w:t>ე) აღმაშენებლის ადმინისტრაციული ერთეული;</w:t>
      </w:r>
    </w:p>
    <w:p w14:paraId="25C79EA5" w14:textId="77777777" w:rsidR="001F51C3" w:rsidRPr="00F54399" w:rsidRDefault="001F51C3" w:rsidP="0090772B">
      <w:pPr>
        <w:pStyle w:val="ListParagraph"/>
        <w:numPr>
          <w:ilvl w:val="0"/>
          <w:numId w:val="14"/>
        </w:numPr>
        <w:jc w:val="both"/>
        <w:rPr>
          <w:lang w:val="ka-GE"/>
        </w:rPr>
      </w:pPr>
      <w:r w:rsidRPr="00F54399">
        <w:rPr>
          <w:lang w:val="ka-GE"/>
        </w:rPr>
        <w:t>ვ) ჯავახიშვილის ადმინისტრაციული ერთეული;</w:t>
      </w:r>
    </w:p>
    <w:p w14:paraId="761DDD28" w14:textId="77777777" w:rsidR="001F51C3" w:rsidRPr="00F54399" w:rsidRDefault="001F51C3" w:rsidP="0090772B">
      <w:pPr>
        <w:pStyle w:val="ListParagraph"/>
        <w:numPr>
          <w:ilvl w:val="0"/>
          <w:numId w:val="14"/>
        </w:numPr>
        <w:jc w:val="both"/>
        <w:rPr>
          <w:lang w:val="ka-GE"/>
        </w:rPr>
      </w:pPr>
      <w:r w:rsidRPr="00F54399">
        <w:rPr>
          <w:lang w:val="ka-GE"/>
        </w:rPr>
        <w:t>ზ) თამარის ადმინისტრაციული ერთეული;</w:t>
      </w:r>
    </w:p>
    <w:p w14:paraId="72BA30BA" w14:textId="77777777" w:rsidR="001F51C3" w:rsidRPr="00F54399" w:rsidRDefault="001F51C3" w:rsidP="0090772B">
      <w:pPr>
        <w:pStyle w:val="ListParagraph"/>
        <w:numPr>
          <w:ilvl w:val="0"/>
          <w:numId w:val="14"/>
        </w:numPr>
        <w:jc w:val="both"/>
        <w:rPr>
          <w:lang w:val="ka-GE"/>
        </w:rPr>
      </w:pPr>
      <w:r w:rsidRPr="00F54399">
        <w:rPr>
          <w:lang w:val="ka-GE"/>
        </w:rPr>
        <w:t>თ) ბონი-გოროდოკის ადმინისტრაციული ერთეული;</w:t>
      </w:r>
    </w:p>
    <w:p w14:paraId="6BEC50AB" w14:textId="77777777" w:rsidR="001F51C3" w:rsidRPr="00F54399" w:rsidRDefault="001F51C3" w:rsidP="0090772B">
      <w:pPr>
        <w:pStyle w:val="ListParagraph"/>
        <w:numPr>
          <w:ilvl w:val="0"/>
          <w:numId w:val="14"/>
        </w:numPr>
        <w:jc w:val="both"/>
        <w:rPr>
          <w:lang w:val="ka-GE"/>
        </w:rPr>
      </w:pPr>
      <w:r w:rsidRPr="00F54399">
        <w:rPr>
          <w:lang w:val="ka-GE"/>
        </w:rPr>
        <w:t>ი) აეროპორტის ადმინისტრაციული ერთეული;</w:t>
      </w:r>
    </w:p>
    <w:p w14:paraId="63DFAF1F" w14:textId="77777777" w:rsidR="001F51C3" w:rsidRPr="00F54399" w:rsidRDefault="001F51C3" w:rsidP="0090772B">
      <w:pPr>
        <w:pStyle w:val="ListParagraph"/>
        <w:numPr>
          <w:ilvl w:val="0"/>
          <w:numId w:val="14"/>
        </w:numPr>
        <w:jc w:val="both"/>
        <w:rPr>
          <w:lang w:val="ka-GE"/>
        </w:rPr>
      </w:pPr>
      <w:r w:rsidRPr="00F54399">
        <w:rPr>
          <w:lang w:val="ka-GE"/>
        </w:rPr>
        <w:t>კ) გონიო-კვარიათის ადმინისტრაციული ერთეული;</w:t>
      </w:r>
    </w:p>
    <w:p w14:paraId="174E33F9" w14:textId="77777777" w:rsidR="001F51C3" w:rsidRPr="00F54399" w:rsidRDefault="001F51C3" w:rsidP="0090772B">
      <w:pPr>
        <w:pStyle w:val="ListParagraph"/>
        <w:numPr>
          <w:ilvl w:val="0"/>
          <w:numId w:val="14"/>
        </w:numPr>
        <w:jc w:val="both"/>
        <w:rPr>
          <w:lang w:val="ka-GE"/>
        </w:rPr>
      </w:pPr>
      <w:r w:rsidRPr="00F54399">
        <w:rPr>
          <w:lang w:val="ka-GE"/>
        </w:rPr>
        <w:t>ლ) კახაბრის ადმინისტრაციული ერთეული;</w:t>
      </w:r>
    </w:p>
    <w:p w14:paraId="2E2C86AA" w14:textId="77777777" w:rsidR="001F51C3" w:rsidRPr="00F54399" w:rsidRDefault="001F51C3" w:rsidP="0090772B">
      <w:pPr>
        <w:pStyle w:val="ListParagraph"/>
        <w:numPr>
          <w:ilvl w:val="0"/>
          <w:numId w:val="14"/>
        </w:numPr>
        <w:jc w:val="both"/>
        <w:rPr>
          <w:lang w:val="ka-GE"/>
        </w:rPr>
      </w:pPr>
      <w:r w:rsidRPr="00F54399">
        <w:rPr>
          <w:lang w:val="ka-GE"/>
        </w:rPr>
        <w:t>მ) ბათუმის სამრეწველო ადმინისტრაციული ერთეული;</w:t>
      </w:r>
    </w:p>
    <w:p w14:paraId="1C48CAFE" w14:textId="7D36EBDD" w:rsidR="001F51C3" w:rsidRPr="00F54399" w:rsidRDefault="001F51C3" w:rsidP="0090772B">
      <w:pPr>
        <w:pStyle w:val="ListParagraph"/>
        <w:numPr>
          <w:ilvl w:val="0"/>
          <w:numId w:val="14"/>
        </w:numPr>
        <w:jc w:val="both"/>
        <w:rPr>
          <w:lang w:val="ka-GE"/>
        </w:rPr>
      </w:pPr>
      <w:r w:rsidRPr="00F54399">
        <w:rPr>
          <w:lang w:val="ka-GE"/>
        </w:rPr>
        <w:t>ნ) მწვანე კონცხის ადმინისტრაციული ერთეული.</w:t>
      </w:r>
    </w:p>
    <w:p w14:paraId="215A01E1" w14:textId="1506E13E" w:rsidR="00DD0DDD" w:rsidRPr="00397B41" w:rsidRDefault="00DD0DDD">
      <w:r w:rsidRPr="00F54399">
        <w:rPr>
          <w:lang w:val="ka-GE"/>
        </w:rPr>
        <w:br w:type="page"/>
      </w:r>
    </w:p>
    <w:p w14:paraId="43FBCC75" w14:textId="62937F64" w:rsidR="00DD0DDD" w:rsidRPr="00F54399" w:rsidRDefault="00DD0DDD" w:rsidP="00794B8F">
      <w:pPr>
        <w:pStyle w:val="Caption"/>
      </w:pPr>
      <w:bookmarkStart w:id="5" w:name="_Toc122628194"/>
      <w:r w:rsidRPr="00F54399">
        <w:lastRenderedPageBreak/>
        <w:t xml:space="preserve">რუკა </w:t>
      </w:r>
      <w:r w:rsidR="002C4B7C" w:rsidRPr="00F54399">
        <w:fldChar w:fldCharType="begin"/>
      </w:r>
      <w:r w:rsidR="002C4B7C" w:rsidRPr="00F54399">
        <w:instrText xml:space="preserve"> STYLEREF 1 \s </w:instrText>
      </w:r>
      <w:r w:rsidR="002C4B7C" w:rsidRPr="00F54399">
        <w:fldChar w:fldCharType="separate"/>
      </w:r>
      <w:r w:rsidR="002C4B7C" w:rsidRPr="00F54399">
        <w:t>2</w:t>
      </w:r>
      <w:r w:rsidR="002C4B7C" w:rsidRPr="00F54399">
        <w:fldChar w:fldCharType="end"/>
      </w:r>
      <w:r w:rsidR="002C4B7C" w:rsidRPr="00F54399">
        <w:noBreakHyphen/>
      </w:r>
      <w:r w:rsidR="002C4B7C" w:rsidRPr="00F54399">
        <w:fldChar w:fldCharType="begin"/>
      </w:r>
      <w:r w:rsidR="002C4B7C" w:rsidRPr="00F54399">
        <w:instrText xml:space="preserve"> SEQ რუკა \* ARABIC \s 1 </w:instrText>
      </w:r>
      <w:r w:rsidR="002C4B7C" w:rsidRPr="00F54399">
        <w:fldChar w:fldCharType="separate"/>
      </w:r>
      <w:r w:rsidR="002C4B7C" w:rsidRPr="00F54399">
        <w:t>1</w:t>
      </w:r>
      <w:r w:rsidR="002C4B7C" w:rsidRPr="00F54399">
        <w:fldChar w:fldCharType="end"/>
      </w:r>
      <w:r w:rsidRPr="00F54399">
        <w:t>. ქალაქი ბათუმი</w:t>
      </w:r>
      <w:r w:rsidR="00541125" w:rsidRPr="00F54399">
        <w:t xml:space="preserve"> საზღვრები</w:t>
      </w:r>
      <w:r w:rsidRPr="00F54399">
        <w:t xml:space="preserve"> </w:t>
      </w:r>
      <w:r w:rsidR="00F14514" w:rsidRPr="00F54399">
        <w:t xml:space="preserve">ადმინისტრაციულ </w:t>
      </w:r>
      <w:r w:rsidR="00541125" w:rsidRPr="00F54399">
        <w:t>ერთეულების მიხედვით</w:t>
      </w:r>
      <w:bookmarkEnd w:id="5"/>
    </w:p>
    <w:p w14:paraId="5CFA82F6" w14:textId="117F0717" w:rsidR="00DD0DDD" w:rsidRPr="00F54399" w:rsidRDefault="00DD0DDD" w:rsidP="00DD0DDD">
      <w:pPr>
        <w:rPr>
          <w:lang w:val="ka-GE"/>
        </w:rPr>
      </w:pPr>
    </w:p>
    <w:p w14:paraId="513FAA29" w14:textId="7891DEEB" w:rsidR="00DD0DDD" w:rsidRPr="00F54399" w:rsidRDefault="00DD0DDD" w:rsidP="00DD0DDD">
      <w:pPr>
        <w:rPr>
          <w:lang w:val="ka-GE"/>
        </w:rPr>
      </w:pPr>
      <w:r w:rsidRPr="00F54399">
        <w:rPr>
          <w:noProof/>
        </w:rPr>
        <w:drawing>
          <wp:inline distT="0" distB="0" distL="0" distR="0" wp14:anchorId="449935B7" wp14:editId="321983DA">
            <wp:extent cx="5732145" cy="8107045"/>
            <wp:effectExtent l="0" t="0" r="1905"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2145" cy="8107045"/>
                    </a:xfrm>
                    <a:prstGeom prst="rect">
                      <a:avLst/>
                    </a:prstGeom>
                    <a:noFill/>
                    <a:ln>
                      <a:noFill/>
                    </a:ln>
                  </pic:spPr>
                </pic:pic>
              </a:graphicData>
            </a:graphic>
          </wp:inline>
        </w:drawing>
      </w:r>
    </w:p>
    <w:p w14:paraId="21638065" w14:textId="3279D436" w:rsidR="0033584B" w:rsidRPr="00F54399" w:rsidRDefault="0033584B" w:rsidP="0033584B">
      <w:pPr>
        <w:shd w:val="clear" w:color="auto" w:fill="FFFFFF"/>
        <w:spacing w:line="240" w:lineRule="auto"/>
        <w:jc w:val="both"/>
        <w:rPr>
          <w:rFonts w:eastAsia="Times New Roman" w:cs="Arial"/>
          <w:szCs w:val="20"/>
          <w:lang w:val="ka-GE" w:eastAsia="ka-GE"/>
        </w:rPr>
      </w:pPr>
      <w:r w:rsidRPr="00F54399">
        <w:rPr>
          <w:rFonts w:eastAsia="Times New Roman" w:cs="Sylfaen"/>
          <w:szCs w:val="20"/>
          <w:lang w:val="ka-GE" w:eastAsia="ka-GE"/>
        </w:rPr>
        <w:lastRenderedPageBreak/>
        <w:t>კლიმატური</w:t>
      </w:r>
      <w:r w:rsidRPr="00F54399">
        <w:rPr>
          <w:rFonts w:eastAsia="Times New Roman" w:cs="Times New Roman"/>
          <w:szCs w:val="20"/>
          <w:lang w:val="ka-GE" w:eastAsia="ka-GE"/>
        </w:rPr>
        <w:t xml:space="preserve"> </w:t>
      </w:r>
      <w:r w:rsidRPr="00F54399">
        <w:rPr>
          <w:rFonts w:eastAsia="Times New Roman" w:cs="Sylfaen"/>
          <w:szCs w:val="20"/>
          <w:lang w:val="ka-GE" w:eastAsia="ka-GE"/>
        </w:rPr>
        <w:t>თვალსაზრისით,</w:t>
      </w:r>
      <w:r w:rsidRPr="00F54399">
        <w:rPr>
          <w:rFonts w:eastAsia="Times New Roman" w:cs="Times New Roman"/>
          <w:szCs w:val="20"/>
          <w:lang w:val="ka-GE" w:eastAsia="ka-GE"/>
        </w:rPr>
        <w:t xml:space="preserve"> ქალაქ ბათუმში</w:t>
      </w:r>
      <w:r w:rsidRPr="00F54399">
        <w:rPr>
          <w:rFonts w:eastAsia="Times New Roman" w:cs="Sylfaen"/>
          <w:szCs w:val="20"/>
          <w:lang w:val="ka-GE" w:eastAsia="ka-GE"/>
        </w:rPr>
        <w:t xml:space="preserve"> გავრცელებულია </w:t>
      </w:r>
      <w:r w:rsidRPr="00F54399">
        <w:rPr>
          <w:rFonts w:eastAsia="Times New Roman" w:cs="Times New Roman"/>
          <w:szCs w:val="20"/>
          <w:lang w:val="ka-GE" w:eastAsia="ka-GE"/>
        </w:rPr>
        <w:t xml:space="preserve">ზღვის სუბტროპიკული კლიმატის ნოტიო ოლქის ჰავა. </w:t>
      </w:r>
      <w:r w:rsidRPr="00F54399">
        <w:rPr>
          <w:rFonts w:eastAsia="Times New Roman" w:cs="Sylfaen"/>
          <w:szCs w:val="20"/>
          <w:lang w:val="ka-GE" w:eastAsia="ka-GE"/>
        </w:rPr>
        <w:t>ტერიტორიის ნაწილი (სანაპირო ზოლი)</w:t>
      </w:r>
      <w:r w:rsidRPr="00F54399">
        <w:rPr>
          <w:rFonts w:eastAsia="Times New Roman" w:cs="Times New Roman"/>
          <w:szCs w:val="20"/>
          <w:lang w:val="ka-GE" w:eastAsia="ka-GE"/>
        </w:rPr>
        <w:t xml:space="preserve"> </w:t>
      </w:r>
      <w:r w:rsidRPr="00F54399">
        <w:rPr>
          <w:rFonts w:eastAsia="Times New Roman" w:cs="Sylfaen"/>
          <w:szCs w:val="20"/>
          <w:lang w:val="ka-GE" w:eastAsia="ka-GE"/>
        </w:rPr>
        <w:t xml:space="preserve">მიეკუთვნება </w:t>
      </w:r>
      <w:r w:rsidRPr="00F54399">
        <w:rPr>
          <w:rFonts w:eastAsia="Times New Roman" w:cs="Times New Roman"/>
          <w:szCs w:val="20"/>
          <w:lang w:val="ka-GE" w:eastAsia="ka-GE"/>
        </w:rPr>
        <w:t xml:space="preserve">ზღვის ნოტიო </w:t>
      </w:r>
      <w:r w:rsidRPr="00F54399">
        <w:rPr>
          <w:rFonts w:eastAsia="Times New Roman" w:cs="Sylfaen"/>
          <w:szCs w:val="20"/>
          <w:lang w:val="ka-GE" w:eastAsia="ka-GE"/>
        </w:rPr>
        <w:t>კლიმატურ</w:t>
      </w:r>
      <w:r w:rsidRPr="00F54399">
        <w:rPr>
          <w:rFonts w:eastAsia="Times New Roman" w:cs="Times New Roman"/>
          <w:szCs w:val="20"/>
          <w:lang w:val="ka-GE" w:eastAsia="ka-GE"/>
        </w:rPr>
        <w:t xml:space="preserve"> </w:t>
      </w:r>
      <w:r w:rsidRPr="00F54399">
        <w:rPr>
          <w:rFonts w:eastAsia="Times New Roman" w:cs="Sylfaen"/>
          <w:szCs w:val="20"/>
          <w:lang w:val="ka-GE" w:eastAsia="ka-GE"/>
        </w:rPr>
        <w:t>ზონას რბილი, თბილი, უთოვლო ზამთრით და ცხელი ზაფხულით. აღნიშნული</w:t>
      </w:r>
      <w:r w:rsidRPr="00F54399">
        <w:rPr>
          <w:rFonts w:eastAsia="Times New Roman" w:cs="Arial"/>
          <w:szCs w:val="20"/>
          <w:lang w:val="ka-GE" w:eastAsia="ka-GE"/>
        </w:rPr>
        <w:t xml:space="preserve"> </w:t>
      </w:r>
      <w:r w:rsidRPr="00F54399">
        <w:rPr>
          <w:rFonts w:eastAsia="Times New Roman" w:cs="Sylfaen"/>
          <w:szCs w:val="20"/>
          <w:lang w:val="ka-GE" w:eastAsia="ka-GE"/>
        </w:rPr>
        <w:t>ზონის ფარგლებში, რომელიც ვრცელდება კოლხეთის დაბლობზე,</w:t>
      </w:r>
      <w:r w:rsidRPr="00F54399">
        <w:rPr>
          <w:rFonts w:eastAsia="Times New Roman" w:cs="Arial"/>
          <w:szCs w:val="20"/>
          <w:lang w:val="ka-GE" w:eastAsia="ka-GE"/>
        </w:rPr>
        <w:t xml:space="preserve"> კლიმატური თავისებურებებით გამოიყოფა რამდენიმე ქვეზონა. მათ შორის, აჭარის სანაპირო ზოლი, რომელსაც მიეკუთვნება </w:t>
      </w:r>
      <w:r w:rsidR="00094194" w:rsidRPr="00F54399">
        <w:rPr>
          <w:rFonts w:eastAsia="Times New Roman" w:cs="Arial"/>
          <w:szCs w:val="20"/>
          <w:lang w:val="ka-GE" w:eastAsia="ka-GE"/>
        </w:rPr>
        <w:t>ქალაქი ბათუმი</w:t>
      </w:r>
      <w:r w:rsidRPr="00F54399">
        <w:rPr>
          <w:rFonts w:eastAsia="Times New Roman" w:cs="Arial"/>
          <w:szCs w:val="20"/>
          <w:lang w:val="ka-GE" w:eastAsia="ka-GE"/>
        </w:rPr>
        <w:t xml:space="preserve"> და სადაც ზონის დანარჩენ ტერიტორიასთან შედარებით, ჭარბად ნოტიო კლიმატია მთელი წლის მანძილზე გაბატონებული ზღვიდან მონაბერი ქარებით. </w:t>
      </w:r>
    </w:p>
    <w:p w14:paraId="01416CE0" w14:textId="77777777" w:rsidR="0033584B" w:rsidRPr="00F54399" w:rsidRDefault="0033584B" w:rsidP="0033584B">
      <w:pPr>
        <w:shd w:val="clear" w:color="auto" w:fill="FFFFFF"/>
        <w:spacing w:line="240" w:lineRule="auto"/>
        <w:jc w:val="both"/>
        <w:rPr>
          <w:rFonts w:eastAsia="Times New Roman" w:cs="Arial"/>
          <w:szCs w:val="20"/>
          <w:lang w:val="ka-GE" w:eastAsia="ka-GE"/>
        </w:rPr>
      </w:pPr>
      <w:r w:rsidRPr="00F54399">
        <w:rPr>
          <w:rFonts w:eastAsia="Times New Roman" w:cs="Arial"/>
          <w:szCs w:val="20"/>
          <w:lang w:val="ka-GE" w:eastAsia="ka-GE"/>
        </w:rPr>
        <w:t>სანაპირო შავი ზღვის უშუალო გავლენის ქვეშ იმყოფება. ადგილის რელიეფი ასევე განაპირობებს ნალექების სიუხვეს დასავლეთიდან ცივი ჰაერის მასების შემოჭრის დროს. შედეგად, აჭარის სანაპირო ქვეყნის დანარჩენ ტერიტორიაზე გამოირჩევა თბილი, რბილი და ტენიანი კლიმატით.</w:t>
      </w:r>
    </w:p>
    <w:p w14:paraId="45FA7A1B" w14:textId="18969A3A" w:rsidR="0033584B" w:rsidRPr="00F54399" w:rsidRDefault="00094194" w:rsidP="0033584B">
      <w:pPr>
        <w:shd w:val="clear" w:color="auto" w:fill="FFFFFF"/>
        <w:spacing w:line="240" w:lineRule="auto"/>
        <w:jc w:val="both"/>
        <w:rPr>
          <w:rFonts w:eastAsia="Times New Roman" w:cs="Arial"/>
          <w:szCs w:val="20"/>
          <w:lang w:val="ka-GE" w:eastAsia="ka-GE"/>
        </w:rPr>
      </w:pPr>
      <w:r w:rsidRPr="00F54399">
        <w:rPr>
          <w:rFonts w:eastAsia="Times New Roman" w:cs="Arial"/>
          <w:szCs w:val="20"/>
          <w:lang w:val="ka-GE" w:eastAsia="ka-GE"/>
        </w:rPr>
        <w:t>ქალაქ ბათუმის</w:t>
      </w:r>
      <w:r w:rsidR="0033584B" w:rsidRPr="00F54399">
        <w:rPr>
          <w:rFonts w:eastAsia="Times New Roman" w:cs="Arial"/>
          <w:szCs w:val="20"/>
          <w:lang w:val="ka-GE" w:eastAsia="ka-GE"/>
        </w:rPr>
        <w:t xml:space="preserve"> კლიმატური პირობების დახასიათებისთვის გამოყენებულია „ბათუმი ქალაქი“-ს სადამკვირვებლო სადგურის მონაცემები სამშენებლო კლიმატოლოგია (პნ 01.05-08)-ს მიხედვით</w:t>
      </w:r>
      <w:r w:rsidRPr="00F54399">
        <w:rPr>
          <w:rStyle w:val="FootnoteReference"/>
          <w:rFonts w:eastAsia="Times New Roman" w:cs="Arial"/>
          <w:szCs w:val="20"/>
          <w:lang w:val="ka-GE" w:eastAsia="ka-GE"/>
        </w:rPr>
        <w:footnoteReference w:id="1"/>
      </w:r>
      <w:r w:rsidR="0033584B" w:rsidRPr="00F54399">
        <w:rPr>
          <w:rFonts w:eastAsia="Times New Roman" w:cs="Arial"/>
          <w:szCs w:val="20"/>
          <w:lang w:val="ka-GE" w:eastAsia="ka-GE"/>
        </w:rPr>
        <w:t>:</w:t>
      </w:r>
    </w:p>
    <w:p w14:paraId="499A4602" w14:textId="0FB19AA6" w:rsidR="0033584B" w:rsidRPr="00F54399" w:rsidRDefault="00094194" w:rsidP="0033584B">
      <w:pPr>
        <w:rPr>
          <w:lang w:val="ka-GE"/>
        </w:rPr>
      </w:pPr>
      <w:r w:rsidRPr="00F54399">
        <w:rPr>
          <w:lang w:val="ka-GE"/>
        </w:rPr>
        <w:t>„ბათუმი ქალაქი“-ს დაკვირვების სადგურის მონაცემები:</w:t>
      </w:r>
    </w:p>
    <w:p w14:paraId="5CF1DD48" w14:textId="197F7438" w:rsidR="0033584B" w:rsidRPr="00F54399" w:rsidRDefault="0033584B" w:rsidP="0090772B">
      <w:pPr>
        <w:pStyle w:val="ListParagraph"/>
        <w:numPr>
          <w:ilvl w:val="0"/>
          <w:numId w:val="15"/>
        </w:numPr>
        <w:rPr>
          <w:lang w:val="ka-GE"/>
        </w:rPr>
      </w:pPr>
      <w:r w:rsidRPr="00F54399">
        <w:rPr>
          <w:lang w:val="ka-GE"/>
        </w:rPr>
        <w:t>ჰაერის აბსოლუტური მინიმალური ტემპერატურა: -9;</w:t>
      </w:r>
    </w:p>
    <w:p w14:paraId="096E2843" w14:textId="77777777" w:rsidR="0033584B" w:rsidRPr="00F54399" w:rsidRDefault="0033584B" w:rsidP="0090772B">
      <w:pPr>
        <w:pStyle w:val="ListParagraph"/>
        <w:numPr>
          <w:ilvl w:val="0"/>
          <w:numId w:val="15"/>
        </w:numPr>
        <w:rPr>
          <w:lang w:val="ka-GE"/>
        </w:rPr>
      </w:pPr>
      <w:r w:rsidRPr="00F54399">
        <w:rPr>
          <w:lang w:val="ka-GE"/>
        </w:rPr>
        <w:t xml:space="preserve">ჰაერის აბსოლუტური მაქსიმალური ტემპერატურა: +41; </w:t>
      </w:r>
    </w:p>
    <w:p w14:paraId="45C2EC65" w14:textId="59CF86AB" w:rsidR="0033584B" w:rsidRPr="00F54399" w:rsidRDefault="0033584B" w:rsidP="0090772B">
      <w:pPr>
        <w:pStyle w:val="ListParagraph"/>
        <w:numPr>
          <w:ilvl w:val="0"/>
          <w:numId w:val="15"/>
        </w:numPr>
        <w:rPr>
          <w:lang w:val="ka-GE"/>
        </w:rPr>
      </w:pPr>
      <w:r w:rsidRPr="00F54399">
        <w:rPr>
          <w:lang w:val="ka-GE"/>
        </w:rPr>
        <w:t>ჰაერის საშუალო წლიური ტემპერატურა: +14.5;</w:t>
      </w:r>
    </w:p>
    <w:p w14:paraId="68763295" w14:textId="77777777" w:rsidR="0033584B" w:rsidRPr="00F54399" w:rsidRDefault="0033584B" w:rsidP="0090772B">
      <w:pPr>
        <w:pStyle w:val="ListParagraph"/>
        <w:numPr>
          <w:ilvl w:val="0"/>
          <w:numId w:val="15"/>
        </w:numPr>
        <w:rPr>
          <w:lang w:val="ka-GE"/>
        </w:rPr>
      </w:pPr>
      <w:r w:rsidRPr="00F54399">
        <w:rPr>
          <w:lang w:val="ka-GE"/>
        </w:rPr>
        <w:t xml:space="preserve">ჰაერის შეფარდებითი ტენიანობა (საშუალო წლის განმავლობაში): 81% </w:t>
      </w:r>
    </w:p>
    <w:p w14:paraId="61F3C557" w14:textId="620B5985" w:rsidR="0033584B" w:rsidRPr="00F54399" w:rsidRDefault="0033584B" w:rsidP="0090772B">
      <w:pPr>
        <w:pStyle w:val="ListParagraph"/>
        <w:numPr>
          <w:ilvl w:val="0"/>
          <w:numId w:val="15"/>
        </w:numPr>
        <w:rPr>
          <w:lang w:val="ka-GE"/>
        </w:rPr>
      </w:pPr>
      <w:r w:rsidRPr="00F54399">
        <w:rPr>
          <w:lang w:val="ka-GE"/>
        </w:rPr>
        <w:t>ნალექების რაოდენობა წელიწადში: 2599 მმ;</w:t>
      </w:r>
    </w:p>
    <w:p w14:paraId="4858CA6A" w14:textId="77777777" w:rsidR="0033584B" w:rsidRPr="00F54399" w:rsidRDefault="0033584B" w:rsidP="0090772B">
      <w:pPr>
        <w:pStyle w:val="ListParagraph"/>
        <w:numPr>
          <w:ilvl w:val="0"/>
          <w:numId w:val="15"/>
        </w:numPr>
        <w:rPr>
          <w:lang w:val="ka-GE"/>
        </w:rPr>
      </w:pPr>
      <w:r w:rsidRPr="00F54399">
        <w:rPr>
          <w:lang w:val="ka-GE"/>
        </w:rPr>
        <w:t xml:space="preserve">ნალექების რაოდენობა დღე-ღამეში: 231 მმ; </w:t>
      </w:r>
    </w:p>
    <w:p w14:paraId="4759C461" w14:textId="77777777" w:rsidR="0033584B" w:rsidRPr="00F54399" w:rsidRDefault="0033584B" w:rsidP="0090772B">
      <w:pPr>
        <w:pStyle w:val="ListParagraph"/>
        <w:numPr>
          <w:ilvl w:val="0"/>
          <w:numId w:val="15"/>
        </w:numPr>
        <w:rPr>
          <w:lang w:val="ka-GE"/>
        </w:rPr>
      </w:pPr>
      <w:r w:rsidRPr="00F54399">
        <w:rPr>
          <w:lang w:val="ka-GE"/>
        </w:rPr>
        <w:t xml:space="preserve">ირიბი წვიმების რაოდენობა წელიწადში: 840 მმ; </w:t>
      </w:r>
    </w:p>
    <w:p w14:paraId="5FE694F6" w14:textId="115A1163" w:rsidR="0033584B" w:rsidRPr="00F54399" w:rsidRDefault="0033584B" w:rsidP="0090772B">
      <w:pPr>
        <w:pStyle w:val="ListParagraph"/>
        <w:numPr>
          <w:ilvl w:val="0"/>
          <w:numId w:val="15"/>
        </w:numPr>
        <w:rPr>
          <w:lang w:val="ka-GE"/>
        </w:rPr>
      </w:pPr>
      <w:r w:rsidRPr="00F54399">
        <w:rPr>
          <w:lang w:val="ka-GE"/>
        </w:rPr>
        <w:t>თოვლის საფარის წონა: 0.5 კპა;</w:t>
      </w:r>
    </w:p>
    <w:p w14:paraId="4D5595E8" w14:textId="519101E8" w:rsidR="0033584B" w:rsidRPr="00F54399" w:rsidRDefault="0033584B" w:rsidP="0090772B">
      <w:pPr>
        <w:pStyle w:val="ListParagraph"/>
        <w:numPr>
          <w:ilvl w:val="0"/>
          <w:numId w:val="15"/>
        </w:numPr>
        <w:rPr>
          <w:lang w:val="ka-GE"/>
        </w:rPr>
      </w:pPr>
      <w:r w:rsidRPr="00F54399">
        <w:rPr>
          <w:lang w:val="ka-GE"/>
        </w:rPr>
        <w:t>თოვლის საფარის დღეთა რიცხვი: 10</w:t>
      </w:r>
      <w:r w:rsidR="00094194" w:rsidRPr="00F54399">
        <w:rPr>
          <w:lang w:val="ka-GE"/>
        </w:rPr>
        <w:t>.</w:t>
      </w:r>
    </w:p>
    <w:p w14:paraId="4302F161" w14:textId="6A5429B0" w:rsidR="00094194" w:rsidRPr="00F54399" w:rsidRDefault="00083109" w:rsidP="00083109">
      <w:pPr>
        <w:jc w:val="both"/>
        <w:rPr>
          <w:lang w:val="ka-GE"/>
        </w:rPr>
      </w:pPr>
      <w:r w:rsidRPr="00F54399">
        <w:rPr>
          <w:lang w:val="ka-GE"/>
        </w:rPr>
        <w:t xml:space="preserve">ბოლო მოსახლეობის საყოველთაო აღწერა საქართველოში 2014 წელს ჩატარდა, რომლის მიხედვითაც ქალაქ ბათუმში 152839 მოსახლე ცხოვრობდა. მოსახლეობის რაოდენობა სქესის მიხედვით შემდეგნაირად იყო გადანაწილებული:  72757 მამაკაცი, 80082 ქალი.  </w:t>
      </w:r>
      <w:r w:rsidR="00861D4B" w:rsidRPr="00794B8F">
        <w:rPr>
          <w:lang w:val="ka-GE"/>
        </w:rPr>
        <w:t>2018-2022 წლებში, ქალაქ ბათუმის მოსახლეობის რაოდენობა წარმოდგენილია ცხრილში</w:t>
      </w:r>
      <w:r w:rsidR="00794B8F" w:rsidRPr="00794B8F">
        <w:rPr>
          <w:lang w:val="ka-GE"/>
        </w:rPr>
        <w:t xml:space="preserve"> 2-1</w:t>
      </w:r>
      <w:r w:rsidR="00861D4B" w:rsidRPr="00794B8F">
        <w:rPr>
          <w:lang w:val="ka-GE"/>
        </w:rPr>
        <w:t>.</w:t>
      </w:r>
    </w:p>
    <w:p w14:paraId="5824A878" w14:textId="70D6AAF5" w:rsidR="000A0325" w:rsidRPr="00794B8F" w:rsidRDefault="00B650F2" w:rsidP="00794B8F">
      <w:pPr>
        <w:pStyle w:val="Caption"/>
      </w:pPr>
      <w:bookmarkStart w:id="6" w:name="_Toc122628166"/>
      <w:r w:rsidRPr="00794B8F">
        <w:t xml:space="preserve">ცხრილი </w:t>
      </w:r>
      <w:r w:rsidR="00955EC5" w:rsidRPr="00794B8F">
        <w:fldChar w:fldCharType="begin"/>
      </w:r>
      <w:r w:rsidR="00955EC5" w:rsidRPr="00794B8F">
        <w:instrText xml:space="preserve"> STYLEREF 1 \s </w:instrText>
      </w:r>
      <w:r w:rsidR="00955EC5" w:rsidRPr="00794B8F">
        <w:fldChar w:fldCharType="separate"/>
      </w:r>
      <w:r w:rsidR="00955EC5" w:rsidRPr="00794B8F">
        <w:t>2</w:t>
      </w:r>
      <w:r w:rsidR="00955EC5" w:rsidRPr="00794B8F">
        <w:fldChar w:fldCharType="end"/>
      </w:r>
      <w:r w:rsidR="00955EC5" w:rsidRPr="00794B8F">
        <w:noBreakHyphen/>
      </w:r>
      <w:r w:rsidR="00955EC5" w:rsidRPr="00794B8F">
        <w:fldChar w:fldCharType="begin"/>
      </w:r>
      <w:r w:rsidR="00955EC5" w:rsidRPr="00794B8F">
        <w:instrText xml:space="preserve"> SEQ ცხრილი \* ARABIC \s 1 </w:instrText>
      </w:r>
      <w:r w:rsidR="00955EC5" w:rsidRPr="00794B8F">
        <w:fldChar w:fldCharType="separate"/>
      </w:r>
      <w:r w:rsidR="00955EC5" w:rsidRPr="00794B8F">
        <w:t>1</w:t>
      </w:r>
      <w:r w:rsidR="00955EC5" w:rsidRPr="00794B8F">
        <w:fldChar w:fldCharType="end"/>
      </w:r>
      <w:r w:rsidRPr="00794B8F">
        <w:t xml:space="preserve">. ქალაქ ბათუმის </w:t>
      </w:r>
      <w:r w:rsidR="000A0325" w:rsidRPr="00794B8F">
        <w:t>მოსახლეობის რაოდენობა</w:t>
      </w:r>
      <w:r w:rsidRPr="00794B8F">
        <w:t xml:space="preserve"> 2018-2022 წწ.</w:t>
      </w:r>
      <w:bookmarkEnd w:id="6"/>
      <w:r w:rsidRPr="00794B8F">
        <w:t xml:space="preserve"> </w:t>
      </w:r>
    </w:p>
    <w:tbl>
      <w:tblPr>
        <w:tblStyle w:val="GridTable4-Accent5"/>
        <w:tblW w:w="5000" w:type="pct"/>
        <w:tblLook w:val="04A0" w:firstRow="1" w:lastRow="0" w:firstColumn="1" w:lastColumn="0" w:noHBand="0" w:noVBand="1"/>
      </w:tblPr>
      <w:tblGrid>
        <w:gridCol w:w="2143"/>
        <w:gridCol w:w="1375"/>
        <w:gridCol w:w="1375"/>
        <w:gridCol w:w="1375"/>
        <w:gridCol w:w="1375"/>
        <w:gridCol w:w="1374"/>
      </w:tblGrid>
      <w:tr w:rsidR="000A0325" w:rsidRPr="00F54399" w14:paraId="69848B0E" w14:textId="77777777" w:rsidTr="0054112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pct"/>
          </w:tcPr>
          <w:p w14:paraId="115FF62A" w14:textId="77777777" w:rsidR="000A0325" w:rsidRPr="00F54399" w:rsidRDefault="000A0325" w:rsidP="001536A1">
            <w:pPr>
              <w:spacing w:before="0"/>
              <w:jc w:val="center"/>
              <w:rPr>
                <w:rFonts w:eastAsia="Times New Roman" w:cs="Calibri"/>
                <w:sz w:val="20"/>
                <w:szCs w:val="20"/>
                <w:lang w:val="ka-GE" w:bidi="as-IN"/>
              </w:rPr>
            </w:pPr>
          </w:p>
        </w:tc>
        <w:tc>
          <w:tcPr>
            <w:tcW w:w="762" w:type="pct"/>
          </w:tcPr>
          <w:p w14:paraId="29735252" w14:textId="77777777" w:rsidR="000A0325" w:rsidRPr="00F54399" w:rsidRDefault="000A0325" w:rsidP="001536A1">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2018</w:t>
            </w:r>
          </w:p>
        </w:tc>
        <w:tc>
          <w:tcPr>
            <w:tcW w:w="762" w:type="pct"/>
            <w:noWrap/>
            <w:hideMark/>
          </w:tcPr>
          <w:p w14:paraId="4829DBF2" w14:textId="77777777" w:rsidR="000A0325" w:rsidRPr="00F54399" w:rsidRDefault="000A0325" w:rsidP="001536A1">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2019</w:t>
            </w:r>
          </w:p>
        </w:tc>
        <w:tc>
          <w:tcPr>
            <w:tcW w:w="762" w:type="pct"/>
            <w:noWrap/>
            <w:hideMark/>
          </w:tcPr>
          <w:p w14:paraId="08E7A9AF" w14:textId="77777777" w:rsidR="000A0325" w:rsidRPr="00F54399" w:rsidRDefault="000A0325" w:rsidP="001536A1">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2020</w:t>
            </w:r>
          </w:p>
        </w:tc>
        <w:tc>
          <w:tcPr>
            <w:tcW w:w="762" w:type="pct"/>
            <w:noWrap/>
            <w:hideMark/>
          </w:tcPr>
          <w:p w14:paraId="3A655F17" w14:textId="77777777" w:rsidR="000A0325" w:rsidRPr="00F54399" w:rsidRDefault="000A0325" w:rsidP="001536A1">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2021</w:t>
            </w:r>
          </w:p>
        </w:tc>
        <w:tc>
          <w:tcPr>
            <w:tcW w:w="762" w:type="pct"/>
            <w:noWrap/>
            <w:hideMark/>
          </w:tcPr>
          <w:p w14:paraId="5DFDB7E4" w14:textId="77777777" w:rsidR="000A0325" w:rsidRPr="00F54399" w:rsidRDefault="000A0325" w:rsidP="001536A1">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2022</w:t>
            </w:r>
          </w:p>
        </w:tc>
      </w:tr>
      <w:tr w:rsidR="000A0325" w:rsidRPr="00F54399" w14:paraId="2F0317BF" w14:textId="77777777" w:rsidTr="0054112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pct"/>
          </w:tcPr>
          <w:p w14:paraId="1CD78123" w14:textId="77777777" w:rsidR="000A0325" w:rsidRPr="00F54399" w:rsidRDefault="000A0325" w:rsidP="001536A1">
            <w:pPr>
              <w:spacing w:before="0"/>
              <w:jc w:val="right"/>
              <w:rPr>
                <w:rFonts w:eastAsia="Times New Roman" w:cs="Calibri"/>
                <w:b w:val="0"/>
                <w:bCs w:val="0"/>
                <w:sz w:val="20"/>
                <w:szCs w:val="20"/>
                <w:lang w:val="ka-GE" w:bidi="as-IN"/>
              </w:rPr>
            </w:pPr>
            <w:r w:rsidRPr="00F54399">
              <w:rPr>
                <w:rFonts w:eastAsia="Times New Roman" w:cs="Calibri"/>
                <w:b w:val="0"/>
                <w:bCs w:val="0"/>
                <w:sz w:val="20"/>
                <w:szCs w:val="20"/>
                <w:lang w:val="ka-GE" w:bidi="as-IN"/>
              </w:rPr>
              <w:t>საქართველო</w:t>
            </w:r>
          </w:p>
        </w:tc>
        <w:tc>
          <w:tcPr>
            <w:tcW w:w="762" w:type="pct"/>
          </w:tcPr>
          <w:p w14:paraId="1281E885"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3,729.6</w:t>
            </w:r>
          </w:p>
        </w:tc>
        <w:tc>
          <w:tcPr>
            <w:tcW w:w="762" w:type="pct"/>
            <w:noWrap/>
            <w:hideMark/>
          </w:tcPr>
          <w:p w14:paraId="1CC1F0C3"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3,723.5</w:t>
            </w:r>
          </w:p>
        </w:tc>
        <w:tc>
          <w:tcPr>
            <w:tcW w:w="762" w:type="pct"/>
            <w:noWrap/>
            <w:hideMark/>
          </w:tcPr>
          <w:p w14:paraId="573E3664"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3,716.9</w:t>
            </w:r>
          </w:p>
        </w:tc>
        <w:tc>
          <w:tcPr>
            <w:tcW w:w="762" w:type="pct"/>
            <w:noWrap/>
            <w:hideMark/>
          </w:tcPr>
          <w:p w14:paraId="08B97419"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3,728.6</w:t>
            </w:r>
          </w:p>
        </w:tc>
        <w:tc>
          <w:tcPr>
            <w:tcW w:w="762" w:type="pct"/>
            <w:noWrap/>
            <w:hideMark/>
          </w:tcPr>
          <w:p w14:paraId="4DA7876C"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3,688.6</w:t>
            </w:r>
          </w:p>
        </w:tc>
      </w:tr>
      <w:tr w:rsidR="000A0325" w:rsidRPr="00F54399" w14:paraId="1E2F197A" w14:textId="77777777" w:rsidTr="00541125">
        <w:trPr>
          <w:trHeight w:val="300"/>
        </w:trPr>
        <w:tc>
          <w:tcPr>
            <w:cnfStyle w:val="001000000000" w:firstRow="0" w:lastRow="0" w:firstColumn="1" w:lastColumn="0" w:oddVBand="0" w:evenVBand="0" w:oddHBand="0" w:evenHBand="0" w:firstRowFirstColumn="0" w:firstRowLastColumn="0" w:lastRowFirstColumn="0" w:lastRowLastColumn="0"/>
            <w:tcW w:w="1188" w:type="pct"/>
          </w:tcPr>
          <w:p w14:paraId="24B2C83D" w14:textId="77777777" w:rsidR="000A0325" w:rsidRPr="00F54399" w:rsidRDefault="000A0325" w:rsidP="001536A1">
            <w:pPr>
              <w:spacing w:before="0"/>
              <w:jc w:val="right"/>
              <w:rPr>
                <w:rFonts w:eastAsia="Times New Roman" w:cs="Calibri"/>
                <w:b w:val="0"/>
                <w:bCs w:val="0"/>
                <w:sz w:val="20"/>
                <w:szCs w:val="20"/>
                <w:lang w:val="ka-GE" w:bidi="as-IN"/>
              </w:rPr>
            </w:pPr>
            <w:r w:rsidRPr="00F54399">
              <w:rPr>
                <w:rFonts w:eastAsia="Times New Roman" w:cs="Calibri"/>
                <w:b w:val="0"/>
                <w:bCs w:val="0"/>
                <w:sz w:val="20"/>
                <w:szCs w:val="20"/>
                <w:lang w:val="ka-GE" w:bidi="as-IN"/>
              </w:rPr>
              <w:t>აჭარის ა/რ</w:t>
            </w:r>
          </w:p>
        </w:tc>
        <w:tc>
          <w:tcPr>
            <w:tcW w:w="762" w:type="pct"/>
          </w:tcPr>
          <w:p w14:paraId="79B89B6E" w14:textId="77777777" w:rsidR="000A0325" w:rsidRPr="00F54399" w:rsidRDefault="000A0325" w:rsidP="001536A1">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346.3</w:t>
            </w:r>
          </w:p>
        </w:tc>
        <w:tc>
          <w:tcPr>
            <w:tcW w:w="762" w:type="pct"/>
            <w:noWrap/>
            <w:hideMark/>
          </w:tcPr>
          <w:p w14:paraId="3A2FD1E8" w14:textId="77777777" w:rsidR="000A0325" w:rsidRPr="00F54399" w:rsidRDefault="000A0325" w:rsidP="001536A1">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349.0</w:t>
            </w:r>
          </w:p>
        </w:tc>
        <w:tc>
          <w:tcPr>
            <w:tcW w:w="762" w:type="pct"/>
            <w:noWrap/>
            <w:hideMark/>
          </w:tcPr>
          <w:p w14:paraId="5794905D" w14:textId="77777777" w:rsidR="000A0325" w:rsidRPr="00F54399" w:rsidRDefault="000A0325" w:rsidP="001536A1">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351.9</w:t>
            </w:r>
          </w:p>
        </w:tc>
        <w:tc>
          <w:tcPr>
            <w:tcW w:w="762" w:type="pct"/>
            <w:noWrap/>
            <w:hideMark/>
          </w:tcPr>
          <w:p w14:paraId="79732CE1" w14:textId="77777777" w:rsidR="000A0325" w:rsidRPr="00F54399" w:rsidRDefault="000A0325" w:rsidP="001536A1">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354.9</w:t>
            </w:r>
          </w:p>
        </w:tc>
        <w:tc>
          <w:tcPr>
            <w:tcW w:w="762" w:type="pct"/>
            <w:noWrap/>
            <w:hideMark/>
          </w:tcPr>
          <w:p w14:paraId="528D9F8F" w14:textId="77777777" w:rsidR="000A0325" w:rsidRPr="00F54399" w:rsidRDefault="000A0325" w:rsidP="001536A1">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355.5</w:t>
            </w:r>
          </w:p>
        </w:tc>
      </w:tr>
      <w:tr w:rsidR="000A0325" w:rsidRPr="00F54399" w14:paraId="0F268AA6" w14:textId="77777777" w:rsidTr="0054112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88" w:type="pct"/>
          </w:tcPr>
          <w:p w14:paraId="0FF11FB6" w14:textId="77777777" w:rsidR="000A0325" w:rsidRPr="00F54399" w:rsidRDefault="000A0325" w:rsidP="001536A1">
            <w:pPr>
              <w:spacing w:before="0"/>
              <w:jc w:val="right"/>
              <w:rPr>
                <w:rFonts w:eastAsia="Times New Roman" w:cs="Calibri"/>
                <w:b w:val="0"/>
                <w:bCs w:val="0"/>
                <w:sz w:val="20"/>
                <w:szCs w:val="20"/>
                <w:lang w:val="ka-GE" w:bidi="as-IN"/>
              </w:rPr>
            </w:pPr>
            <w:r w:rsidRPr="00F54399">
              <w:rPr>
                <w:rFonts w:eastAsia="Times New Roman" w:cs="Calibri"/>
                <w:b w:val="0"/>
                <w:bCs w:val="0"/>
                <w:sz w:val="20"/>
                <w:szCs w:val="20"/>
                <w:lang w:val="ka-GE" w:bidi="as-IN"/>
              </w:rPr>
              <w:t>ბათუმი</w:t>
            </w:r>
          </w:p>
        </w:tc>
        <w:tc>
          <w:tcPr>
            <w:tcW w:w="762" w:type="pct"/>
          </w:tcPr>
          <w:p w14:paraId="305A3A0C"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163.4</w:t>
            </w:r>
          </w:p>
        </w:tc>
        <w:tc>
          <w:tcPr>
            <w:tcW w:w="762" w:type="pct"/>
            <w:noWrap/>
            <w:hideMark/>
          </w:tcPr>
          <w:p w14:paraId="1071A94A"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166.0</w:t>
            </w:r>
          </w:p>
        </w:tc>
        <w:tc>
          <w:tcPr>
            <w:tcW w:w="762" w:type="pct"/>
            <w:noWrap/>
            <w:hideMark/>
          </w:tcPr>
          <w:p w14:paraId="737847EF"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169.1</w:t>
            </w:r>
          </w:p>
        </w:tc>
        <w:tc>
          <w:tcPr>
            <w:tcW w:w="762" w:type="pct"/>
            <w:noWrap/>
            <w:hideMark/>
          </w:tcPr>
          <w:p w14:paraId="686C83AC"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172.1</w:t>
            </w:r>
          </w:p>
        </w:tc>
        <w:tc>
          <w:tcPr>
            <w:tcW w:w="762" w:type="pct"/>
            <w:noWrap/>
            <w:hideMark/>
          </w:tcPr>
          <w:p w14:paraId="26045466" w14:textId="77777777" w:rsidR="000A0325" w:rsidRPr="00F54399" w:rsidRDefault="000A0325" w:rsidP="001536A1">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Calibri"/>
                <w:sz w:val="20"/>
                <w:szCs w:val="20"/>
                <w:lang w:val="ka-GE" w:bidi="as-IN"/>
              </w:rPr>
            </w:pPr>
            <w:r w:rsidRPr="00F54399">
              <w:rPr>
                <w:rFonts w:eastAsia="Times New Roman" w:cs="Calibri"/>
                <w:sz w:val="20"/>
                <w:szCs w:val="20"/>
                <w:lang w:val="ka-GE" w:bidi="as-IN"/>
              </w:rPr>
              <w:t>173.7</w:t>
            </w:r>
          </w:p>
        </w:tc>
      </w:tr>
    </w:tbl>
    <w:p w14:paraId="54A1C19E" w14:textId="77777777" w:rsidR="000A0325" w:rsidRPr="00F54399" w:rsidRDefault="000A0325" w:rsidP="000A0325">
      <w:pPr>
        <w:rPr>
          <w:lang w:val="ka-GE"/>
        </w:rPr>
      </w:pPr>
      <w:r w:rsidRPr="00F54399">
        <w:rPr>
          <w:noProof/>
        </w:rPr>
        <w:lastRenderedPageBreak/>
        <w:drawing>
          <wp:inline distT="0" distB="0" distL="0" distR="0" wp14:anchorId="1B11D686" wp14:editId="404792F3">
            <wp:extent cx="5737860" cy="3436620"/>
            <wp:effectExtent l="0" t="0" r="15240" b="11430"/>
            <wp:docPr id="51" name="Chart 51">
              <a:extLst xmlns:a="http://schemas.openxmlformats.org/drawingml/2006/main">
                <a:ext uri="{FF2B5EF4-FFF2-40B4-BE49-F238E27FC236}">
                  <a16:creationId xmlns:a16="http://schemas.microsoft.com/office/drawing/2014/main" id="{3A6FE31A-86B6-445C-8458-7A62E5DAD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C8DB6E5" w14:textId="411F72D2" w:rsidR="000A0325" w:rsidRPr="00F54399" w:rsidRDefault="000A0325" w:rsidP="000A0325">
      <w:pPr>
        <w:rPr>
          <w:b/>
          <w:bCs/>
          <w:lang w:val="ka-GE"/>
        </w:rPr>
      </w:pPr>
      <w:r w:rsidRPr="00F54399">
        <w:rPr>
          <w:b/>
          <w:bCs/>
          <w:lang w:val="ka-GE"/>
        </w:rPr>
        <w:t>წყა</w:t>
      </w:r>
      <w:r w:rsidR="00B650F2" w:rsidRPr="00F54399">
        <w:rPr>
          <w:b/>
          <w:bCs/>
          <w:lang w:val="ka-GE"/>
        </w:rPr>
        <w:t>რ</w:t>
      </w:r>
      <w:r w:rsidRPr="00F54399">
        <w:rPr>
          <w:b/>
          <w:bCs/>
          <w:lang w:val="ka-GE"/>
        </w:rPr>
        <w:t>ო: საქართველოს სტატისტიკის ეროვნული დეპარტამენტი</w:t>
      </w:r>
    </w:p>
    <w:p w14:paraId="43AE49A1" w14:textId="073032A7" w:rsidR="000A0325" w:rsidRDefault="000A0325" w:rsidP="000A0325">
      <w:pPr>
        <w:jc w:val="both"/>
        <w:rPr>
          <w:lang w:val="ka-GE"/>
        </w:rPr>
      </w:pPr>
      <w:r w:rsidRPr="00F54399">
        <w:rPr>
          <w:lang w:val="ka-GE"/>
        </w:rPr>
        <w:t>უნდა აღინიშნოს, რომ ცხრილში მოცემული რაოდენობრივი მაჩვენებლები შესაძლოა არ ასახავდეს რეალურ მაჩვენებლებს და ქალაქ ბათუმში მცხოვრებ ადამიანთა რაოდენობა უფრო მეტი იყოს. თუმცა, ცხრილში მოცემული მონაცემები ნათლად აჩვენებს, რომ ბოლო ხუთი წლის განმავლობაში შეინიშნება მოსახლეობის რაოდენობის მატების ტენდენცია, რაც მომდევნო წლებში</w:t>
      </w:r>
      <w:r w:rsidR="00F25828" w:rsidRPr="00F54399">
        <w:rPr>
          <w:lang w:val="ka-GE"/>
        </w:rPr>
        <w:t>ც შენარჩუნდება</w:t>
      </w:r>
      <w:r w:rsidRPr="00F54399">
        <w:rPr>
          <w:lang w:val="ka-GE"/>
        </w:rPr>
        <w:t xml:space="preserve">. </w:t>
      </w:r>
    </w:p>
    <w:p w14:paraId="5F13E125" w14:textId="6EC45E5F" w:rsidR="00D06DE9" w:rsidRPr="00794B8F" w:rsidRDefault="00D06DE9" w:rsidP="000A0325">
      <w:pPr>
        <w:jc w:val="both"/>
        <w:rPr>
          <w:b/>
          <w:bCs/>
          <w:u w:val="single"/>
          <w:lang w:val="ka-GE"/>
        </w:rPr>
      </w:pPr>
      <w:r w:rsidRPr="00794B8F">
        <w:rPr>
          <w:b/>
          <w:bCs/>
          <w:u w:val="single"/>
          <w:lang w:val="ka-GE"/>
        </w:rPr>
        <w:t>მოსახლეობის რაოდენობის პროგნოზი</w:t>
      </w:r>
    </w:p>
    <w:p w14:paraId="60327AAA" w14:textId="2B1DFF25" w:rsidR="00D06DE9" w:rsidRPr="00F54399" w:rsidRDefault="00D06DE9" w:rsidP="00D06DE9">
      <w:pPr>
        <w:jc w:val="both"/>
        <w:rPr>
          <w:lang w:val="ka-GE"/>
        </w:rPr>
      </w:pPr>
      <w:r w:rsidRPr="00F54399">
        <w:rPr>
          <w:lang w:val="ka-GE"/>
        </w:rPr>
        <w:t xml:space="preserve">საერთო ჯამში 2012 წლიდან 2022 წლამდე ქალაქ ბათუმის მოსახლეობამ 22 800 ადამიანით მოიმატა, რაც 15.5%-ის (საშუალოდ 1.51% ყოველწლიურად) ტოლია. </w:t>
      </w:r>
    </w:p>
    <w:p w14:paraId="0B98C6CB" w14:textId="77777777" w:rsidR="00D06DE9" w:rsidRPr="00F54399" w:rsidRDefault="00D06DE9" w:rsidP="00794B8F">
      <w:pPr>
        <w:pStyle w:val="Caption"/>
      </w:pPr>
      <w:bookmarkStart w:id="7" w:name="_Toc122628167"/>
      <w:r w:rsidRPr="00F54399">
        <w:t xml:space="preserve">ცხრილი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ცხრილი \* ARABIC \s 1 </w:instrText>
      </w:r>
      <w:r>
        <w:fldChar w:fldCharType="separate"/>
      </w:r>
      <w:r>
        <w:rPr>
          <w:noProof/>
        </w:rPr>
        <w:t>1</w:t>
      </w:r>
      <w:r>
        <w:fldChar w:fldCharType="end"/>
      </w:r>
      <w:r w:rsidRPr="00F54399">
        <w:t>. ქ. ბათუმის მოსახლეობის რაოდენობა 2012-2022 წწ., ათასი კაცი</w:t>
      </w:r>
      <w:bookmarkEnd w:id="7"/>
    </w:p>
    <w:tbl>
      <w:tblPr>
        <w:tblStyle w:val="GridTable4-Accent5"/>
        <w:tblW w:w="0" w:type="auto"/>
        <w:tblLook w:val="04A0" w:firstRow="1" w:lastRow="0" w:firstColumn="1" w:lastColumn="0" w:noHBand="0" w:noVBand="1"/>
      </w:tblPr>
      <w:tblGrid>
        <w:gridCol w:w="2254"/>
        <w:gridCol w:w="2254"/>
        <w:gridCol w:w="2254"/>
        <w:gridCol w:w="2255"/>
      </w:tblGrid>
      <w:tr w:rsidR="00D06DE9" w:rsidRPr="00F54399" w14:paraId="633D72B4" w14:textId="77777777" w:rsidTr="007206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7F0F16F6" w14:textId="77777777" w:rsidR="00D06DE9" w:rsidRPr="00F54399" w:rsidRDefault="00D06DE9" w:rsidP="00720645">
            <w:pPr>
              <w:jc w:val="center"/>
              <w:rPr>
                <w:sz w:val="20"/>
                <w:szCs w:val="20"/>
                <w:lang w:val="ka-GE"/>
              </w:rPr>
            </w:pPr>
            <w:r w:rsidRPr="00F54399">
              <w:rPr>
                <w:sz w:val="20"/>
                <w:szCs w:val="20"/>
                <w:lang w:val="ka-GE"/>
              </w:rPr>
              <w:t>წელი</w:t>
            </w:r>
          </w:p>
        </w:tc>
        <w:tc>
          <w:tcPr>
            <w:tcW w:w="2254" w:type="dxa"/>
          </w:tcPr>
          <w:p w14:paraId="00F0C492" w14:textId="77777777" w:rsidR="00D06DE9" w:rsidRPr="00F54399" w:rsidRDefault="00D06DE9" w:rsidP="00720645">
            <w:pPr>
              <w:jc w:val="center"/>
              <w:cnfStyle w:val="100000000000" w:firstRow="1" w:lastRow="0" w:firstColumn="0" w:lastColumn="0" w:oddVBand="0" w:evenVBand="0" w:oddHBand="0" w:evenHBand="0" w:firstRowFirstColumn="0" w:firstRowLastColumn="0" w:lastRowFirstColumn="0" w:lastRowLastColumn="0"/>
              <w:rPr>
                <w:sz w:val="20"/>
                <w:szCs w:val="20"/>
                <w:lang w:val="ka-GE"/>
              </w:rPr>
            </w:pPr>
            <w:r w:rsidRPr="00F54399">
              <w:rPr>
                <w:sz w:val="20"/>
                <w:szCs w:val="20"/>
                <w:lang w:val="ka-GE"/>
              </w:rPr>
              <w:t>საქართველო</w:t>
            </w:r>
          </w:p>
        </w:tc>
        <w:tc>
          <w:tcPr>
            <w:tcW w:w="2254" w:type="dxa"/>
          </w:tcPr>
          <w:p w14:paraId="2FB1C96A" w14:textId="77777777" w:rsidR="00D06DE9" w:rsidRPr="00F54399" w:rsidRDefault="00D06DE9" w:rsidP="00720645">
            <w:pPr>
              <w:jc w:val="center"/>
              <w:cnfStyle w:val="100000000000" w:firstRow="1" w:lastRow="0" w:firstColumn="0" w:lastColumn="0" w:oddVBand="0" w:evenVBand="0" w:oddHBand="0" w:evenHBand="0" w:firstRowFirstColumn="0" w:firstRowLastColumn="0" w:lastRowFirstColumn="0" w:lastRowLastColumn="0"/>
              <w:rPr>
                <w:sz w:val="20"/>
                <w:szCs w:val="20"/>
                <w:lang w:val="ka-GE"/>
              </w:rPr>
            </w:pPr>
            <w:r w:rsidRPr="00F54399">
              <w:rPr>
                <w:sz w:val="20"/>
                <w:szCs w:val="20"/>
                <w:lang w:val="ka-GE"/>
              </w:rPr>
              <w:t>აჭარის რეგიონი</w:t>
            </w:r>
          </w:p>
        </w:tc>
        <w:tc>
          <w:tcPr>
            <w:tcW w:w="2255" w:type="dxa"/>
          </w:tcPr>
          <w:p w14:paraId="5288C013" w14:textId="77777777" w:rsidR="00D06DE9" w:rsidRPr="00F54399" w:rsidRDefault="00D06DE9" w:rsidP="00720645">
            <w:pPr>
              <w:jc w:val="center"/>
              <w:cnfStyle w:val="100000000000" w:firstRow="1" w:lastRow="0" w:firstColumn="0" w:lastColumn="0" w:oddVBand="0" w:evenVBand="0" w:oddHBand="0" w:evenHBand="0" w:firstRowFirstColumn="0" w:firstRowLastColumn="0" w:lastRowFirstColumn="0" w:lastRowLastColumn="0"/>
              <w:rPr>
                <w:sz w:val="20"/>
                <w:szCs w:val="20"/>
                <w:lang w:val="ka-GE"/>
              </w:rPr>
            </w:pPr>
            <w:r w:rsidRPr="00F54399">
              <w:rPr>
                <w:sz w:val="20"/>
                <w:szCs w:val="20"/>
                <w:lang w:val="ka-GE"/>
              </w:rPr>
              <w:t>ქ. ბათუმი</w:t>
            </w:r>
          </w:p>
        </w:tc>
      </w:tr>
      <w:tr w:rsidR="00D06DE9" w:rsidRPr="00F54399" w14:paraId="77C40122" w14:textId="77777777" w:rsidTr="00720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Align w:val="center"/>
          </w:tcPr>
          <w:p w14:paraId="476644CC" w14:textId="77777777" w:rsidR="00D06DE9" w:rsidRPr="00F54399" w:rsidRDefault="00D06DE9" w:rsidP="00720645">
            <w:pPr>
              <w:jc w:val="center"/>
              <w:rPr>
                <w:sz w:val="20"/>
                <w:szCs w:val="20"/>
                <w:lang w:val="ka-GE"/>
              </w:rPr>
            </w:pPr>
            <w:r w:rsidRPr="00F54399">
              <w:rPr>
                <w:sz w:val="20"/>
                <w:szCs w:val="20"/>
                <w:lang w:val="ka-GE"/>
              </w:rPr>
              <w:t>2012</w:t>
            </w:r>
          </w:p>
        </w:tc>
        <w:tc>
          <w:tcPr>
            <w:tcW w:w="2254" w:type="dxa"/>
            <w:vAlign w:val="center"/>
          </w:tcPr>
          <w:p w14:paraId="396A250B"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3,739.3</w:t>
            </w:r>
          </w:p>
        </w:tc>
        <w:tc>
          <w:tcPr>
            <w:tcW w:w="2254" w:type="dxa"/>
            <w:vAlign w:val="center"/>
          </w:tcPr>
          <w:p w14:paraId="381BF628"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331.9</w:t>
            </w:r>
          </w:p>
        </w:tc>
        <w:tc>
          <w:tcPr>
            <w:tcW w:w="2255" w:type="dxa"/>
            <w:vAlign w:val="center"/>
          </w:tcPr>
          <w:p w14:paraId="23BF2A3C"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sz w:val="20"/>
                <w:szCs w:val="20"/>
                <w:lang w:val="ka-GE" w:bidi="as-IN"/>
              </w:rPr>
              <w:t>150.9</w:t>
            </w:r>
          </w:p>
        </w:tc>
      </w:tr>
      <w:tr w:rsidR="00D06DE9" w:rsidRPr="00F54399" w14:paraId="19323EC8" w14:textId="77777777" w:rsidTr="00720645">
        <w:tc>
          <w:tcPr>
            <w:cnfStyle w:val="001000000000" w:firstRow="0" w:lastRow="0" w:firstColumn="1" w:lastColumn="0" w:oddVBand="0" w:evenVBand="0" w:oddHBand="0" w:evenHBand="0" w:firstRowFirstColumn="0" w:firstRowLastColumn="0" w:lastRowFirstColumn="0" w:lastRowLastColumn="0"/>
            <w:tcW w:w="2254" w:type="dxa"/>
            <w:vAlign w:val="center"/>
          </w:tcPr>
          <w:p w14:paraId="356C5E2D" w14:textId="77777777" w:rsidR="00D06DE9" w:rsidRPr="00F54399" w:rsidRDefault="00D06DE9" w:rsidP="00720645">
            <w:pPr>
              <w:jc w:val="center"/>
              <w:rPr>
                <w:sz w:val="20"/>
                <w:szCs w:val="20"/>
                <w:lang w:val="ka-GE"/>
              </w:rPr>
            </w:pPr>
            <w:r w:rsidRPr="00F54399">
              <w:rPr>
                <w:sz w:val="20"/>
                <w:szCs w:val="20"/>
                <w:lang w:val="ka-GE"/>
              </w:rPr>
              <w:t>2013</w:t>
            </w:r>
          </w:p>
        </w:tc>
        <w:tc>
          <w:tcPr>
            <w:tcW w:w="2254" w:type="dxa"/>
            <w:vAlign w:val="center"/>
          </w:tcPr>
          <w:p w14:paraId="1965C2AF"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3,718.4</w:t>
            </w:r>
          </w:p>
        </w:tc>
        <w:tc>
          <w:tcPr>
            <w:tcW w:w="2254" w:type="dxa"/>
            <w:vAlign w:val="center"/>
          </w:tcPr>
          <w:p w14:paraId="6FEA8159"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332.5</w:t>
            </w:r>
          </w:p>
        </w:tc>
        <w:tc>
          <w:tcPr>
            <w:tcW w:w="2255" w:type="dxa"/>
            <w:vAlign w:val="center"/>
          </w:tcPr>
          <w:p w14:paraId="12712201"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sz w:val="20"/>
                <w:szCs w:val="20"/>
                <w:lang w:val="ka-GE" w:bidi="as-IN"/>
              </w:rPr>
              <w:t>151.5</w:t>
            </w:r>
          </w:p>
        </w:tc>
      </w:tr>
      <w:tr w:rsidR="00D06DE9" w:rsidRPr="00F54399" w14:paraId="2C61BF21" w14:textId="77777777" w:rsidTr="00720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Align w:val="center"/>
          </w:tcPr>
          <w:p w14:paraId="379F3DE6" w14:textId="77777777" w:rsidR="00D06DE9" w:rsidRPr="00F54399" w:rsidRDefault="00D06DE9" w:rsidP="00720645">
            <w:pPr>
              <w:jc w:val="center"/>
              <w:rPr>
                <w:sz w:val="20"/>
                <w:szCs w:val="20"/>
                <w:lang w:val="ka-GE"/>
              </w:rPr>
            </w:pPr>
            <w:r w:rsidRPr="00F54399">
              <w:rPr>
                <w:sz w:val="20"/>
                <w:szCs w:val="20"/>
                <w:lang w:val="ka-GE"/>
              </w:rPr>
              <w:t>2014</w:t>
            </w:r>
          </w:p>
        </w:tc>
        <w:tc>
          <w:tcPr>
            <w:tcW w:w="2254" w:type="dxa"/>
            <w:vAlign w:val="center"/>
          </w:tcPr>
          <w:p w14:paraId="73165FB7"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3,716.9</w:t>
            </w:r>
          </w:p>
        </w:tc>
        <w:tc>
          <w:tcPr>
            <w:tcW w:w="2254" w:type="dxa"/>
            <w:vAlign w:val="center"/>
          </w:tcPr>
          <w:p w14:paraId="3C62F467"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333.2</w:t>
            </w:r>
          </w:p>
        </w:tc>
        <w:tc>
          <w:tcPr>
            <w:tcW w:w="2255" w:type="dxa"/>
            <w:vAlign w:val="center"/>
          </w:tcPr>
          <w:p w14:paraId="3B46F640"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sz w:val="20"/>
                <w:szCs w:val="20"/>
                <w:lang w:val="ka-GE" w:bidi="as-IN"/>
              </w:rPr>
              <w:t>152.2</w:t>
            </w:r>
          </w:p>
        </w:tc>
      </w:tr>
      <w:tr w:rsidR="00D06DE9" w:rsidRPr="00F54399" w14:paraId="2389E63A" w14:textId="77777777" w:rsidTr="00720645">
        <w:tc>
          <w:tcPr>
            <w:cnfStyle w:val="001000000000" w:firstRow="0" w:lastRow="0" w:firstColumn="1" w:lastColumn="0" w:oddVBand="0" w:evenVBand="0" w:oddHBand="0" w:evenHBand="0" w:firstRowFirstColumn="0" w:firstRowLastColumn="0" w:lastRowFirstColumn="0" w:lastRowLastColumn="0"/>
            <w:tcW w:w="2254" w:type="dxa"/>
            <w:vAlign w:val="center"/>
          </w:tcPr>
          <w:p w14:paraId="3CEE3293" w14:textId="77777777" w:rsidR="00D06DE9" w:rsidRPr="00F54399" w:rsidRDefault="00D06DE9" w:rsidP="00720645">
            <w:pPr>
              <w:jc w:val="center"/>
              <w:rPr>
                <w:sz w:val="20"/>
                <w:szCs w:val="20"/>
                <w:lang w:val="ka-GE"/>
              </w:rPr>
            </w:pPr>
            <w:r w:rsidRPr="00F54399">
              <w:rPr>
                <w:sz w:val="20"/>
                <w:szCs w:val="20"/>
                <w:lang w:val="ka-GE"/>
              </w:rPr>
              <w:t>2015</w:t>
            </w:r>
          </w:p>
        </w:tc>
        <w:tc>
          <w:tcPr>
            <w:tcW w:w="2254" w:type="dxa"/>
            <w:vAlign w:val="center"/>
          </w:tcPr>
          <w:p w14:paraId="19170639"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3,721.9</w:t>
            </w:r>
          </w:p>
        </w:tc>
        <w:tc>
          <w:tcPr>
            <w:tcW w:w="2254" w:type="dxa"/>
            <w:vAlign w:val="center"/>
          </w:tcPr>
          <w:p w14:paraId="235683DD"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336.6</w:t>
            </w:r>
          </w:p>
        </w:tc>
        <w:tc>
          <w:tcPr>
            <w:tcW w:w="2255" w:type="dxa"/>
            <w:vAlign w:val="center"/>
          </w:tcPr>
          <w:p w14:paraId="490D6FE1"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sz w:val="20"/>
                <w:szCs w:val="20"/>
                <w:lang w:val="ka-GE" w:bidi="as-IN"/>
              </w:rPr>
              <w:t>155.2</w:t>
            </w:r>
          </w:p>
        </w:tc>
      </w:tr>
      <w:tr w:rsidR="00D06DE9" w:rsidRPr="00F54399" w14:paraId="1F8C4BBA" w14:textId="77777777" w:rsidTr="00720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Align w:val="center"/>
          </w:tcPr>
          <w:p w14:paraId="7C521097" w14:textId="77777777" w:rsidR="00D06DE9" w:rsidRPr="00F54399" w:rsidRDefault="00D06DE9" w:rsidP="00720645">
            <w:pPr>
              <w:jc w:val="center"/>
              <w:rPr>
                <w:sz w:val="20"/>
                <w:szCs w:val="20"/>
                <w:lang w:val="ka-GE"/>
              </w:rPr>
            </w:pPr>
            <w:r w:rsidRPr="00F54399">
              <w:rPr>
                <w:sz w:val="20"/>
                <w:szCs w:val="20"/>
                <w:lang w:val="ka-GE"/>
              </w:rPr>
              <w:t>2016</w:t>
            </w:r>
          </w:p>
        </w:tc>
        <w:tc>
          <w:tcPr>
            <w:tcW w:w="2254" w:type="dxa"/>
            <w:vAlign w:val="center"/>
          </w:tcPr>
          <w:p w14:paraId="735362AB"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3,728.6</w:t>
            </w:r>
          </w:p>
        </w:tc>
        <w:tc>
          <w:tcPr>
            <w:tcW w:w="2254" w:type="dxa"/>
            <w:vAlign w:val="center"/>
          </w:tcPr>
          <w:p w14:paraId="60FD3706"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340.2</w:t>
            </w:r>
          </w:p>
        </w:tc>
        <w:tc>
          <w:tcPr>
            <w:tcW w:w="2255" w:type="dxa"/>
            <w:vAlign w:val="center"/>
          </w:tcPr>
          <w:p w14:paraId="6D34D996"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sz w:val="20"/>
                <w:szCs w:val="20"/>
                <w:lang w:val="ka-GE" w:bidi="as-IN"/>
              </w:rPr>
              <w:t>158.2</w:t>
            </w:r>
          </w:p>
        </w:tc>
      </w:tr>
      <w:tr w:rsidR="00D06DE9" w:rsidRPr="00F54399" w14:paraId="09DA497E" w14:textId="77777777" w:rsidTr="00720645">
        <w:tc>
          <w:tcPr>
            <w:cnfStyle w:val="001000000000" w:firstRow="0" w:lastRow="0" w:firstColumn="1" w:lastColumn="0" w:oddVBand="0" w:evenVBand="0" w:oddHBand="0" w:evenHBand="0" w:firstRowFirstColumn="0" w:firstRowLastColumn="0" w:lastRowFirstColumn="0" w:lastRowLastColumn="0"/>
            <w:tcW w:w="2254" w:type="dxa"/>
            <w:vAlign w:val="center"/>
          </w:tcPr>
          <w:p w14:paraId="6441D857" w14:textId="77777777" w:rsidR="00D06DE9" w:rsidRPr="00F54399" w:rsidRDefault="00D06DE9" w:rsidP="00720645">
            <w:pPr>
              <w:jc w:val="center"/>
              <w:rPr>
                <w:sz w:val="20"/>
                <w:szCs w:val="20"/>
                <w:lang w:val="ka-GE"/>
              </w:rPr>
            </w:pPr>
            <w:r w:rsidRPr="00F54399">
              <w:rPr>
                <w:sz w:val="20"/>
                <w:szCs w:val="20"/>
                <w:lang w:val="ka-GE"/>
              </w:rPr>
              <w:t>2017</w:t>
            </w:r>
          </w:p>
        </w:tc>
        <w:tc>
          <w:tcPr>
            <w:tcW w:w="2254" w:type="dxa"/>
            <w:vAlign w:val="center"/>
          </w:tcPr>
          <w:p w14:paraId="4D155D2B"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3,726.4</w:t>
            </w:r>
          </w:p>
        </w:tc>
        <w:tc>
          <w:tcPr>
            <w:tcW w:w="2254" w:type="dxa"/>
            <w:vAlign w:val="center"/>
          </w:tcPr>
          <w:p w14:paraId="47A4131C"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343.0</w:t>
            </w:r>
          </w:p>
        </w:tc>
        <w:tc>
          <w:tcPr>
            <w:tcW w:w="2255" w:type="dxa"/>
            <w:vAlign w:val="center"/>
          </w:tcPr>
          <w:p w14:paraId="7C7E06DD"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sz w:val="20"/>
                <w:szCs w:val="20"/>
                <w:lang w:val="ka-GE" w:bidi="as-IN"/>
              </w:rPr>
              <w:t>160.8</w:t>
            </w:r>
          </w:p>
        </w:tc>
      </w:tr>
      <w:tr w:rsidR="00D06DE9" w:rsidRPr="00F54399" w14:paraId="3D3CF3D7" w14:textId="77777777" w:rsidTr="00720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Align w:val="center"/>
          </w:tcPr>
          <w:p w14:paraId="16422E55" w14:textId="77777777" w:rsidR="00D06DE9" w:rsidRPr="00F54399" w:rsidRDefault="00D06DE9" w:rsidP="00720645">
            <w:pPr>
              <w:jc w:val="center"/>
              <w:rPr>
                <w:sz w:val="20"/>
                <w:szCs w:val="20"/>
                <w:lang w:val="ka-GE"/>
              </w:rPr>
            </w:pPr>
            <w:r w:rsidRPr="00F54399">
              <w:rPr>
                <w:sz w:val="20"/>
                <w:szCs w:val="20"/>
                <w:lang w:val="ka-GE"/>
              </w:rPr>
              <w:t>2018</w:t>
            </w:r>
          </w:p>
        </w:tc>
        <w:tc>
          <w:tcPr>
            <w:tcW w:w="2254" w:type="dxa"/>
            <w:vAlign w:val="center"/>
          </w:tcPr>
          <w:p w14:paraId="03F83844"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3,729.6</w:t>
            </w:r>
          </w:p>
        </w:tc>
        <w:tc>
          <w:tcPr>
            <w:tcW w:w="2254" w:type="dxa"/>
            <w:vAlign w:val="center"/>
          </w:tcPr>
          <w:p w14:paraId="649343D2"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346.3</w:t>
            </w:r>
          </w:p>
        </w:tc>
        <w:tc>
          <w:tcPr>
            <w:tcW w:w="2255" w:type="dxa"/>
            <w:vAlign w:val="center"/>
          </w:tcPr>
          <w:p w14:paraId="009DB532"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sz w:val="20"/>
                <w:szCs w:val="20"/>
                <w:lang w:val="ka-GE" w:bidi="as-IN"/>
              </w:rPr>
              <w:t>163.4</w:t>
            </w:r>
          </w:p>
        </w:tc>
      </w:tr>
      <w:tr w:rsidR="00D06DE9" w:rsidRPr="00F54399" w14:paraId="5F71245C" w14:textId="77777777" w:rsidTr="00720645">
        <w:tc>
          <w:tcPr>
            <w:cnfStyle w:val="001000000000" w:firstRow="0" w:lastRow="0" w:firstColumn="1" w:lastColumn="0" w:oddVBand="0" w:evenVBand="0" w:oddHBand="0" w:evenHBand="0" w:firstRowFirstColumn="0" w:firstRowLastColumn="0" w:lastRowFirstColumn="0" w:lastRowLastColumn="0"/>
            <w:tcW w:w="2254" w:type="dxa"/>
            <w:vAlign w:val="center"/>
          </w:tcPr>
          <w:p w14:paraId="66634D2E" w14:textId="77777777" w:rsidR="00D06DE9" w:rsidRPr="00F54399" w:rsidRDefault="00D06DE9" w:rsidP="00720645">
            <w:pPr>
              <w:jc w:val="center"/>
              <w:rPr>
                <w:sz w:val="20"/>
                <w:szCs w:val="20"/>
                <w:lang w:val="ka-GE"/>
              </w:rPr>
            </w:pPr>
            <w:r w:rsidRPr="00F54399">
              <w:rPr>
                <w:sz w:val="20"/>
                <w:szCs w:val="20"/>
                <w:lang w:val="ka-GE"/>
              </w:rPr>
              <w:t>2019</w:t>
            </w:r>
          </w:p>
        </w:tc>
        <w:tc>
          <w:tcPr>
            <w:tcW w:w="2254" w:type="dxa"/>
            <w:vAlign w:val="center"/>
          </w:tcPr>
          <w:p w14:paraId="0A94CD5C"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3,723.5</w:t>
            </w:r>
          </w:p>
        </w:tc>
        <w:tc>
          <w:tcPr>
            <w:tcW w:w="2254" w:type="dxa"/>
            <w:vAlign w:val="center"/>
          </w:tcPr>
          <w:p w14:paraId="0996E844"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349.0</w:t>
            </w:r>
          </w:p>
        </w:tc>
        <w:tc>
          <w:tcPr>
            <w:tcW w:w="2255" w:type="dxa"/>
            <w:vAlign w:val="center"/>
          </w:tcPr>
          <w:p w14:paraId="7D5921C3"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sz w:val="20"/>
                <w:szCs w:val="20"/>
                <w:lang w:val="ka-GE" w:bidi="as-IN"/>
              </w:rPr>
              <w:t>166.0</w:t>
            </w:r>
          </w:p>
        </w:tc>
      </w:tr>
      <w:tr w:rsidR="00D06DE9" w:rsidRPr="00F54399" w14:paraId="2BB03AA4" w14:textId="77777777" w:rsidTr="00720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Align w:val="center"/>
          </w:tcPr>
          <w:p w14:paraId="128CB444" w14:textId="77777777" w:rsidR="00D06DE9" w:rsidRPr="00F54399" w:rsidRDefault="00D06DE9" w:rsidP="00720645">
            <w:pPr>
              <w:jc w:val="center"/>
              <w:rPr>
                <w:sz w:val="20"/>
                <w:szCs w:val="20"/>
                <w:lang w:val="ka-GE"/>
              </w:rPr>
            </w:pPr>
            <w:r w:rsidRPr="00F54399">
              <w:rPr>
                <w:sz w:val="20"/>
                <w:szCs w:val="20"/>
                <w:lang w:val="ka-GE"/>
              </w:rPr>
              <w:t>2020</w:t>
            </w:r>
          </w:p>
        </w:tc>
        <w:tc>
          <w:tcPr>
            <w:tcW w:w="2254" w:type="dxa"/>
            <w:vAlign w:val="center"/>
          </w:tcPr>
          <w:p w14:paraId="3AEC5C2F"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3,716.9</w:t>
            </w:r>
          </w:p>
        </w:tc>
        <w:tc>
          <w:tcPr>
            <w:tcW w:w="2254" w:type="dxa"/>
            <w:vAlign w:val="center"/>
          </w:tcPr>
          <w:p w14:paraId="18995BDB"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351.9</w:t>
            </w:r>
          </w:p>
        </w:tc>
        <w:tc>
          <w:tcPr>
            <w:tcW w:w="2255" w:type="dxa"/>
            <w:vAlign w:val="center"/>
          </w:tcPr>
          <w:p w14:paraId="4E659FCC"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sz w:val="20"/>
                <w:szCs w:val="20"/>
                <w:lang w:val="ka-GE" w:bidi="as-IN"/>
              </w:rPr>
              <w:t>169.1</w:t>
            </w:r>
          </w:p>
        </w:tc>
      </w:tr>
      <w:tr w:rsidR="00D06DE9" w:rsidRPr="00F54399" w14:paraId="6C6CA572" w14:textId="77777777" w:rsidTr="00720645">
        <w:tc>
          <w:tcPr>
            <w:cnfStyle w:val="001000000000" w:firstRow="0" w:lastRow="0" w:firstColumn="1" w:lastColumn="0" w:oddVBand="0" w:evenVBand="0" w:oddHBand="0" w:evenHBand="0" w:firstRowFirstColumn="0" w:firstRowLastColumn="0" w:lastRowFirstColumn="0" w:lastRowLastColumn="0"/>
            <w:tcW w:w="2254" w:type="dxa"/>
            <w:vAlign w:val="center"/>
          </w:tcPr>
          <w:p w14:paraId="22C65DC7" w14:textId="77777777" w:rsidR="00D06DE9" w:rsidRPr="00F54399" w:rsidRDefault="00D06DE9" w:rsidP="00720645">
            <w:pPr>
              <w:jc w:val="center"/>
              <w:rPr>
                <w:sz w:val="20"/>
                <w:szCs w:val="20"/>
                <w:lang w:val="ka-GE"/>
              </w:rPr>
            </w:pPr>
            <w:r w:rsidRPr="00F54399">
              <w:rPr>
                <w:sz w:val="20"/>
                <w:szCs w:val="20"/>
                <w:lang w:val="ka-GE"/>
              </w:rPr>
              <w:t>2021</w:t>
            </w:r>
          </w:p>
        </w:tc>
        <w:tc>
          <w:tcPr>
            <w:tcW w:w="2254" w:type="dxa"/>
            <w:vAlign w:val="center"/>
          </w:tcPr>
          <w:p w14:paraId="2F08579D"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3,728.6</w:t>
            </w:r>
          </w:p>
        </w:tc>
        <w:tc>
          <w:tcPr>
            <w:tcW w:w="2254" w:type="dxa"/>
            <w:vAlign w:val="center"/>
          </w:tcPr>
          <w:p w14:paraId="6E15DDFA"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354.9</w:t>
            </w:r>
          </w:p>
        </w:tc>
        <w:tc>
          <w:tcPr>
            <w:tcW w:w="2255" w:type="dxa"/>
            <w:vAlign w:val="center"/>
          </w:tcPr>
          <w:p w14:paraId="57F1A5A6" w14:textId="77777777" w:rsidR="00D06DE9" w:rsidRPr="00F54399" w:rsidRDefault="00D06DE9" w:rsidP="00720645">
            <w:pPr>
              <w:jc w:val="center"/>
              <w:cnfStyle w:val="000000000000" w:firstRow="0" w:lastRow="0" w:firstColumn="0" w:lastColumn="0" w:oddVBand="0" w:evenVBand="0" w:oddHBand="0" w:evenHBand="0" w:firstRowFirstColumn="0" w:firstRowLastColumn="0" w:lastRowFirstColumn="0" w:lastRowLastColumn="0"/>
              <w:rPr>
                <w:sz w:val="20"/>
                <w:szCs w:val="20"/>
                <w:lang w:val="ka-GE"/>
              </w:rPr>
            </w:pPr>
            <w:r w:rsidRPr="00F54399">
              <w:rPr>
                <w:rFonts w:eastAsia="Times New Roman" w:cs="Calibri"/>
                <w:sz w:val="20"/>
                <w:szCs w:val="20"/>
                <w:lang w:val="ka-GE" w:bidi="as-IN"/>
              </w:rPr>
              <w:t>172.1</w:t>
            </w:r>
          </w:p>
        </w:tc>
      </w:tr>
      <w:tr w:rsidR="00D06DE9" w:rsidRPr="00F54399" w14:paraId="4C0855C6" w14:textId="77777777" w:rsidTr="007206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Align w:val="center"/>
          </w:tcPr>
          <w:p w14:paraId="1F1405F2" w14:textId="77777777" w:rsidR="00D06DE9" w:rsidRPr="00F54399" w:rsidRDefault="00D06DE9" w:rsidP="00720645">
            <w:pPr>
              <w:jc w:val="center"/>
              <w:rPr>
                <w:sz w:val="20"/>
                <w:szCs w:val="20"/>
                <w:lang w:val="ka-GE"/>
              </w:rPr>
            </w:pPr>
            <w:r w:rsidRPr="00F54399">
              <w:rPr>
                <w:sz w:val="20"/>
                <w:szCs w:val="20"/>
                <w:lang w:val="ka-GE"/>
              </w:rPr>
              <w:t>2022</w:t>
            </w:r>
          </w:p>
        </w:tc>
        <w:tc>
          <w:tcPr>
            <w:tcW w:w="2254" w:type="dxa"/>
            <w:vAlign w:val="center"/>
          </w:tcPr>
          <w:p w14:paraId="5E34CE62"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3,688.6</w:t>
            </w:r>
          </w:p>
        </w:tc>
        <w:tc>
          <w:tcPr>
            <w:tcW w:w="2254" w:type="dxa"/>
            <w:vAlign w:val="center"/>
          </w:tcPr>
          <w:p w14:paraId="2ADE6BA8"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b/>
                <w:bCs/>
                <w:sz w:val="20"/>
                <w:szCs w:val="20"/>
                <w:lang w:val="ka-GE" w:bidi="as-IN"/>
              </w:rPr>
              <w:t>355.5</w:t>
            </w:r>
          </w:p>
        </w:tc>
        <w:tc>
          <w:tcPr>
            <w:tcW w:w="2255" w:type="dxa"/>
            <w:vAlign w:val="center"/>
          </w:tcPr>
          <w:p w14:paraId="31D4CEA5" w14:textId="77777777" w:rsidR="00D06DE9" w:rsidRPr="00F54399" w:rsidRDefault="00D06DE9" w:rsidP="00720645">
            <w:pPr>
              <w:jc w:val="center"/>
              <w:cnfStyle w:val="000000100000" w:firstRow="0" w:lastRow="0" w:firstColumn="0" w:lastColumn="0" w:oddVBand="0" w:evenVBand="0" w:oddHBand="1" w:evenHBand="0" w:firstRowFirstColumn="0" w:firstRowLastColumn="0" w:lastRowFirstColumn="0" w:lastRowLastColumn="0"/>
              <w:rPr>
                <w:sz w:val="20"/>
                <w:szCs w:val="20"/>
                <w:lang w:val="ka-GE"/>
              </w:rPr>
            </w:pPr>
            <w:r w:rsidRPr="00F54399">
              <w:rPr>
                <w:rFonts w:eastAsia="Times New Roman" w:cs="Calibri"/>
                <w:sz w:val="20"/>
                <w:szCs w:val="20"/>
                <w:lang w:val="ka-GE" w:bidi="as-IN"/>
              </w:rPr>
              <w:t>173.7</w:t>
            </w:r>
          </w:p>
        </w:tc>
      </w:tr>
    </w:tbl>
    <w:p w14:paraId="76CF71DB" w14:textId="77777777" w:rsidR="00D06DE9" w:rsidRPr="00F54399" w:rsidRDefault="00D06DE9" w:rsidP="00D06DE9">
      <w:pPr>
        <w:jc w:val="both"/>
        <w:rPr>
          <w:lang w:val="ka-GE"/>
        </w:rPr>
      </w:pPr>
      <w:r w:rsidRPr="00F54399">
        <w:rPr>
          <w:lang w:val="ka-GE"/>
        </w:rPr>
        <w:lastRenderedPageBreak/>
        <w:t xml:space="preserve">წყარო: </w:t>
      </w:r>
      <w:hyperlink r:id="rId13" w:history="1">
        <w:r w:rsidRPr="00F54399">
          <w:rPr>
            <w:rStyle w:val="Hyperlink"/>
            <w:lang w:val="ka-GE"/>
          </w:rPr>
          <w:t>01---mosaxleoba-TviTmarTveli-erTeulebi.xlsx (live.com)</w:t>
        </w:r>
      </w:hyperlink>
    </w:p>
    <w:p w14:paraId="0F4FD21A" w14:textId="48665B3E" w:rsidR="00D06DE9" w:rsidRPr="00F54399" w:rsidRDefault="00D06DE9" w:rsidP="00D06DE9">
      <w:pPr>
        <w:jc w:val="both"/>
        <w:rPr>
          <w:lang w:val="ka-GE"/>
        </w:rPr>
      </w:pPr>
      <w:r w:rsidRPr="00F54399">
        <w:rPr>
          <w:lang w:val="ka-GE"/>
        </w:rPr>
        <w:t>მოსახლეობის ზრდის ყოველწლიურ საშუალო მაჩვენებელს გავითვალისწინებთ, მომდევნო 5 წლის განმავლობაში ქალაქ ბათუმში მოსახლეობის რაოდენობ</w:t>
      </w:r>
      <w:r w:rsidR="00013BA7">
        <w:rPr>
          <w:lang w:val="ka-GE"/>
        </w:rPr>
        <w:t xml:space="preserve">ის მატებას ექნება ადგილი. </w:t>
      </w:r>
    </w:p>
    <w:p w14:paraId="043BE686" w14:textId="5DC6CA55" w:rsidR="00D06DE9" w:rsidRPr="00F54399" w:rsidRDefault="00D06DE9" w:rsidP="00794B8F">
      <w:pPr>
        <w:pStyle w:val="Caption"/>
      </w:pPr>
      <w:bookmarkStart w:id="8" w:name="_Toc122628168"/>
      <w:r w:rsidRPr="00F54399">
        <w:t xml:space="preserve">ცხრილი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ცხრილი \* ARABIC \s 1 </w:instrText>
      </w:r>
      <w:r>
        <w:fldChar w:fldCharType="separate"/>
      </w:r>
      <w:r>
        <w:rPr>
          <w:noProof/>
        </w:rPr>
        <w:t>2</w:t>
      </w:r>
      <w:r>
        <w:fldChar w:fldCharType="end"/>
      </w:r>
      <w:r w:rsidRPr="00F54399">
        <w:t>.</w:t>
      </w:r>
      <w:r w:rsidR="00794B8F">
        <w:t xml:space="preserve"> </w:t>
      </w:r>
      <w:r w:rsidRPr="00F54399">
        <w:t>მოსახლეობის რაოდენობის პროგნოზი 2023-2027 წწ.</w:t>
      </w:r>
      <w:bookmarkEnd w:id="8"/>
    </w:p>
    <w:tbl>
      <w:tblPr>
        <w:tblStyle w:val="GridTable4-Accent5"/>
        <w:tblW w:w="5000" w:type="pct"/>
        <w:tblLook w:val="04A0" w:firstRow="1" w:lastRow="0" w:firstColumn="1" w:lastColumn="0" w:noHBand="0" w:noVBand="1"/>
      </w:tblPr>
      <w:tblGrid>
        <w:gridCol w:w="1685"/>
        <w:gridCol w:w="1362"/>
        <w:gridCol w:w="1493"/>
        <w:gridCol w:w="1493"/>
        <w:gridCol w:w="1493"/>
        <w:gridCol w:w="1491"/>
      </w:tblGrid>
      <w:tr w:rsidR="00D06DE9" w:rsidRPr="00F54399" w14:paraId="7117751D" w14:textId="77777777" w:rsidTr="0072064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4" w:type="pct"/>
          </w:tcPr>
          <w:p w14:paraId="09074334" w14:textId="77777777" w:rsidR="00D06DE9" w:rsidRPr="00F54399" w:rsidRDefault="00D06DE9" w:rsidP="00720645">
            <w:pPr>
              <w:jc w:val="both"/>
              <w:rPr>
                <w:lang w:val="ka-GE"/>
              </w:rPr>
            </w:pPr>
          </w:p>
        </w:tc>
        <w:tc>
          <w:tcPr>
            <w:tcW w:w="755" w:type="pct"/>
          </w:tcPr>
          <w:p w14:paraId="76A9CEEB" w14:textId="77777777" w:rsidR="00D06DE9" w:rsidRPr="00F54399" w:rsidRDefault="00D06DE9" w:rsidP="00720645">
            <w:pPr>
              <w:jc w:val="both"/>
              <w:cnfStyle w:val="100000000000" w:firstRow="1" w:lastRow="0" w:firstColumn="0" w:lastColumn="0" w:oddVBand="0" w:evenVBand="0" w:oddHBand="0" w:evenHBand="0" w:firstRowFirstColumn="0" w:firstRowLastColumn="0" w:lastRowFirstColumn="0" w:lastRowLastColumn="0"/>
              <w:rPr>
                <w:lang w:val="ka-GE"/>
              </w:rPr>
            </w:pPr>
            <w:r w:rsidRPr="00F54399">
              <w:rPr>
                <w:lang w:val="ka-GE"/>
              </w:rPr>
              <w:t>2023</w:t>
            </w:r>
          </w:p>
        </w:tc>
        <w:tc>
          <w:tcPr>
            <w:tcW w:w="828" w:type="pct"/>
            <w:noWrap/>
            <w:hideMark/>
          </w:tcPr>
          <w:p w14:paraId="6B7413F1" w14:textId="77777777" w:rsidR="00D06DE9" w:rsidRPr="00F54399" w:rsidRDefault="00D06DE9" w:rsidP="00720645">
            <w:pPr>
              <w:jc w:val="both"/>
              <w:cnfStyle w:val="100000000000" w:firstRow="1" w:lastRow="0" w:firstColumn="0" w:lastColumn="0" w:oddVBand="0" w:evenVBand="0" w:oddHBand="0" w:evenHBand="0" w:firstRowFirstColumn="0" w:firstRowLastColumn="0" w:lastRowFirstColumn="0" w:lastRowLastColumn="0"/>
              <w:rPr>
                <w:lang w:val="ka-GE"/>
              </w:rPr>
            </w:pPr>
            <w:r w:rsidRPr="00F54399">
              <w:rPr>
                <w:lang w:val="ka-GE"/>
              </w:rPr>
              <w:t>2024</w:t>
            </w:r>
          </w:p>
        </w:tc>
        <w:tc>
          <w:tcPr>
            <w:tcW w:w="828" w:type="pct"/>
            <w:noWrap/>
            <w:hideMark/>
          </w:tcPr>
          <w:p w14:paraId="5F2DE714" w14:textId="77777777" w:rsidR="00D06DE9" w:rsidRPr="00F54399" w:rsidRDefault="00D06DE9" w:rsidP="00720645">
            <w:pPr>
              <w:jc w:val="both"/>
              <w:cnfStyle w:val="100000000000" w:firstRow="1" w:lastRow="0" w:firstColumn="0" w:lastColumn="0" w:oddVBand="0" w:evenVBand="0" w:oddHBand="0" w:evenHBand="0" w:firstRowFirstColumn="0" w:firstRowLastColumn="0" w:lastRowFirstColumn="0" w:lastRowLastColumn="0"/>
              <w:rPr>
                <w:lang w:val="ka-GE"/>
              </w:rPr>
            </w:pPr>
            <w:r w:rsidRPr="00F54399">
              <w:rPr>
                <w:lang w:val="ka-GE"/>
              </w:rPr>
              <w:t>2025</w:t>
            </w:r>
          </w:p>
        </w:tc>
        <w:tc>
          <w:tcPr>
            <w:tcW w:w="828" w:type="pct"/>
            <w:noWrap/>
            <w:hideMark/>
          </w:tcPr>
          <w:p w14:paraId="7F06E512" w14:textId="77777777" w:rsidR="00D06DE9" w:rsidRPr="00F54399" w:rsidRDefault="00D06DE9" w:rsidP="00720645">
            <w:pPr>
              <w:jc w:val="both"/>
              <w:cnfStyle w:val="100000000000" w:firstRow="1" w:lastRow="0" w:firstColumn="0" w:lastColumn="0" w:oddVBand="0" w:evenVBand="0" w:oddHBand="0" w:evenHBand="0" w:firstRowFirstColumn="0" w:firstRowLastColumn="0" w:lastRowFirstColumn="0" w:lastRowLastColumn="0"/>
              <w:rPr>
                <w:lang w:val="ka-GE"/>
              </w:rPr>
            </w:pPr>
            <w:r w:rsidRPr="00F54399">
              <w:rPr>
                <w:lang w:val="ka-GE"/>
              </w:rPr>
              <w:t>2026</w:t>
            </w:r>
          </w:p>
        </w:tc>
        <w:tc>
          <w:tcPr>
            <w:tcW w:w="828" w:type="pct"/>
            <w:noWrap/>
            <w:hideMark/>
          </w:tcPr>
          <w:p w14:paraId="468ED894" w14:textId="77777777" w:rsidR="00D06DE9" w:rsidRPr="00F54399" w:rsidRDefault="00D06DE9" w:rsidP="00720645">
            <w:pPr>
              <w:jc w:val="both"/>
              <w:cnfStyle w:val="100000000000" w:firstRow="1" w:lastRow="0" w:firstColumn="0" w:lastColumn="0" w:oddVBand="0" w:evenVBand="0" w:oddHBand="0" w:evenHBand="0" w:firstRowFirstColumn="0" w:firstRowLastColumn="0" w:lastRowFirstColumn="0" w:lastRowLastColumn="0"/>
              <w:rPr>
                <w:lang w:val="ka-GE"/>
              </w:rPr>
            </w:pPr>
            <w:r w:rsidRPr="00F54399">
              <w:rPr>
                <w:lang w:val="ka-GE"/>
              </w:rPr>
              <w:t>2027</w:t>
            </w:r>
          </w:p>
        </w:tc>
      </w:tr>
      <w:tr w:rsidR="00D06DE9" w:rsidRPr="00F54399" w14:paraId="05F86EB4" w14:textId="77777777" w:rsidTr="0072064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4" w:type="pct"/>
          </w:tcPr>
          <w:p w14:paraId="2BF4C116" w14:textId="77777777" w:rsidR="00D06DE9" w:rsidRPr="00F54399" w:rsidRDefault="00D06DE9" w:rsidP="00720645">
            <w:pPr>
              <w:jc w:val="both"/>
              <w:rPr>
                <w:lang w:val="ka-GE"/>
              </w:rPr>
            </w:pPr>
            <w:r w:rsidRPr="00F54399">
              <w:rPr>
                <w:lang w:val="ka-GE"/>
              </w:rPr>
              <w:t xml:space="preserve">ქ. ბათუმი </w:t>
            </w:r>
          </w:p>
        </w:tc>
        <w:tc>
          <w:tcPr>
            <w:tcW w:w="755" w:type="pct"/>
          </w:tcPr>
          <w:p w14:paraId="67A04407" w14:textId="77777777" w:rsidR="00D06DE9" w:rsidRPr="00F54399" w:rsidRDefault="00D06DE9" w:rsidP="00720645">
            <w:pPr>
              <w:jc w:val="both"/>
              <w:cnfStyle w:val="000000100000" w:firstRow="0" w:lastRow="0" w:firstColumn="0" w:lastColumn="0" w:oddVBand="0" w:evenVBand="0" w:oddHBand="1" w:evenHBand="0" w:firstRowFirstColumn="0" w:firstRowLastColumn="0" w:lastRowFirstColumn="0" w:lastRowLastColumn="0"/>
              <w:rPr>
                <w:lang w:val="ka-GE"/>
              </w:rPr>
            </w:pPr>
            <w:r w:rsidRPr="00F54399">
              <w:rPr>
                <w:lang w:val="ka-GE"/>
              </w:rPr>
              <w:t>176322</w:t>
            </w:r>
          </w:p>
        </w:tc>
        <w:tc>
          <w:tcPr>
            <w:tcW w:w="828" w:type="pct"/>
            <w:noWrap/>
            <w:hideMark/>
          </w:tcPr>
          <w:p w14:paraId="0A5EB4FC" w14:textId="77777777" w:rsidR="00D06DE9" w:rsidRPr="00F54399" w:rsidRDefault="00D06DE9" w:rsidP="00720645">
            <w:pPr>
              <w:jc w:val="both"/>
              <w:cnfStyle w:val="000000100000" w:firstRow="0" w:lastRow="0" w:firstColumn="0" w:lastColumn="0" w:oddVBand="0" w:evenVBand="0" w:oddHBand="1" w:evenHBand="0" w:firstRowFirstColumn="0" w:firstRowLastColumn="0" w:lastRowFirstColumn="0" w:lastRowLastColumn="0"/>
              <w:rPr>
                <w:lang w:val="ka-GE"/>
              </w:rPr>
            </w:pPr>
            <w:r w:rsidRPr="00F54399">
              <w:rPr>
                <w:lang w:val="ka-GE"/>
              </w:rPr>
              <w:t>178984</w:t>
            </w:r>
          </w:p>
        </w:tc>
        <w:tc>
          <w:tcPr>
            <w:tcW w:w="828" w:type="pct"/>
            <w:noWrap/>
            <w:hideMark/>
          </w:tcPr>
          <w:p w14:paraId="6E51E55C" w14:textId="77777777" w:rsidR="00D06DE9" w:rsidRPr="00F54399" w:rsidRDefault="00D06DE9" w:rsidP="00720645">
            <w:pPr>
              <w:jc w:val="both"/>
              <w:cnfStyle w:val="000000100000" w:firstRow="0" w:lastRow="0" w:firstColumn="0" w:lastColumn="0" w:oddVBand="0" w:evenVBand="0" w:oddHBand="1" w:evenHBand="0" w:firstRowFirstColumn="0" w:firstRowLastColumn="0" w:lastRowFirstColumn="0" w:lastRowLastColumn="0"/>
              <w:rPr>
                <w:lang w:val="ka-GE"/>
              </w:rPr>
            </w:pPr>
            <w:r w:rsidRPr="00F54399">
              <w:rPr>
                <w:lang w:val="ka-GE"/>
              </w:rPr>
              <w:t>181626</w:t>
            </w:r>
          </w:p>
        </w:tc>
        <w:tc>
          <w:tcPr>
            <w:tcW w:w="828" w:type="pct"/>
            <w:noWrap/>
            <w:hideMark/>
          </w:tcPr>
          <w:p w14:paraId="56D8F501" w14:textId="77777777" w:rsidR="00D06DE9" w:rsidRPr="00F54399" w:rsidRDefault="00D06DE9" w:rsidP="00720645">
            <w:pPr>
              <w:jc w:val="both"/>
              <w:cnfStyle w:val="000000100000" w:firstRow="0" w:lastRow="0" w:firstColumn="0" w:lastColumn="0" w:oddVBand="0" w:evenVBand="0" w:oddHBand="1" w:evenHBand="0" w:firstRowFirstColumn="0" w:firstRowLastColumn="0" w:lastRowFirstColumn="0" w:lastRowLastColumn="0"/>
              <w:rPr>
                <w:lang w:val="ka-GE"/>
              </w:rPr>
            </w:pPr>
            <w:r w:rsidRPr="00F54399">
              <w:rPr>
                <w:lang w:val="ka-GE"/>
              </w:rPr>
              <w:t>184368</w:t>
            </w:r>
          </w:p>
        </w:tc>
        <w:tc>
          <w:tcPr>
            <w:tcW w:w="828" w:type="pct"/>
            <w:noWrap/>
            <w:hideMark/>
          </w:tcPr>
          <w:p w14:paraId="5C3C077F" w14:textId="77777777" w:rsidR="00D06DE9" w:rsidRPr="00F54399" w:rsidRDefault="00D06DE9" w:rsidP="00720645">
            <w:pPr>
              <w:jc w:val="both"/>
              <w:cnfStyle w:val="000000100000" w:firstRow="0" w:lastRow="0" w:firstColumn="0" w:lastColumn="0" w:oddVBand="0" w:evenVBand="0" w:oddHBand="1" w:evenHBand="0" w:firstRowFirstColumn="0" w:firstRowLastColumn="0" w:lastRowFirstColumn="0" w:lastRowLastColumn="0"/>
              <w:rPr>
                <w:lang w:val="ka-GE"/>
              </w:rPr>
            </w:pPr>
            <w:r w:rsidRPr="00F54399">
              <w:rPr>
                <w:lang w:val="ka-GE"/>
              </w:rPr>
              <w:t>187151</w:t>
            </w:r>
          </w:p>
        </w:tc>
      </w:tr>
    </w:tbl>
    <w:p w14:paraId="26BBA185" w14:textId="21A3477B" w:rsidR="00D06DE9" w:rsidRDefault="00D06DE9" w:rsidP="00D06DE9">
      <w:pPr>
        <w:jc w:val="both"/>
        <w:rPr>
          <w:lang w:val="ka-GE"/>
        </w:rPr>
      </w:pPr>
      <w:r w:rsidRPr="00F54399">
        <w:rPr>
          <w:lang w:val="ka-GE"/>
        </w:rPr>
        <w:t xml:space="preserve">აღსანიშნავია, რომ 2012-2022 წწ. პერიოდში ქალაქ ბათუმში საყოველთაო აღწერა მხოლოდ 2014 წელს ჩატარდა. სხვა წლების მონაცემები შედარებით არაზუსტია და შესაძლოა არ ასახავდეს რეალურ სურათს. 2023-2027 წლების მოსახლეობის პროგნოზი მიღებულია უხეში გათვლებით და შესაძლოა მასზე ზეგავლენა არაერთმა ფაქტორმა იქონიოს. </w:t>
      </w:r>
    </w:p>
    <w:p w14:paraId="0FF9F7A7" w14:textId="05B97135" w:rsidR="001713AA" w:rsidRPr="00F54399" w:rsidRDefault="001713AA" w:rsidP="00D06DE9">
      <w:pPr>
        <w:jc w:val="both"/>
        <w:rPr>
          <w:lang w:val="ka-GE"/>
        </w:rPr>
      </w:pPr>
      <w:r>
        <w:rPr>
          <w:lang w:val="ka-GE"/>
        </w:rPr>
        <w:t xml:space="preserve">მუნიციპალური ნარჩენების მართის დაგეგმვის პროცესში აუცილებლად უნდა იყოს გათვალისწინებული მოსახლეობის დინამიკასთან ტენდენციები.  </w:t>
      </w:r>
    </w:p>
    <w:p w14:paraId="71EB350D" w14:textId="07BB5C32" w:rsidR="00223E5C" w:rsidRPr="00F54399" w:rsidRDefault="00861D4B" w:rsidP="00B87ED0">
      <w:pPr>
        <w:pStyle w:val="Heading2"/>
        <w:rPr>
          <w:lang w:val="ka-GE"/>
        </w:rPr>
      </w:pPr>
      <w:bookmarkStart w:id="9" w:name="_Toc122628132"/>
      <w:r w:rsidRPr="00F54399">
        <w:rPr>
          <w:lang w:val="ka-GE"/>
        </w:rPr>
        <w:t xml:space="preserve">წარმოქმნილი </w:t>
      </w:r>
      <w:r w:rsidR="00B87ED0" w:rsidRPr="00F54399">
        <w:rPr>
          <w:lang w:val="ka-GE"/>
        </w:rPr>
        <w:t>ნარჩენების რაოდენობა</w:t>
      </w:r>
      <w:bookmarkEnd w:id="9"/>
    </w:p>
    <w:p w14:paraId="726A3489" w14:textId="5F7A235D" w:rsidR="00B87ED0" w:rsidRPr="00F54399" w:rsidRDefault="00B87ED0" w:rsidP="00B87ED0">
      <w:pPr>
        <w:pStyle w:val="Heading3"/>
        <w:rPr>
          <w:lang w:val="ka-GE"/>
        </w:rPr>
      </w:pPr>
      <w:bookmarkStart w:id="10" w:name="_Toc122628133"/>
      <w:r w:rsidRPr="00F54399">
        <w:rPr>
          <w:lang w:val="ka-GE"/>
        </w:rPr>
        <w:t>საყოფაცხოვრებო ნარჩენები</w:t>
      </w:r>
      <w:bookmarkEnd w:id="10"/>
    </w:p>
    <w:p w14:paraId="6F6E587D" w14:textId="0F87296E" w:rsidR="00B87ED0" w:rsidRPr="00F54399" w:rsidRDefault="00B87ED0" w:rsidP="00B87ED0">
      <w:pPr>
        <w:jc w:val="both"/>
        <w:rPr>
          <w:lang w:val="ka-GE"/>
        </w:rPr>
      </w:pPr>
      <w:r w:rsidRPr="00F54399">
        <w:rPr>
          <w:lang w:val="ka-GE"/>
        </w:rPr>
        <w:t xml:space="preserve">ქალაქ ბათუმის ადმინისტრაციულ ტერიტორიაზე 2021 წლის საანგარიშო პერიოდში დაგროვილი მუნიციპალური ნარჩენების საერთო რაოდენობა </w:t>
      </w:r>
      <w:r w:rsidR="00E02447" w:rsidRPr="00F54399">
        <w:rPr>
          <w:lang w:val="ka-GE"/>
        </w:rPr>
        <w:t>85880.28</w:t>
      </w:r>
      <w:r w:rsidRPr="00F54399">
        <w:rPr>
          <w:lang w:val="ka-GE"/>
        </w:rPr>
        <w:t xml:space="preserve"> ტონას შეადგენდა. აღნიშნული ნარჩენების დაგროვების მაჩვენებელი გაზრდილია, რაც ქალაქ ბათუმის ადმინისტრაციულ ტერიტორიაზე ნარჩენების შეგროვების მომსახურეობის არეალის </w:t>
      </w:r>
      <w:r w:rsidR="00E02447" w:rsidRPr="00F54399">
        <w:rPr>
          <w:lang w:val="ka-GE"/>
        </w:rPr>
        <w:t xml:space="preserve">და მოსახლეობის რაოდენობის </w:t>
      </w:r>
      <w:r w:rsidRPr="00F54399">
        <w:rPr>
          <w:lang w:val="ka-GE"/>
        </w:rPr>
        <w:t>გაზრდით არის გამოწვეული.</w:t>
      </w:r>
      <w:r w:rsidR="00E02447" w:rsidRPr="00F54399">
        <w:rPr>
          <w:lang w:val="ka-GE"/>
        </w:rPr>
        <w:t xml:space="preserve"> </w:t>
      </w:r>
    </w:p>
    <w:p w14:paraId="06B2B496" w14:textId="4A112769" w:rsidR="00B87ED0" w:rsidRPr="00F54399" w:rsidRDefault="00B87ED0" w:rsidP="00B87ED0">
      <w:pPr>
        <w:jc w:val="both"/>
        <w:rPr>
          <w:lang w:val="ka-GE"/>
        </w:rPr>
      </w:pPr>
      <w:r w:rsidRPr="00F54399">
        <w:rPr>
          <w:lang w:val="ka-GE"/>
        </w:rPr>
        <w:t xml:space="preserve">ნარჩენების რაოდენობა სეზონების მიხედვით ცვალებადია. შესაბამისად, საკურორტო სეზონის პერიოდში ქალაქ ბათუმში </w:t>
      </w:r>
      <w:r w:rsidR="00861D4B" w:rsidRPr="00F54399">
        <w:rPr>
          <w:lang w:val="ka-GE"/>
        </w:rPr>
        <w:t xml:space="preserve">დაახლოებით </w:t>
      </w:r>
      <w:r w:rsidRPr="00F54399">
        <w:rPr>
          <w:lang w:val="ka-GE"/>
        </w:rPr>
        <w:t>330-380 ტონა მუნიციპალური ნარჩენების დაგროვება ხდება დღეში. სხვა პერიოდებში - 250 – 300 ტონის</w:t>
      </w:r>
      <w:r w:rsidR="0064470B" w:rsidRPr="00F54399">
        <w:rPr>
          <w:lang w:val="ka-GE"/>
        </w:rPr>
        <w:t>.</w:t>
      </w:r>
    </w:p>
    <w:p w14:paraId="706BCD50" w14:textId="6E9DCBEE" w:rsidR="0064470B" w:rsidRPr="00F54399" w:rsidRDefault="00861D4B" w:rsidP="00794B8F">
      <w:pPr>
        <w:pStyle w:val="Caption"/>
      </w:pPr>
      <w:bookmarkStart w:id="11" w:name="_Toc122628169"/>
      <w:r w:rsidRPr="00F54399">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2</w:t>
      </w:r>
      <w:r w:rsidR="00955EC5">
        <w:fldChar w:fldCharType="end"/>
      </w:r>
      <w:r w:rsidRPr="00F54399">
        <w:t xml:space="preserve">. </w:t>
      </w:r>
      <w:r w:rsidR="00281133" w:rsidRPr="00F54399">
        <w:t xml:space="preserve">2018-2022 წლებში </w:t>
      </w:r>
      <w:r w:rsidR="0064470B" w:rsidRPr="00F54399">
        <w:t xml:space="preserve">წარმოქმნილი ნარჩენების რაოდენობა </w:t>
      </w:r>
      <w:r w:rsidR="00281133" w:rsidRPr="00F54399">
        <w:t>თვეების მიხედვით</w:t>
      </w:r>
      <w:bookmarkEnd w:id="11"/>
    </w:p>
    <w:tbl>
      <w:tblPr>
        <w:tblStyle w:val="GridTable4-Accent5"/>
        <w:tblW w:w="5000" w:type="pct"/>
        <w:tblLook w:val="04A0" w:firstRow="1" w:lastRow="0" w:firstColumn="1" w:lastColumn="0" w:noHBand="0" w:noVBand="1"/>
      </w:tblPr>
      <w:tblGrid>
        <w:gridCol w:w="1645"/>
        <w:gridCol w:w="1475"/>
        <w:gridCol w:w="1475"/>
        <w:gridCol w:w="1475"/>
        <w:gridCol w:w="1475"/>
        <w:gridCol w:w="1472"/>
      </w:tblGrid>
      <w:tr w:rsidR="00E02447" w:rsidRPr="00BC5A23" w14:paraId="25782E42" w14:textId="77777777" w:rsidTr="00E024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noWrap/>
            <w:hideMark/>
          </w:tcPr>
          <w:p w14:paraId="24297E20" w14:textId="380D8566" w:rsidR="00E02447" w:rsidRPr="00BC5A23" w:rsidRDefault="00E02447" w:rsidP="00E02447">
            <w:pPr>
              <w:spacing w:before="0"/>
              <w:jc w:val="both"/>
              <w:rPr>
                <w:sz w:val="20"/>
                <w:szCs w:val="20"/>
                <w:lang w:val="ka-GE"/>
              </w:rPr>
            </w:pPr>
            <w:r w:rsidRPr="00BC5A23">
              <w:rPr>
                <w:b w:val="0"/>
                <w:bCs w:val="0"/>
                <w:sz w:val="20"/>
                <w:szCs w:val="20"/>
                <w:lang w:val="ka-GE"/>
              </w:rPr>
              <w:t> </w:t>
            </w:r>
          </w:p>
        </w:tc>
        <w:tc>
          <w:tcPr>
            <w:tcW w:w="818" w:type="pct"/>
            <w:hideMark/>
          </w:tcPr>
          <w:p w14:paraId="66D856A2" w14:textId="6530F715" w:rsidR="00E02447" w:rsidRPr="00BC5A23" w:rsidRDefault="00E02447" w:rsidP="00E02447">
            <w:pPr>
              <w:spacing w:before="0"/>
              <w:jc w:val="both"/>
              <w:cnfStyle w:val="100000000000" w:firstRow="1" w:lastRow="0" w:firstColumn="0" w:lastColumn="0" w:oddVBand="0" w:evenVBand="0" w:oddHBand="0" w:evenHBand="0" w:firstRowFirstColumn="0" w:firstRowLastColumn="0" w:lastRowFirstColumn="0" w:lastRowLastColumn="0"/>
              <w:rPr>
                <w:sz w:val="20"/>
                <w:szCs w:val="20"/>
                <w:lang w:val="ka-GE"/>
              </w:rPr>
            </w:pPr>
            <w:r w:rsidRPr="00BC5A23">
              <w:rPr>
                <w:b w:val="0"/>
                <w:bCs w:val="0"/>
                <w:sz w:val="20"/>
                <w:szCs w:val="20"/>
                <w:lang w:val="ka-GE"/>
              </w:rPr>
              <w:t>2018 წელი</w:t>
            </w:r>
          </w:p>
        </w:tc>
        <w:tc>
          <w:tcPr>
            <w:tcW w:w="818" w:type="pct"/>
            <w:hideMark/>
          </w:tcPr>
          <w:p w14:paraId="148069DC" w14:textId="142AFC5F" w:rsidR="00E02447" w:rsidRPr="00BC5A23" w:rsidRDefault="00E02447" w:rsidP="00E02447">
            <w:pPr>
              <w:spacing w:before="0"/>
              <w:jc w:val="both"/>
              <w:cnfStyle w:val="100000000000" w:firstRow="1" w:lastRow="0" w:firstColumn="0" w:lastColumn="0" w:oddVBand="0" w:evenVBand="0" w:oddHBand="0" w:evenHBand="0" w:firstRowFirstColumn="0" w:firstRowLastColumn="0" w:lastRowFirstColumn="0" w:lastRowLastColumn="0"/>
              <w:rPr>
                <w:sz w:val="20"/>
                <w:szCs w:val="20"/>
                <w:lang w:val="ka-GE"/>
              </w:rPr>
            </w:pPr>
            <w:r w:rsidRPr="00BC5A23">
              <w:rPr>
                <w:b w:val="0"/>
                <w:bCs w:val="0"/>
                <w:sz w:val="20"/>
                <w:szCs w:val="20"/>
                <w:lang w:val="ka-GE"/>
              </w:rPr>
              <w:t>2019 წელი</w:t>
            </w:r>
          </w:p>
        </w:tc>
        <w:tc>
          <w:tcPr>
            <w:tcW w:w="818" w:type="pct"/>
            <w:hideMark/>
          </w:tcPr>
          <w:p w14:paraId="1D69CAB5" w14:textId="2988CC56" w:rsidR="00E02447" w:rsidRPr="00BC5A23" w:rsidRDefault="00E02447" w:rsidP="00E02447">
            <w:pPr>
              <w:spacing w:before="0"/>
              <w:jc w:val="both"/>
              <w:cnfStyle w:val="100000000000" w:firstRow="1" w:lastRow="0" w:firstColumn="0" w:lastColumn="0" w:oddVBand="0" w:evenVBand="0" w:oddHBand="0" w:evenHBand="0" w:firstRowFirstColumn="0" w:firstRowLastColumn="0" w:lastRowFirstColumn="0" w:lastRowLastColumn="0"/>
              <w:rPr>
                <w:sz w:val="20"/>
                <w:szCs w:val="20"/>
                <w:lang w:val="ka-GE"/>
              </w:rPr>
            </w:pPr>
            <w:r w:rsidRPr="00BC5A23">
              <w:rPr>
                <w:b w:val="0"/>
                <w:bCs w:val="0"/>
                <w:sz w:val="20"/>
                <w:szCs w:val="20"/>
                <w:lang w:val="ka-GE"/>
              </w:rPr>
              <w:t>2020 წელი</w:t>
            </w:r>
          </w:p>
        </w:tc>
        <w:tc>
          <w:tcPr>
            <w:tcW w:w="818" w:type="pct"/>
            <w:hideMark/>
          </w:tcPr>
          <w:p w14:paraId="7E92348D" w14:textId="190F64E6" w:rsidR="00E02447" w:rsidRPr="00BC5A23" w:rsidRDefault="00E02447" w:rsidP="00E02447">
            <w:pPr>
              <w:spacing w:before="0"/>
              <w:jc w:val="both"/>
              <w:cnfStyle w:val="100000000000" w:firstRow="1" w:lastRow="0" w:firstColumn="0" w:lastColumn="0" w:oddVBand="0" w:evenVBand="0" w:oddHBand="0" w:evenHBand="0" w:firstRowFirstColumn="0" w:firstRowLastColumn="0" w:lastRowFirstColumn="0" w:lastRowLastColumn="0"/>
              <w:rPr>
                <w:sz w:val="20"/>
                <w:szCs w:val="20"/>
                <w:lang w:val="ka-GE"/>
              </w:rPr>
            </w:pPr>
            <w:r w:rsidRPr="00BC5A23">
              <w:rPr>
                <w:b w:val="0"/>
                <w:bCs w:val="0"/>
                <w:sz w:val="20"/>
                <w:szCs w:val="20"/>
                <w:lang w:val="ka-GE"/>
              </w:rPr>
              <w:t>2021 წელი</w:t>
            </w:r>
          </w:p>
        </w:tc>
        <w:tc>
          <w:tcPr>
            <w:tcW w:w="818" w:type="pct"/>
            <w:hideMark/>
          </w:tcPr>
          <w:p w14:paraId="49F70B45" w14:textId="5FA575CF" w:rsidR="00E02447" w:rsidRPr="00BC5A23" w:rsidRDefault="00E02447" w:rsidP="00E02447">
            <w:pPr>
              <w:spacing w:before="0"/>
              <w:jc w:val="both"/>
              <w:cnfStyle w:val="100000000000" w:firstRow="1" w:lastRow="0" w:firstColumn="0" w:lastColumn="0" w:oddVBand="0" w:evenVBand="0" w:oddHBand="0" w:evenHBand="0" w:firstRowFirstColumn="0" w:firstRowLastColumn="0" w:lastRowFirstColumn="0" w:lastRowLastColumn="0"/>
              <w:rPr>
                <w:sz w:val="20"/>
                <w:szCs w:val="20"/>
                <w:lang w:val="ka-GE"/>
              </w:rPr>
            </w:pPr>
            <w:r w:rsidRPr="00BC5A23">
              <w:rPr>
                <w:b w:val="0"/>
                <w:bCs w:val="0"/>
                <w:sz w:val="20"/>
                <w:szCs w:val="20"/>
                <w:lang w:val="ka-GE"/>
              </w:rPr>
              <w:t>2022 წელი</w:t>
            </w:r>
            <w:r w:rsidR="00F25828" w:rsidRPr="00BC5A23">
              <w:rPr>
                <w:rStyle w:val="FootnoteReference"/>
                <w:b w:val="0"/>
                <w:bCs w:val="0"/>
                <w:sz w:val="20"/>
                <w:szCs w:val="20"/>
                <w:lang w:val="ka-GE"/>
              </w:rPr>
              <w:footnoteReference w:id="2"/>
            </w:r>
          </w:p>
        </w:tc>
      </w:tr>
      <w:tr w:rsidR="00E02447" w:rsidRPr="00BC5A23" w14:paraId="2C3BD721" w14:textId="77777777" w:rsidTr="00E0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noWrap/>
            <w:hideMark/>
          </w:tcPr>
          <w:p w14:paraId="0E936BCD" w14:textId="4734CD9F" w:rsidR="00E02447" w:rsidRPr="00BC5A23" w:rsidRDefault="00E02447" w:rsidP="00E02447">
            <w:pPr>
              <w:spacing w:before="0"/>
              <w:jc w:val="both"/>
              <w:rPr>
                <w:sz w:val="20"/>
                <w:szCs w:val="20"/>
                <w:lang w:val="ka-GE"/>
              </w:rPr>
            </w:pPr>
            <w:r w:rsidRPr="00BC5A23">
              <w:rPr>
                <w:b w:val="0"/>
                <w:bCs w:val="0"/>
                <w:sz w:val="20"/>
                <w:szCs w:val="20"/>
                <w:lang w:val="ka-GE"/>
              </w:rPr>
              <w:t>იანვარი</w:t>
            </w:r>
          </w:p>
        </w:tc>
        <w:tc>
          <w:tcPr>
            <w:tcW w:w="818" w:type="pct"/>
            <w:noWrap/>
            <w:hideMark/>
          </w:tcPr>
          <w:p w14:paraId="489B586F" w14:textId="40B71BF6"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6054.47</w:t>
            </w:r>
          </w:p>
        </w:tc>
        <w:tc>
          <w:tcPr>
            <w:tcW w:w="818" w:type="pct"/>
            <w:noWrap/>
            <w:hideMark/>
          </w:tcPr>
          <w:p w14:paraId="0A9C86AD" w14:textId="212E01F2"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6366.60</w:t>
            </w:r>
          </w:p>
        </w:tc>
        <w:tc>
          <w:tcPr>
            <w:tcW w:w="818" w:type="pct"/>
            <w:noWrap/>
            <w:hideMark/>
          </w:tcPr>
          <w:p w14:paraId="31E740FD" w14:textId="12F3DF64"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6367.60</w:t>
            </w:r>
          </w:p>
        </w:tc>
        <w:tc>
          <w:tcPr>
            <w:tcW w:w="818" w:type="pct"/>
            <w:noWrap/>
            <w:hideMark/>
          </w:tcPr>
          <w:p w14:paraId="0FB4EED9" w14:textId="4D241421"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5700.90</w:t>
            </w:r>
          </w:p>
        </w:tc>
        <w:tc>
          <w:tcPr>
            <w:tcW w:w="818" w:type="pct"/>
            <w:noWrap/>
            <w:hideMark/>
          </w:tcPr>
          <w:p w14:paraId="2B3BB281" w14:textId="2097381D"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6455.00</w:t>
            </w:r>
          </w:p>
        </w:tc>
      </w:tr>
      <w:tr w:rsidR="00E02447" w:rsidRPr="00BC5A23" w14:paraId="786F50C8" w14:textId="77777777" w:rsidTr="00E02447">
        <w:tc>
          <w:tcPr>
            <w:cnfStyle w:val="001000000000" w:firstRow="0" w:lastRow="0" w:firstColumn="1" w:lastColumn="0" w:oddVBand="0" w:evenVBand="0" w:oddHBand="0" w:evenHBand="0" w:firstRowFirstColumn="0" w:firstRowLastColumn="0" w:lastRowFirstColumn="0" w:lastRowLastColumn="0"/>
            <w:tcW w:w="912" w:type="pct"/>
            <w:noWrap/>
            <w:hideMark/>
          </w:tcPr>
          <w:p w14:paraId="0EB8E5C8" w14:textId="53C2FB81" w:rsidR="00E02447" w:rsidRPr="00BC5A23" w:rsidRDefault="00E02447" w:rsidP="00E02447">
            <w:pPr>
              <w:spacing w:before="0"/>
              <w:jc w:val="both"/>
              <w:rPr>
                <w:sz w:val="20"/>
                <w:szCs w:val="20"/>
                <w:lang w:val="ka-GE"/>
              </w:rPr>
            </w:pPr>
            <w:r w:rsidRPr="00BC5A23">
              <w:rPr>
                <w:b w:val="0"/>
                <w:bCs w:val="0"/>
                <w:sz w:val="20"/>
                <w:szCs w:val="20"/>
                <w:lang w:val="ka-GE"/>
              </w:rPr>
              <w:t>თებერვალი</w:t>
            </w:r>
          </w:p>
        </w:tc>
        <w:tc>
          <w:tcPr>
            <w:tcW w:w="818" w:type="pct"/>
            <w:noWrap/>
            <w:hideMark/>
          </w:tcPr>
          <w:p w14:paraId="6653E67F" w14:textId="48A48428"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5420.38</w:t>
            </w:r>
          </w:p>
        </w:tc>
        <w:tc>
          <w:tcPr>
            <w:tcW w:w="818" w:type="pct"/>
            <w:noWrap/>
            <w:hideMark/>
          </w:tcPr>
          <w:p w14:paraId="3BBE82DC" w14:textId="6189E0D1"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5418.80</w:t>
            </w:r>
          </w:p>
        </w:tc>
        <w:tc>
          <w:tcPr>
            <w:tcW w:w="818" w:type="pct"/>
            <w:noWrap/>
            <w:hideMark/>
          </w:tcPr>
          <w:p w14:paraId="16AEFAE8" w14:textId="1BE6D6D3"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5864.70</w:t>
            </w:r>
          </w:p>
        </w:tc>
        <w:tc>
          <w:tcPr>
            <w:tcW w:w="818" w:type="pct"/>
            <w:noWrap/>
            <w:hideMark/>
          </w:tcPr>
          <w:p w14:paraId="51DC469C" w14:textId="7D771266"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4886.00</w:t>
            </w:r>
          </w:p>
        </w:tc>
        <w:tc>
          <w:tcPr>
            <w:tcW w:w="818" w:type="pct"/>
            <w:noWrap/>
            <w:hideMark/>
          </w:tcPr>
          <w:p w14:paraId="0A8DAE95" w14:textId="2D7E9703"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5728.20</w:t>
            </w:r>
          </w:p>
        </w:tc>
      </w:tr>
      <w:tr w:rsidR="00E02447" w:rsidRPr="00BC5A23" w14:paraId="3E52EC24" w14:textId="77777777" w:rsidTr="00E0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noWrap/>
            <w:hideMark/>
          </w:tcPr>
          <w:p w14:paraId="617B13DF" w14:textId="29353F98" w:rsidR="00E02447" w:rsidRPr="00BC5A23" w:rsidRDefault="00E02447" w:rsidP="00E02447">
            <w:pPr>
              <w:spacing w:before="0"/>
              <w:jc w:val="both"/>
              <w:rPr>
                <w:sz w:val="20"/>
                <w:szCs w:val="20"/>
                <w:lang w:val="ka-GE"/>
              </w:rPr>
            </w:pPr>
            <w:r w:rsidRPr="00BC5A23">
              <w:rPr>
                <w:b w:val="0"/>
                <w:bCs w:val="0"/>
                <w:sz w:val="20"/>
                <w:szCs w:val="20"/>
                <w:lang w:val="ka-GE"/>
              </w:rPr>
              <w:t>მარტი</w:t>
            </w:r>
          </w:p>
        </w:tc>
        <w:tc>
          <w:tcPr>
            <w:tcW w:w="818" w:type="pct"/>
            <w:noWrap/>
            <w:hideMark/>
          </w:tcPr>
          <w:p w14:paraId="49B63EBB" w14:textId="2F729EFF"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5947.82</w:t>
            </w:r>
          </w:p>
        </w:tc>
        <w:tc>
          <w:tcPr>
            <w:tcW w:w="818" w:type="pct"/>
            <w:noWrap/>
            <w:hideMark/>
          </w:tcPr>
          <w:p w14:paraId="6F917B46" w14:textId="4FD7A5D2"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6032.76</w:t>
            </w:r>
          </w:p>
        </w:tc>
        <w:tc>
          <w:tcPr>
            <w:tcW w:w="818" w:type="pct"/>
            <w:noWrap/>
            <w:hideMark/>
          </w:tcPr>
          <w:p w14:paraId="3B33297C" w14:textId="2AFD7E3F"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5866.30</w:t>
            </w:r>
          </w:p>
        </w:tc>
        <w:tc>
          <w:tcPr>
            <w:tcW w:w="818" w:type="pct"/>
            <w:noWrap/>
            <w:hideMark/>
          </w:tcPr>
          <w:p w14:paraId="34CB5A08" w14:textId="034A9FEB"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5975.00</w:t>
            </w:r>
          </w:p>
        </w:tc>
        <w:tc>
          <w:tcPr>
            <w:tcW w:w="818" w:type="pct"/>
            <w:noWrap/>
            <w:hideMark/>
          </w:tcPr>
          <w:p w14:paraId="7849B287" w14:textId="31ED7A29"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6350.00</w:t>
            </w:r>
          </w:p>
        </w:tc>
      </w:tr>
      <w:tr w:rsidR="00E02447" w:rsidRPr="00BC5A23" w14:paraId="36B53186" w14:textId="77777777" w:rsidTr="00E02447">
        <w:tc>
          <w:tcPr>
            <w:cnfStyle w:val="001000000000" w:firstRow="0" w:lastRow="0" w:firstColumn="1" w:lastColumn="0" w:oddVBand="0" w:evenVBand="0" w:oddHBand="0" w:evenHBand="0" w:firstRowFirstColumn="0" w:firstRowLastColumn="0" w:lastRowFirstColumn="0" w:lastRowLastColumn="0"/>
            <w:tcW w:w="912" w:type="pct"/>
            <w:noWrap/>
            <w:hideMark/>
          </w:tcPr>
          <w:p w14:paraId="0E39E7BD" w14:textId="3892F7B8" w:rsidR="00E02447" w:rsidRPr="00BC5A23" w:rsidRDefault="00E02447" w:rsidP="00E02447">
            <w:pPr>
              <w:spacing w:before="0"/>
              <w:jc w:val="both"/>
              <w:rPr>
                <w:sz w:val="20"/>
                <w:szCs w:val="20"/>
                <w:lang w:val="ka-GE"/>
              </w:rPr>
            </w:pPr>
            <w:r w:rsidRPr="00BC5A23">
              <w:rPr>
                <w:b w:val="0"/>
                <w:bCs w:val="0"/>
                <w:sz w:val="20"/>
                <w:szCs w:val="20"/>
                <w:lang w:val="ka-GE"/>
              </w:rPr>
              <w:t>აპრილი</w:t>
            </w:r>
          </w:p>
        </w:tc>
        <w:tc>
          <w:tcPr>
            <w:tcW w:w="818" w:type="pct"/>
            <w:noWrap/>
            <w:hideMark/>
          </w:tcPr>
          <w:p w14:paraId="5E7BFC26" w14:textId="59E29CC2"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6115.17</w:t>
            </w:r>
          </w:p>
        </w:tc>
        <w:tc>
          <w:tcPr>
            <w:tcW w:w="818" w:type="pct"/>
            <w:noWrap/>
            <w:hideMark/>
          </w:tcPr>
          <w:p w14:paraId="55852A60" w14:textId="4F1E777A"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6137.50</w:t>
            </w:r>
          </w:p>
        </w:tc>
        <w:tc>
          <w:tcPr>
            <w:tcW w:w="818" w:type="pct"/>
            <w:noWrap/>
            <w:hideMark/>
          </w:tcPr>
          <w:p w14:paraId="70B78647" w14:textId="250B1D81"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4399.70</w:t>
            </w:r>
          </w:p>
        </w:tc>
        <w:tc>
          <w:tcPr>
            <w:tcW w:w="818" w:type="pct"/>
            <w:noWrap/>
            <w:hideMark/>
          </w:tcPr>
          <w:p w14:paraId="4BA75717" w14:textId="2DF8C002"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6048.60</w:t>
            </w:r>
          </w:p>
        </w:tc>
        <w:tc>
          <w:tcPr>
            <w:tcW w:w="818" w:type="pct"/>
            <w:noWrap/>
            <w:hideMark/>
          </w:tcPr>
          <w:p w14:paraId="6DC4EC96" w14:textId="6964FCA8"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7104.40</w:t>
            </w:r>
          </w:p>
        </w:tc>
      </w:tr>
      <w:tr w:rsidR="00E02447" w:rsidRPr="00BC5A23" w14:paraId="589E7CC5" w14:textId="77777777" w:rsidTr="00E0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noWrap/>
            <w:hideMark/>
          </w:tcPr>
          <w:p w14:paraId="6039C568" w14:textId="4FD7C437" w:rsidR="00E02447" w:rsidRPr="00BC5A23" w:rsidRDefault="00E02447" w:rsidP="00E02447">
            <w:pPr>
              <w:spacing w:before="0"/>
              <w:jc w:val="both"/>
              <w:rPr>
                <w:sz w:val="20"/>
                <w:szCs w:val="20"/>
                <w:lang w:val="ka-GE"/>
              </w:rPr>
            </w:pPr>
            <w:r w:rsidRPr="00BC5A23">
              <w:rPr>
                <w:b w:val="0"/>
                <w:bCs w:val="0"/>
                <w:sz w:val="20"/>
                <w:szCs w:val="20"/>
                <w:lang w:val="ka-GE"/>
              </w:rPr>
              <w:t>მაისი</w:t>
            </w:r>
          </w:p>
        </w:tc>
        <w:tc>
          <w:tcPr>
            <w:tcW w:w="818" w:type="pct"/>
            <w:noWrap/>
            <w:hideMark/>
          </w:tcPr>
          <w:p w14:paraId="23571DEB" w14:textId="4A9911C1"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6875.90</w:t>
            </w:r>
          </w:p>
        </w:tc>
        <w:tc>
          <w:tcPr>
            <w:tcW w:w="818" w:type="pct"/>
            <w:noWrap/>
            <w:hideMark/>
          </w:tcPr>
          <w:p w14:paraId="602392DE" w14:textId="0633AEC2"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6800.80</w:t>
            </w:r>
          </w:p>
        </w:tc>
        <w:tc>
          <w:tcPr>
            <w:tcW w:w="818" w:type="pct"/>
            <w:noWrap/>
            <w:hideMark/>
          </w:tcPr>
          <w:p w14:paraId="4FC627F6" w14:textId="5773504D"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5431.00</w:t>
            </w:r>
          </w:p>
        </w:tc>
        <w:tc>
          <w:tcPr>
            <w:tcW w:w="818" w:type="pct"/>
            <w:noWrap/>
            <w:hideMark/>
          </w:tcPr>
          <w:p w14:paraId="7FF7F5FC" w14:textId="3C6F43A5"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6360.00</w:t>
            </w:r>
          </w:p>
        </w:tc>
        <w:tc>
          <w:tcPr>
            <w:tcW w:w="818" w:type="pct"/>
            <w:noWrap/>
            <w:hideMark/>
          </w:tcPr>
          <w:p w14:paraId="66A4BAC8" w14:textId="045F01E5"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7702.00</w:t>
            </w:r>
          </w:p>
        </w:tc>
      </w:tr>
      <w:tr w:rsidR="00E02447" w:rsidRPr="00BC5A23" w14:paraId="164877EA" w14:textId="77777777" w:rsidTr="00E02447">
        <w:tc>
          <w:tcPr>
            <w:cnfStyle w:val="001000000000" w:firstRow="0" w:lastRow="0" w:firstColumn="1" w:lastColumn="0" w:oddVBand="0" w:evenVBand="0" w:oddHBand="0" w:evenHBand="0" w:firstRowFirstColumn="0" w:firstRowLastColumn="0" w:lastRowFirstColumn="0" w:lastRowLastColumn="0"/>
            <w:tcW w:w="912" w:type="pct"/>
            <w:noWrap/>
            <w:hideMark/>
          </w:tcPr>
          <w:p w14:paraId="532583E8" w14:textId="0F341144" w:rsidR="00E02447" w:rsidRPr="00BC5A23" w:rsidRDefault="00E02447" w:rsidP="00E02447">
            <w:pPr>
              <w:spacing w:before="0"/>
              <w:jc w:val="both"/>
              <w:rPr>
                <w:sz w:val="20"/>
                <w:szCs w:val="20"/>
                <w:lang w:val="ka-GE"/>
              </w:rPr>
            </w:pPr>
            <w:r w:rsidRPr="00BC5A23">
              <w:rPr>
                <w:b w:val="0"/>
                <w:bCs w:val="0"/>
                <w:sz w:val="20"/>
                <w:szCs w:val="20"/>
                <w:lang w:val="ka-GE"/>
              </w:rPr>
              <w:t>ივნისი</w:t>
            </w:r>
          </w:p>
        </w:tc>
        <w:tc>
          <w:tcPr>
            <w:tcW w:w="818" w:type="pct"/>
            <w:noWrap/>
            <w:hideMark/>
          </w:tcPr>
          <w:p w14:paraId="61423C29" w14:textId="538766F8"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7393.10</w:t>
            </w:r>
          </w:p>
        </w:tc>
        <w:tc>
          <w:tcPr>
            <w:tcW w:w="818" w:type="pct"/>
            <w:noWrap/>
            <w:hideMark/>
          </w:tcPr>
          <w:p w14:paraId="450AEBC7" w14:textId="6DC4EC86"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8030.90</w:t>
            </w:r>
          </w:p>
        </w:tc>
        <w:tc>
          <w:tcPr>
            <w:tcW w:w="818" w:type="pct"/>
            <w:noWrap/>
            <w:hideMark/>
          </w:tcPr>
          <w:p w14:paraId="4F0406EF" w14:textId="49E8DBA2"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6477.00</w:t>
            </w:r>
          </w:p>
        </w:tc>
        <w:tc>
          <w:tcPr>
            <w:tcW w:w="818" w:type="pct"/>
            <w:noWrap/>
            <w:hideMark/>
          </w:tcPr>
          <w:p w14:paraId="688AF043" w14:textId="173CA9E4"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7287.00</w:t>
            </w:r>
          </w:p>
        </w:tc>
        <w:tc>
          <w:tcPr>
            <w:tcW w:w="818" w:type="pct"/>
            <w:noWrap/>
            <w:hideMark/>
          </w:tcPr>
          <w:p w14:paraId="35303AB1" w14:textId="0B73D10A"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8450.00</w:t>
            </w:r>
          </w:p>
        </w:tc>
      </w:tr>
      <w:tr w:rsidR="00E02447" w:rsidRPr="00BC5A23" w14:paraId="0013582E" w14:textId="77777777" w:rsidTr="00E0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noWrap/>
            <w:hideMark/>
          </w:tcPr>
          <w:p w14:paraId="752CF6CA" w14:textId="0A8730AF" w:rsidR="00E02447" w:rsidRPr="00BC5A23" w:rsidRDefault="00E02447" w:rsidP="00E02447">
            <w:pPr>
              <w:spacing w:before="0"/>
              <w:jc w:val="both"/>
              <w:rPr>
                <w:sz w:val="20"/>
                <w:szCs w:val="20"/>
                <w:lang w:val="ka-GE"/>
              </w:rPr>
            </w:pPr>
            <w:r w:rsidRPr="00BC5A23">
              <w:rPr>
                <w:b w:val="0"/>
                <w:bCs w:val="0"/>
                <w:sz w:val="20"/>
                <w:szCs w:val="20"/>
                <w:lang w:val="ka-GE"/>
              </w:rPr>
              <w:t>ივლისი</w:t>
            </w:r>
          </w:p>
        </w:tc>
        <w:tc>
          <w:tcPr>
            <w:tcW w:w="818" w:type="pct"/>
            <w:noWrap/>
            <w:hideMark/>
          </w:tcPr>
          <w:p w14:paraId="590498B8" w14:textId="200163E6"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9009.40</w:t>
            </w:r>
          </w:p>
        </w:tc>
        <w:tc>
          <w:tcPr>
            <w:tcW w:w="818" w:type="pct"/>
            <w:noWrap/>
            <w:hideMark/>
          </w:tcPr>
          <w:p w14:paraId="2063B612" w14:textId="1444AA01"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9494.40</w:t>
            </w:r>
          </w:p>
        </w:tc>
        <w:tc>
          <w:tcPr>
            <w:tcW w:w="818" w:type="pct"/>
            <w:noWrap/>
            <w:hideMark/>
          </w:tcPr>
          <w:p w14:paraId="2C4C813E" w14:textId="58A853CA"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8207.00</w:t>
            </w:r>
          </w:p>
        </w:tc>
        <w:tc>
          <w:tcPr>
            <w:tcW w:w="818" w:type="pct"/>
            <w:noWrap/>
            <w:hideMark/>
          </w:tcPr>
          <w:p w14:paraId="0E0703EA" w14:textId="13152B52"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9782.00</w:t>
            </w:r>
          </w:p>
        </w:tc>
        <w:tc>
          <w:tcPr>
            <w:tcW w:w="818" w:type="pct"/>
            <w:noWrap/>
            <w:hideMark/>
          </w:tcPr>
          <w:p w14:paraId="3E2DDA0F" w14:textId="3D691352"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10371.68</w:t>
            </w:r>
          </w:p>
        </w:tc>
      </w:tr>
      <w:tr w:rsidR="00E02447" w:rsidRPr="00BC5A23" w14:paraId="1BDBAF2E" w14:textId="77777777" w:rsidTr="00E02447">
        <w:tc>
          <w:tcPr>
            <w:cnfStyle w:val="001000000000" w:firstRow="0" w:lastRow="0" w:firstColumn="1" w:lastColumn="0" w:oddVBand="0" w:evenVBand="0" w:oddHBand="0" w:evenHBand="0" w:firstRowFirstColumn="0" w:firstRowLastColumn="0" w:lastRowFirstColumn="0" w:lastRowLastColumn="0"/>
            <w:tcW w:w="912" w:type="pct"/>
            <w:noWrap/>
            <w:hideMark/>
          </w:tcPr>
          <w:p w14:paraId="012A9151" w14:textId="27E83E2D" w:rsidR="00E02447" w:rsidRPr="00BC5A23" w:rsidRDefault="00E02447" w:rsidP="00E02447">
            <w:pPr>
              <w:spacing w:before="0"/>
              <w:jc w:val="both"/>
              <w:rPr>
                <w:sz w:val="20"/>
                <w:szCs w:val="20"/>
                <w:lang w:val="ka-GE"/>
              </w:rPr>
            </w:pPr>
            <w:r w:rsidRPr="00BC5A23">
              <w:rPr>
                <w:b w:val="0"/>
                <w:bCs w:val="0"/>
                <w:sz w:val="20"/>
                <w:szCs w:val="20"/>
                <w:lang w:val="ka-GE"/>
              </w:rPr>
              <w:t>აგვისტო</w:t>
            </w:r>
          </w:p>
        </w:tc>
        <w:tc>
          <w:tcPr>
            <w:tcW w:w="818" w:type="pct"/>
            <w:noWrap/>
            <w:hideMark/>
          </w:tcPr>
          <w:p w14:paraId="5915712B" w14:textId="654E9237"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9917.70</w:t>
            </w:r>
          </w:p>
        </w:tc>
        <w:tc>
          <w:tcPr>
            <w:tcW w:w="818" w:type="pct"/>
            <w:noWrap/>
            <w:hideMark/>
          </w:tcPr>
          <w:p w14:paraId="26A37494" w14:textId="0F315588"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9732.90</w:t>
            </w:r>
          </w:p>
        </w:tc>
        <w:tc>
          <w:tcPr>
            <w:tcW w:w="818" w:type="pct"/>
            <w:noWrap/>
            <w:hideMark/>
          </w:tcPr>
          <w:p w14:paraId="67BC1486" w14:textId="16541839"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8975.80</w:t>
            </w:r>
          </w:p>
        </w:tc>
        <w:tc>
          <w:tcPr>
            <w:tcW w:w="818" w:type="pct"/>
            <w:noWrap/>
            <w:hideMark/>
          </w:tcPr>
          <w:p w14:paraId="356C52D0" w14:textId="10BC2E16"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9348.40</w:t>
            </w:r>
          </w:p>
        </w:tc>
        <w:tc>
          <w:tcPr>
            <w:tcW w:w="818" w:type="pct"/>
            <w:noWrap/>
            <w:hideMark/>
          </w:tcPr>
          <w:p w14:paraId="17B1D240" w14:textId="6B282A47"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11244.46</w:t>
            </w:r>
          </w:p>
        </w:tc>
      </w:tr>
      <w:tr w:rsidR="00E02447" w:rsidRPr="00BC5A23" w14:paraId="10C288BA" w14:textId="77777777" w:rsidTr="00E0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noWrap/>
            <w:hideMark/>
          </w:tcPr>
          <w:p w14:paraId="55DC2797" w14:textId="47312760" w:rsidR="00E02447" w:rsidRPr="00BC5A23" w:rsidRDefault="00E02447" w:rsidP="00E02447">
            <w:pPr>
              <w:spacing w:before="0"/>
              <w:jc w:val="both"/>
              <w:rPr>
                <w:sz w:val="20"/>
                <w:szCs w:val="20"/>
                <w:lang w:val="ka-GE"/>
              </w:rPr>
            </w:pPr>
            <w:r w:rsidRPr="00BC5A23">
              <w:rPr>
                <w:b w:val="0"/>
                <w:bCs w:val="0"/>
                <w:sz w:val="20"/>
                <w:szCs w:val="20"/>
                <w:lang w:val="ka-GE"/>
              </w:rPr>
              <w:t>სექტემბერი</w:t>
            </w:r>
          </w:p>
        </w:tc>
        <w:tc>
          <w:tcPr>
            <w:tcW w:w="818" w:type="pct"/>
            <w:noWrap/>
            <w:hideMark/>
          </w:tcPr>
          <w:p w14:paraId="79E7A850" w14:textId="48407EAD"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8456.00</w:t>
            </w:r>
          </w:p>
        </w:tc>
        <w:tc>
          <w:tcPr>
            <w:tcW w:w="818" w:type="pct"/>
            <w:noWrap/>
            <w:hideMark/>
          </w:tcPr>
          <w:p w14:paraId="47310ACF" w14:textId="367C2F65"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8309.00</w:t>
            </w:r>
          </w:p>
        </w:tc>
        <w:tc>
          <w:tcPr>
            <w:tcW w:w="818" w:type="pct"/>
            <w:noWrap/>
            <w:hideMark/>
          </w:tcPr>
          <w:p w14:paraId="3F7889E1" w14:textId="0E1376E8"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7167.40</w:t>
            </w:r>
          </w:p>
        </w:tc>
        <w:tc>
          <w:tcPr>
            <w:tcW w:w="818" w:type="pct"/>
            <w:noWrap/>
            <w:hideMark/>
          </w:tcPr>
          <w:p w14:paraId="0E4E5F0C" w14:textId="6E41962F"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8672.40</w:t>
            </w:r>
          </w:p>
        </w:tc>
        <w:tc>
          <w:tcPr>
            <w:tcW w:w="818" w:type="pct"/>
            <w:noWrap/>
            <w:hideMark/>
          </w:tcPr>
          <w:p w14:paraId="6FA10ED2" w14:textId="73B05336"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9320.00</w:t>
            </w:r>
          </w:p>
        </w:tc>
      </w:tr>
      <w:tr w:rsidR="00E02447" w:rsidRPr="00BC5A23" w14:paraId="13541CD8" w14:textId="77777777" w:rsidTr="00E02447">
        <w:tc>
          <w:tcPr>
            <w:cnfStyle w:val="001000000000" w:firstRow="0" w:lastRow="0" w:firstColumn="1" w:lastColumn="0" w:oddVBand="0" w:evenVBand="0" w:oddHBand="0" w:evenHBand="0" w:firstRowFirstColumn="0" w:firstRowLastColumn="0" w:lastRowFirstColumn="0" w:lastRowLastColumn="0"/>
            <w:tcW w:w="912" w:type="pct"/>
            <w:noWrap/>
            <w:hideMark/>
          </w:tcPr>
          <w:p w14:paraId="1203F38E" w14:textId="255C8D65" w:rsidR="00E02447" w:rsidRPr="00BC5A23" w:rsidRDefault="00E02447" w:rsidP="00E02447">
            <w:pPr>
              <w:spacing w:before="0"/>
              <w:jc w:val="both"/>
              <w:rPr>
                <w:sz w:val="20"/>
                <w:szCs w:val="20"/>
                <w:lang w:val="ka-GE"/>
              </w:rPr>
            </w:pPr>
            <w:r w:rsidRPr="00BC5A23">
              <w:rPr>
                <w:b w:val="0"/>
                <w:bCs w:val="0"/>
                <w:sz w:val="20"/>
                <w:szCs w:val="20"/>
                <w:lang w:val="ka-GE"/>
              </w:rPr>
              <w:t>ოქტომბერი</w:t>
            </w:r>
          </w:p>
        </w:tc>
        <w:tc>
          <w:tcPr>
            <w:tcW w:w="818" w:type="pct"/>
            <w:noWrap/>
            <w:hideMark/>
          </w:tcPr>
          <w:p w14:paraId="3CA359F7" w14:textId="77D39B72"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7098.30</w:t>
            </w:r>
          </w:p>
        </w:tc>
        <w:tc>
          <w:tcPr>
            <w:tcW w:w="818" w:type="pct"/>
            <w:noWrap/>
            <w:hideMark/>
          </w:tcPr>
          <w:p w14:paraId="61BF283A" w14:textId="26D908F2"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7647.00</w:t>
            </w:r>
          </w:p>
        </w:tc>
        <w:tc>
          <w:tcPr>
            <w:tcW w:w="818" w:type="pct"/>
            <w:noWrap/>
            <w:hideMark/>
          </w:tcPr>
          <w:p w14:paraId="7D772E8E" w14:textId="42565BC0"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6617.20</w:t>
            </w:r>
          </w:p>
        </w:tc>
        <w:tc>
          <w:tcPr>
            <w:tcW w:w="818" w:type="pct"/>
            <w:noWrap/>
            <w:hideMark/>
          </w:tcPr>
          <w:p w14:paraId="6041F698" w14:textId="0510F4A8"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7487.10</w:t>
            </w:r>
          </w:p>
        </w:tc>
        <w:tc>
          <w:tcPr>
            <w:tcW w:w="818" w:type="pct"/>
            <w:noWrap/>
            <w:hideMark/>
          </w:tcPr>
          <w:p w14:paraId="5D9E0C8B" w14:textId="0E0913E6"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8872.00</w:t>
            </w:r>
          </w:p>
        </w:tc>
      </w:tr>
      <w:tr w:rsidR="00E02447" w:rsidRPr="00BC5A23" w14:paraId="3C256878" w14:textId="77777777" w:rsidTr="00E0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noWrap/>
            <w:hideMark/>
          </w:tcPr>
          <w:p w14:paraId="1CE356F9" w14:textId="06E36FA1" w:rsidR="00E02447" w:rsidRPr="00BC5A23" w:rsidRDefault="00E02447" w:rsidP="00E02447">
            <w:pPr>
              <w:spacing w:before="0"/>
              <w:jc w:val="both"/>
              <w:rPr>
                <w:sz w:val="20"/>
                <w:szCs w:val="20"/>
                <w:lang w:val="ka-GE"/>
              </w:rPr>
            </w:pPr>
            <w:r w:rsidRPr="00BC5A23">
              <w:rPr>
                <w:b w:val="0"/>
                <w:bCs w:val="0"/>
                <w:sz w:val="20"/>
                <w:szCs w:val="20"/>
                <w:lang w:val="ka-GE"/>
              </w:rPr>
              <w:t>ნოემბერი</w:t>
            </w:r>
          </w:p>
        </w:tc>
        <w:tc>
          <w:tcPr>
            <w:tcW w:w="818" w:type="pct"/>
            <w:noWrap/>
            <w:hideMark/>
          </w:tcPr>
          <w:p w14:paraId="588C5364" w14:textId="128ED637"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6715.90</w:t>
            </w:r>
          </w:p>
        </w:tc>
        <w:tc>
          <w:tcPr>
            <w:tcW w:w="818" w:type="pct"/>
            <w:noWrap/>
            <w:hideMark/>
          </w:tcPr>
          <w:p w14:paraId="1A68015E" w14:textId="35CE7ED3"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6809.80</w:t>
            </w:r>
          </w:p>
        </w:tc>
        <w:tc>
          <w:tcPr>
            <w:tcW w:w="818" w:type="pct"/>
            <w:noWrap/>
            <w:hideMark/>
          </w:tcPr>
          <w:p w14:paraId="2309250E" w14:textId="08CE2927"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5890.50</w:t>
            </w:r>
          </w:p>
        </w:tc>
        <w:tc>
          <w:tcPr>
            <w:tcW w:w="818" w:type="pct"/>
            <w:noWrap/>
            <w:hideMark/>
          </w:tcPr>
          <w:p w14:paraId="30DF3C84" w14:textId="7FC41B64"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6865.50</w:t>
            </w:r>
          </w:p>
        </w:tc>
        <w:tc>
          <w:tcPr>
            <w:tcW w:w="818" w:type="pct"/>
            <w:noWrap/>
            <w:hideMark/>
          </w:tcPr>
          <w:p w14:paraId="7F2150CB" w14:textId="77777777"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 </w:t>
            </w:r>
          </w:p>
        </w:tc>
      </w:tr>
      <w:tr w:rsidR="00E02447" w:rsidRPr="00BC5A23" w14:paraId="60B70DA0" w14:textId="77777777" w:rsidTr="00E02447">
        <w:tc>
          <w:tcPr>
            <w:cnfStyle w:val="001000000000" w:firstRow="0" w:lastRow="0" w:firstColumn="1" w:lastColumn="0" w:oddVBand="0" w:evenVBand="0" w:oddHBand="0" w:evenHBand="0" w:firstRowFirstColumn="0" w:firstRowLastColumn="0" w:lastRowFirstColumn="0" w:lastRowLastColumn="0"/>
            <w:tcW w:w="912" w:type="pct"/>
            <w:noWrap/>
            <w:hideMark/>
          </w:tcPr>
          <w:p w14:paraId="02258CA7" w14:textId="2400F6C5" w:rsidR="00E02447" w:rsidRPr="00BC5A23" w:rsidRDefault="00E02447" w:rsidP="00E02447">
            <w:pPr>
              <w:spacing w:before="0"/>
              <w:jc w:val="both"/>
              <w:rPr>
                <w:sz w:val="20"/>
                <w:szCs w:val="20"/>
                <w:lang w:val="ka-GE"/>
              </w:rPr>
            </w:pPr>
            <w:r w:rsidRPr="00BC5A23">
              <w:rPr>
                <w:b w:val="0"/>
                <w:bCs w:val="0"/>
                <w:sz w:val="20"/>
                <w:szCs w:val="20"/>
                <w:lang w:val="ka-GE"/>
              </w:rPr>
              <w:t>დეკემბერი</w:t>
            </w:r>
          </w:p>
        </w:tc>
        <w:tc>
          <w:tcPr>
            <w:tcW w:w="818" w:type="pct"/>
            <w:noWrap/>
            <w:hideMark/>
          </w:tcPr>
          <w:p w14:paraId="759199F6" w14:textId="43B2E1BA"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7174.00</w:t>
            </w:r>
          </w:p>
        </w:tc>
        <w:tc>
          <w:tcPr>
            <w:tcW w:w="818" w:type="pct"/>
            <w:noWrap/>
            <w:hideMark/>
          </w:tcPr>
          <w:p w14:paraId="6DCC7484" w14:textId="47B1733C"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6995.00</w:t>
            </w:r>
          </w:p>
        </w:tc>
        <w:tc>
          <w:tcPr>
            <w:tcW w:w="818" w:type="pct"/>
            <w:noWrap/>
            <w:hideMark/>
          </w:tcPr>
          <w:p w14:paraId="579EF05A" w14:textId="07F81317"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6300.00</w:t>
            </w:r>
          </w:p>
        </w:tc>
        <w:tc>
          <w:tcPr>
            <w:tcW w:w="818" w:type="pct"/>
            <w:noWrap/>
            <w:hideMark/>
          </w:tcPr>
          <w:p w14:paraId="0777850A" w14:textId="7EBFCEBA"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7467.38</w:t>
            </w:r>
          </w:p>
        </w:tc>
        <w:tc>
          <w:tcPr>
            <w:tcW w:w="818" w:type="pct"/>
            <w:noWrap/>
            <w:hideMark/>
          </w:tcPr>
          <w:p w14:paraId="0F378A08" w14:textId="77777777" w:rsidR="00E02447" w:rsidRPr="00BC5A23" w:rsidRDefault="00E02447" w:rsidP="00E02447">
            <w:pPr>
              <w:spacing w:before="0"/>
              <w:jc w:val="both"/>
              <w:cnfStyle w:val="000000000000" w:firstRow="0" w:lastRow="0" w:firstColumn="0" w:lastColumn="0" w:oddVBand="0" w:evenVBand="0" w:oddHBand="0" w:evenHBand="0" w:firstRowFirstColumn="0" w:firstRowLastColumn="0" w:lastRowFirstColumn="0" w:lastRowLastColumn="0"/>
              <w:rPr>
                <w:sz w:val="20"/>
                <w:szCs w:val="20"/>
                <w:lang w:val="ka-GE"/>
              </w:rPr>
            </w:pPr>
            <w:r w:rsidRPr="00BC5A23">
              <w:rPr>
                <w:sz w:val="20"/>
                <w:szCs w:val="20"/>
                <w:lang w:val="ka-GE"/>
              </w:rPr>
              <w:t> </w:t>
            </w:r>
          </w:p>
        </w:tc>
      </w:tr>
      <w:tr w:rsidR="00E02447" w:rsidRPr="00BC5A23" w14:paraId="2DD36410" w14:textId="77777777" w:rsidTr="00E024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noWrap/>
            <w:hideMark/>
          </w:tcPr>
          <w:p w14:paraId="6992A038" w14:textId="5A5608F5" w:rsidR="00E02447" w:rsidRPr="00BC5A23" w:rsidRDefault="00E02447" w:rsidP="00E02447">
            <w:pPr>
              <w:spacing w:before="0"/>
              <w:jc w:val="both"/>
              <w:rPr>
                <w:sz w:val="20"/>
                <w:szCs w:val="20"/>
                <w:lang w:val="ka-GE"/>
              </w:rPr>
            </w:pPr>
            <w:r w:rsidRPr="00BC5A23">
              <w:rPr>
                <w:b w:val="0"/>
                <w:bCs w:val="0"/>
                <w:sz w:val="20"/>
                <w:szCs w:val="20"/>
                <w:lang w:val="ka-GE"/>
              </w:rPr>
              <w:t>სულ</w:t>
            </w:r>
          </w:p>
        </w:tc>
        <w:tc>
          <w:tcPr>
            <w:tcW w:w="818" w:type="pct"/>
            <w:noWrap/>
            <w:hideMark/>
          </w:tcPr>
          <w:p w14:paraId="3919702B" w14:textId="1D105790"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86178.14</w:t>
            </w:r>
          </w:p>
        </w:tc>
        <w:tc>
          <w:tcPr>
            <w:tcW w:w="818" w:type="pct"/>
            <w:noWrap/>
            <w:hideMark/>
          </w:tcPr>
          <w:p w14:paraId="1FF0E3B6" w14:textId="590727BE"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87775.46</w:t>
            </w:r>
          </w:p>
        </w:tc>
        <w:tc>
          <w:tcPr>
            <w:tcW w:w="818" w:type="pct"/>
            <w:noWrap/>
            <w:hideMark/>
          </w:tcPr>
          <w:p w14:paraId="775C7888" w14:textId="116FBCE0"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77564.20</w:t>
            </w:r>
          </w:p>
        </w:tc>
        <w:tc>
          <w:tcPr>
            <w:tcW w:w="818" w:type="pct"/>
            <w:noWrap/>
            <w:hideMark/>
          </w:tcPr>
          <w:p w14:paraId="3188FB2F" w14:textId="05DF60D8"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85880.28</w:t>
            </w:r>
          </w:p>
        </w:tc>
        <w:tc>
          <w:tcPr>
            <w:tcW w:w="818" w:type="pct"/>
            <w:noWrap/>
            <w:hideMark/>
          </w:tcPr>
          <w:p w14:paraId="6F1904A0" w14:textId="03125922" w:rsidR="00E02447" w:rsidRPr="00BC5A23" w:rsidRDefault="00E02447" w:rsidP="00E02447">
            <w:pPr>
              <w:spacing w:before="0"/>
              <w:jc w:val="both"/>
              <w:cnfStyle w:val="000000100000" w:firstRow="0" w:lastRow="0" w:firstColumn="0" w:lastColumn="0" w:oddVBand="0" w:evenVBand="0" w:oddHBand="1" w:evenHBand="0" w:firstRowFirstColumn="0" w:firstRowLastColumn="0" w:lastRowFirstColumn="0" w:lastRowLastColumn="0"/>
              <w:rPr>
                <w:sz w:val="20"/>
                <w:szCs w:val="20"/>
                <w:lang w:val="ka-GE"/>
              </w:rPr>
            </w:pPr>
            <w:r w:rsidRPr="00BC5A23">
              <w:rPr>
                <w:sz w:val="20"/>
                <w:szCs w:val="20"/>
                <w:lang w:val="ka-GE"/>
              </w:rPr>
              <w:t>81597.74</w:t>
            </w:r>
          </w:p>
        </w:tc>
      </w:tr>
    </w:tbl>
    <w:p w14:paraId="348C9623" w14:textId="468797C8" w:rsidR="00281133" w:rsidRPr="00F54399" w:rsidRDefault="00861D4B" w:rsidP="00794B8F">
      <w:pPr>
        <w:pStyle w:val="Caption"/>
        <w:spacing w:before="600"/>
      </w:pPr>
      <w:r w:rsidRPr="00F54399">
        <w:lastRenderedPageBreak/>
        <w:t xml:space="preserve">დიაგრამა </w:t>
      </w:r>
      <w:r w:rsidR="00794B8F">
        <w:fldChar w:fldCharType="begin"/>
      </w:r>
      <w:r w:rsidR="00794B8F">
        <w:instrText xml:space="preserve"> STYLEREF 1 \s </w:instrText>
      </w:r>
      <w:r w:rsidR="00794B8F">
        <w:fldChar w:fldCharType="separate"/>
      </w:r>
      <w:r w:rsidR="00794B8F">
        <w:rPr>
          <w:noProof/>
        </w:rPr>
        <w:t>2</w:t>
      </w:r>
      <w:r w:rsidR="00794B8F">
        <w:fldChar w:fldCharType="end"/>
      </w:r>
      <w:r w:rsidR="00794B8F">
        <w:noBreakHyphen/>
      </w:r>
      <w:r w:rsidR="00794B8F">
        <w:fldChar w:fldCharType="begin"/>
      </w:r>
      <w:r w:rsidR="00794B8F">
        <w:instrText xml:space="preserve"> SEQ დიაგრამა \* ARABIC \s 1 </w:instrText>
      </w:r>
      <w:r w:rsidR="00794B8F">
        <w:fldChar w:fldCharType="separate"/>
      </w:r>
      <w:r w:rsidR="00794B8F">
        <w:rPr>
          <w:noProof/>
        </w:rPr>
        <w:t>1</w:t>
      </w:r>
      <w:r w:rsidR="00794B8F">
        <w:fldChar w:fldCharType="end"/>
      </w:r>
      <w:r w:rsidRPr="00F54399">
        <w:t xml:space="preserve">. </w:t>
      </w:r>
      <w:r w:rsidR="00281133" w:rsidRPr="00F54399">
        <w:t>წარმოქმნილი ნარჩენების რაოდენობა წლების მიხედვით, 2018-2022 წწ., ათასი ტონა</w:t>
      </w:r>
    </w:p>
    <w:p w14:paraId="147C18C2" w14:textId="3A7AF5AE" w:rsidR="00281133" w:rsidRPr="00F54399" w:rsidRDefault="00281133" w:rsidP="0064470B">
      <w:pPr>
        <w:jc w:val="both"/>
        <w:rPr>
          <w:lang w:val="ka-GE"/>
        </w:rPr>
      </w:pPr>
      <w:r w:rsidRPr="00F54399">
        <w:rPr>
          <w:noProof/>
        </w:rPr>
        <w:drawing>
          <wp:inline distT="0" distB="0" distL="0" distR="0" wp14:anchorId="1A2FD8D9" wp14:editId="7492D72E">
            <wp:extent cx="5661660" cy="3421380"/>
            <wp:effectExtent l="0" t="0" r="15240" b="7620"/>
            <wp:docPr id="42" name="Chart 42">
              <a:extLst xmlns:a="http://schemas.openxmlformats.org/drawingml/2006/main">
                <a:ext uri="{FF2B5EF4-FFF2-40B4-BE49-F238E27FC236}">
                  <a16:creationId xmlns:a16="http://schemas.microsoft.com/office/drawing/2014/main" id="{835BBE65-4B86-4083-A797-58FA6E1BB6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59091E2" w14:textId="31A6230A" w:rsidR="009F602F" w:rsidRPr="00F54399" w:rsidRDefault="00861D4B" w:rsidP="00794B8F">
      <w:pPr>
        <w:pStyle w:val="Caption"/>
      </w:pPr>
      <w:r w:rsidRPr="00F54399">
        <w:t xml:space="preserve">დიაგრამა </w:t>
      </w:r>
      <w:r w:rsidR="00794B8F">
        <w:fldChar w:fldCharType="begin"/>
      </w:r>
      <w:r w:rsidR="00794B8F">
        <w:instrText xml:space="preserve"> STYLEREF 1 \s </w:instrText>
      </w:r>
      <w:r w:rsidR="00794B8F">
        <w:fldChar w:fldCharType="separate"/>
      </w:r>
      <w:r w:rsidR="00794B8F">
        <w:rPr>
          <w:noProof/>
        </w:rPr>
        <w:t>2</w:t>
      </w:r>
      <w:r w:rsidR="00794B8F">
        <w:fldChar w:fldCharType="end"/>
      </w:r>
      <w:r w:rsidR="00794B8F">
        <w:noBreakHyphen/>
      </w:r>
      <w:r w:rsidR="00794B8F">
        <w:fldChar w:fldCharType="begin"/>
      </w:r>
      <w:r w:rsidR="00794B8F">
        <w:instrText xml:space="preserve"> SEQ დიაგრამა \* ARABIC \s 1 </w:instrText>
      </w:r>
      <w:r w:rsidR="00794B8F">
        <w:fldChar w:fldCharType="separate"/>
      </w:r>
      <w:r w:rsidR="00794B8F">
        <w:rPr>
          <w:noProof/>
        </w:rPr>
        <w:t>2</w:t>
      </w:r>
      <w:r w:rsidR="00794B8F">
        <w:fldChar w:fldCharType="end"/>
      </w:r>
      <w:r w:rsidRPr="00F54399">
        <w:t xml:space="preserve">. </w:t>
      </w:r>
      <w:r w:rsidR="009F602F" w:rsidRPr="00F54399">
        <w:t>წარმოქმნილი ნარჩენების რაოდენობა თვეები მიხედვით,</w:t>
      </w:r>
      <w:r w:rsidR="00281133" w:rsidRPr="00F54399">
        <w:t xml:space="preserve"> 2018-2022 წწ.,</w:t>
      </w:r>
      <w:r w:rsidR="009F602F" w:rsidRPr="00F54399">
        <w:t xml:space="preserve"> ათასი ტონა.</w:t>
      </w:r>
    </w:p>
    <w:p w14:paraId="413E961B" w14:textId="6A12B70D" w:rsidR="009F602F" w:rsidRPr="00F54399" w:rsidRDefault="009F602F" w:rsidP="0064470B">
      <w:pPr>
        <w:jc w:val="both"/>
        <w:rPr>
          <w:lang w:val="ka-GE"/>
        </w:rPr>
      </w:pPr>
      <w:r w:rsidRPr="00F54399">
        <w:rPr>
          <w:noProof/>
        </w:rPr>
        <w:drawing>
          <wp:inline distT="0" distB="0" distL="0" distR="0" wp14:anchorId="2F3DF5C0" wp14:editId="0F28608F">
            <wp:extent cx="5661660" cy="3970020"/>
            <wp:effectExtent l="0" t="0" r="15240" b="11430"/>
            <wp:docPr id="41" name="Chart 41">
              <a:extLst xmlns:a="http://schemas.openxmlformats.org/drawingml/2006/main">
                <a:ext uri="{FF2B5EF4-FFF2-40B4-BE49-F238E27FC236}">
                  <a16:creationId xmlns:a16="http://schemas.microsoft.com/office/drawing/2014/main" id="{7CCE532C-BB65-4261-8BD9-888866EF1E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B055C2A" w14:textId="43872A6A" w:rsidR="000C5DF2" w:rsidRPr="00F54399" w:rsidRDefault="000C5DF2" w:rsidP="0064470B">
      <w:pPr>
        <w:jc w:val="both"/>
        <w:rPr>
          <w:lang w:val="ka-GE"/>
        </w:rPr>
      </w:pPr>
      <w:r w:rsidRPr="00F54399">
        <w:rPr>
          <w:lang w:val="ka-GE"/>
        </w:rPr>
        <w:t>როგორც ცხრილიდან და დიაგრამებიდან ჩანს, ყოველთვიურად წარმოქმნილი ნარჩენებს</w:t>
      </w:r>
      <w:r w:rsidR="000A0325" w:rsidRPr="00F54399">
        <w:rPr>
          <w:lang w:val="ka-GE"/>
        </w:rPr>
        <w:t xml:space="preserve"> რაოდენობა</w:t>
      </w:r>
      <w:r w:rsidR="00861D4B" w:rsidRPr="00F54399">
        <w:rPr>
          <w:lang w:val="ka-GE"/>
        </w:rPr>
        <w:t xml:space="preserve"> მკვეთრად განსხვავებულია სეზონების მიხედვით. </w:t>
      </w:r>
      <w:r w:rsidRPr="00F54399">
        <w:rPr>
          <w:lang w:val="ka-GE"/>
        </w:rPr>
        <w:t xml:space="preserve"> მაქსიმალური რაოდენობა ფიქსირდება ივლისი-აგვისტოს თვეებში, რაც დაკავშირებულია დამსვენებლების მკვეთრ მატებასთან. </w:t>
      </w:r>
    </w:p>
    <w:p w14:paraId="7C2563C5" w14:textId="13553793" w:rsidR="000C5DF2" w:rsidRPr="00F54399" w:rsidRDefault="000C5DF2" w:rsidP="0064470B">
      <w:pPr>
        <w:jc w:val="both"/>
        <w:rPr>
          <w:lang w:val="ka-GE"/>
        </w:rPr>
      </w:pPr>
      <w:r w:rsidRPr="00F54399">
        <w:rPr>
          <w:lang w:val="ka-GE"/>
        </w:rPr>
        <w:lastRenderedPageBreak/>
        <w:t>2019-2022 წლებში წარმოქმნილი ნარჩენების რაოდენობა</w:t>
      </w:r>
      <w:r w:rsidR="00861D4B" w:rsidRPr="00F54399">
        <w:rPr>
          <w:lang w:val="ka-GE"/>
        </w:rPr>
        <w:t xml:space="preserve"> სხვა წლებთან შედარებით </w:t>
      </w:r>
      <w:r w:rsidRPr="00F54399">
        <w:rPr>
          <w:lang w:val="ka-GE"/>
        </w:rPr>
        <w:t xml:space="preserve"> მკვეთრად იყო შემცირებული, რაც პირველ რიგში პანდემიას და მისგან გამოწვეულ ფაქტორებს უკავშირდება. </w:t>
      </w:r>
    </w:p>
    <w:p w14:paraId="3A1A9AF3" w14:textId="2C83D0E8" w:rsidR="00B650F2" w:rsidRDefault="00B650F2" w:rsidP="0064470B">
      <w:pPr>
        <w:jc w:val="both"/>
        <w:rPr>
          <w:lang w:val="ka-GE"/>
        </w:rPr>
      </w:pPr>
      <w:r w:rsidRPr="00F54399">
        <w:rPr>
          <w:lang w:val="ka-GE"/>
        </w:rPr>
        <w:t xml:space="preserve">აქვე უნდა აღინიშნოს, რომ ცხრილში </w:t>
      </w:r>
      <w:r w:rsidR="00861D4B" w:rsidRPr="00F54399">
        <w:rPr>
          <w:lang w:val="ka-GE"/>
        </w:rPr>
        <w:t xml:space="preserve">და დიაგრამებზე </w:t>
      </w:r>
      <w:r w:rsidRPr="00F54399">
        <w:rPr>
          <w:lang w:val="ka-GE"/>
        </w:rPr>
        <w:t>მოცემული რაოდენობები მოიცავს როგორც მოსახლეობიდან, ასევე</w:t>
      </w:r>
      <w:r w:rsidR="001F51C3" w:rsidRPr="00F54399">
        <w:rPr>
          <w:lang w:val="ka-GE"/>
        </w:rPr>
        <w:t xml:space="preserve"> ტურიზმის სექტორიდა</w:t>
      </w:r>
      <w:r w:rsidR="00861D4B" w:rsidRPr="00F54399">
        <w:rPr>
          <w:lang w:val="ka-GE"/>
        </w:rPr>
        <w:t>ნ</w:t>
      </w:r>
      <w:r w:rsidR="001F51C3" w:rsidRPr="00F54399">
        <w:rPr>
          <w:lang w:val="ka-GE"/>
        </w:rPr>
        <w:t>,</w:t>
      </w:r>
      <w:r w:rsidRPr="00F54399">
        <w:rPr>
          <w:lang w:val="ka-GE"/>
        </w:rPr>
        <w:t xml:space="preserve"> სხვადასხვა კომერციული და სამრეწველო ობიექტებიდან შეგროვებულ ნარჩენებ</w:t>
      </w:r>
      <w:r w:rsidR="001F51C3" w:rsidRPr="00F54399">
        <w:rPr>
          <w:lang w:val="ka-GE"/>
        </w:rPr>
        <w:t>ს</w:t>
      </w:r>
      <w:r w:rsidRPr="00F54399">
        <w:rPr>
          <w:lang w:val="ka-GE"/>
        </w:rPr>
        <w:t xml:space="preserve">. </w:t>
      </w:r>
      <w:r w:rsidR="00861D4B" w:rsidRPr="00F54399">
        <w:rPr>
          <w:lang w:val="ka-GE"/>
        </w:rPr>
        <w:t>აღნიშნულის გამო, მონაცემები მხოლოდ მოსახლეობაში წარმოქმნილი საყოფაცხოვრებო ნარჩენების ზუსტი რაოდენობის შესახებ არ მოიპოვება.</w:t>
      </w:r>
    </w:p>
    <w:p w14:paraId="1FBB107F" w14:textId="65D98742" w:rsidR="00A85A3A" w:rsidRPr="008329A7" w:rsidRDefault="00A85A3A" w:rsidP="00A85A3A">
      <w:pPr>
        <w:autoSpaceDE w:val="0"/>
        <w:autoSpaceDN w:val="0"/>
        <w:adjustRightInd w:val="0"/>
        <w:spacing w:line="240" w:lineRule="auto"/>
        <w:jc w:val="both"/>
        <w:rPr>
          <w:lang w:val="ka-GE"/>
        </w:rPr>
      </w:pPr>
      <w:r w:rsidRPr="00A85A3A">
        <w:rPr>
          <w:lang w:val="ka-GE"/>
        </w:rPr>
        <w:t>ბათუმის მყარი ნარჩენების მართვის პროექტი</w:t>
      </w:r>
      <w:r>
        <w:rPr>
          <w:lang w:val="ka-GE"/>
        </w:rPr>
        <w:t>ს ფარგლებში (</w:t>
      </w:r>
      <w:r w:rsidRPr="00A85A3A">
        <w:rPr>
          <w:lang w:val="ka-GE"/>
        </w:rPr>
        <w:t>ბათუმის მყარი ნარჩენების მართვის პროექტი</w:t>
      </w:r>
      <w:r>
        <w:rPr>
          <w:lang w:val="ka-GE"/>
        </w:rPr>
        <w:t xml:space="preserve">. </w:t>
      </w:r>
      <w:r w:rsidRPr="00A85A3A">
        <w:rPr>
          <w:lang w:val="ka-GE"/>
        </w:rPr>
        <w:t>პროექტის კომპლექსური შეფასება</w:t>
      </w:r>
      <w:r>
        <w:rPr>
          <w:lang w:val="ka-GE"/>
        </w:rPr>
        <w:t xml:space="preserve">. </w:t>
      </w:r>
      <w:r w:rsidRPr="00A85A3A">
        <w:rPr>
          <w:lang w:val="ka-GE"/>
        </w:rPr>
        <w:t>არსებული მდგომარეობის კვლევა და</w:t>
      </w:r>
      <w:r>
        <w:rPr>
          <w:lang w:val="ka-GE"/>
        </w:rPr>
        <w:t xml:space="preserve"> </w:t>
      </w:r>
      <w:r w:rsidRPr="00A85A3A">
        <w:rPr>
          <w:lang w:val="ka-GE"/>
        </w:rPr>
        <w:t>მოსალოდნელი მოთხოვნა</w:t>
      </w:r>
      <w:r>
        <w:rPr>
          <w:lang w:val="ka-GE"/>
        </w:rPr>
        <w:t xml:space="preserve">. </w:t>
      </w:r>
      <w:r w:rsidRPr="00A85A3A">
        <w:rPr>
          <w:lang w:val="ka-GE"/>
        </w:rPr>
        <w:t>პროექტის No. 82718</w:t>
      </w:r>
      <w:r>
        <w:rPr>
          <w:lang w:val="ka-GE"/>
        </w:rPr>
        <w:t xml:space="preserve">) გამოთვლილი იქნა ქალაქ ბათუმში წარმოქმნილი ნარჩენების ინდექსი. </w:t>
      </w:r>
      <w:r w:rsidRPr="008329A7">
        <w:rPr>
          <w:lang w:val="ka-GE"/>
        </w:rPr>
        <w:t xml:space="preserve">საბაზისო წლად შეირჩა 2019 წელი </w:t>
      </w:r>
      <w:r>
        <w:rPr>
          <w:lang w:val="ka-GE"/>
        </w:rPr>
        <w:t>(</w:t>
      </w:r>
      <w:r w:rsidRPr="008329A7">
        <w:rPr>
          <w:lang w:val="ka-GE"/>
        </w:rPr>
        <w:t>როგორც</w:t>
      </w:r>
      <w:r>
        <w:rPr>
          <w:lang w:val="ka-GE"/>
        </w:rPr>
        <w:t xml:space="preserve"> </w:t>
      </w:r>
      <w:r w:rsidRPr="008329A7">
        <w:rPr>
          <w:lang w:val="ka-GE"/>
        </w:rPr>
        <w:t>ყველაზე რეპრეზენტაციული მყარი მუნიციპალური ნარჩენების წარმოქმნის თვალსაზრისით</w:t>
      </w:r>
      <w:r>
        <w:rPr>
          <w:lang w:val="ka-GE"/>
        </w:rPr>
        <w:t xml:space="preserve">), რადგან </w:t>
      </w:r>
      <w:r w:rsidRPr="008329A7">
        <w:rPr>
          <w:lang w:val="ka-GE"/>
        </w:rPr>
        <w:t>2020 და 2021 წლებში, კოვიდ-19-ის გამო შემოღებული შეზღუდვების შედეგად, მყარი</w:t>
      </w:r>
      <w:r>
        <w:rPr>
          <w:lang w:val="ka-GE"/>
        </w:rPr>
        <w:t xml:space="preserve"> </w:t>
      </w:r>
      <w:r w:rsidRPr="008329A7">
        <w:rPr>
          <w:lang w:val="ka-GE"/>
        </w:rPr>
        <w:t>მუნიციპალური ნარჩენების წარმოქმნის მაჩვენებელი მნიშვნელოვნად შემცირდა.</w:t>
      </w:r>
      <w:r>
        <w:rPr>
          <w:lang w:val="ka-GE"/>
        </w:rPr>
        <w:t xml:space="preserve"> </w:t>
      </w:r>
      <w:r w:rsidRPr="008329A7">
        <w:rPr>
          <w:lang w:val="ka-GE"/>
        </w:rPr>
        <w:t>ნარჩენებთან დაკავშირებული მონაცემები, რომლებიც მოპოვებულ იქნა კითხვარების</w:t>
      </w:r>
      <w:r>
        <w:rPr>
          <w:lang w:val="ka-GE"/>
        </w:rPr>
        <w:t xml:space="preserve"> </w:t>
      </w:r>
      <w:r w:rsidRPr="008329A7">
        <w:rPr>
          <w:lang w:val="ka-GE"/>
        </w:rPr>
        <w:t xml:space="preserve">საშუალებით და </w:t>
      </w:r>
      <w:r>
        <w:rPr>
          <w:lang w:val="ka-GE"/>
        </w:rPr>
        <w:t>შპს „</w:t>
      </w:r>
      <w:r w:rsidRPr="008329A7">
        <w:rPr>
          <w:lang w:val="ka-GE"/>
        </w:rPr>
        <w:t>სანდასუფთავების</w:t>
      </w:r>
      <w:r>
        <w:rPr>
          <w:lang w:val="ka-GE"/>
        </w:rPr>
        <w:t>“</w:t>
      </w:r>
      <w:r w:rsidRPr="008329A7">
        <w:rPr>
          <w:lang w:val="ka-GE"/>
        </w:rPr>
        <w:t xml:space="preserve"> ნარჩენების სააღრიცხვო დოკუმენტაციიდან</w:t>
      </w:r>
      <w:r>
        <w:rPr>
          <w:lang w:val="ka-GE"/>
        </w:rPr>
        <w:t xml:space="preserve"> </w:t>
      </w:r>
      <w:r w:rsidRPr="008329A7">
        <w:rPr>
          <w:lang w:val="ka-GE"/>
        </w:rPr>
        <w:t>(ნაგავსაყრელზე შესვლისას ხდება მყარი მუნიციპალური ნარჩენების აწონვა), შესაბამისად</w:t>
      </w:r>
      <w:r>
        <w:rPr>
          <w:lang w:val="ka-GE"/>
        </w:rPr>
        <w:t xml:space="preserve"> </w:t>
      </w:r>
      <w:r w:rsidRPr="008329A7">
        <w:rPr>
          <w:lang w:val="ka-GE"/>
        </w:rPr>
        <w:t>დაკორექტირდა. დემოგრაფიული მონაცემები აღებულ იქნა საქსტატის ვებ-გვერდიდან,</w:t>
      </w:r>
      <w:r>
        <w:rPr>
          <w:lang w:val="ka-GE"/>
        </w:rPr>
        <w:t xml:space="preserve"> </w:t>
      </w:r>
      <w:r w:rsidRPr="008329A7">
        <w:rPr>
          <w:lang w:val="ka-GE"/>
        </w:rPr>
        <w:t>ხოლო ტურიზმთან დაკავშირებული მონაცემები - საქართველოს ტურიზმის ეროვნული</w:t>
      </w:r>
      <w:r>
        <w:rPr>
          <w:lang w:val="ka-GE"/>
        </w:rPr>
        <w:t xml:space="preserve"> </w:t>
      </w:r>
      <w:r w:rsidRPr="008329A7">
        <w:rPr>
          <w:lang w:val="ka-GE"/>
        </w:rPr>
        <w:t>ადმინისტრაციის მიერ ჩატარებული გამოკითხვების შედეგებიდან. ტურისტებთან</w:t>
      </w:r>
      <w:r>
        <w:rPr>
          <w:lang w:val="ka-GE"/>
        </w:rPr>
        <w:t xml:space="preserve"> </w:t>
      </w:r>
      <w:r w:rsidRPr="008329A7">
        <w:rPr>
          <w:lang w:val="ka-GE"/>
        </w:rPr>
        <w:t xml:space="preserve">დაკავშირებით, </w:t>
      </w:r>
      <w:r>
        <w:rPr>
          <w:lang w:val="ka-GE"/>
        </w:rPr>
        <w:t>გაკეთდა დაშვება</w:t>
      </w:r>
      <w:r w:rsidRPr="008329A7">
        <w:rPr>
          <w:lang w:val="ka-GE"/>
        </w:rPr>
        <w:t>, რომ ისინი აჭარაში საშუალოდ 3 ღამეს ატარებენ. საქართველოს</w:t>
      </w:r>
      <w:r>
        <w:rPr>
          <w:lang w:val="ka-GE"/>
        </w:rPr>
        <w:t xml:space="preserve"> </w:t>
      </w:r>
      <w:r w:rsidRPr="008329A7">
        <w:rPr>
          <w:lang w:val="ka-GE"/>
        </w:rPr>
        <w:t>ტურიზმის ეროვნული ადმინისტრაციის მიერ ჩატარებული გამოკითხვების შედეგებში ცალ-ცალკე არ არის წარმოდგენილი მონაცემები მუნიციპალიტეტების და ქალაქებისა და</w:t>
      </w:r>
      <w:r>
        <w:rPr>
          <w:lang w:val="ka-GE"/>
        </w:rPr>
        <w:t xml:space="preserve"> </w:t>
      </w:r>
      <w:r w:rsidRPr="008329A7">
        <w:rPr>
          <w:lang w:val="ka-GE"/>
        </w:rPr>
        <w:t>სოფლების მიხედვით. მოცემულია მხოლოდ ბათუმისა და ქობულეთის ინფორმაცია.</w:t>
      </w:r>
    </w:p>
    <w:p w14:paraId="66748EF2" w14:textId="77777777" w:rsidR="00A85A3A" w:rsidRDefault="00A85A3A" w:rsidP="00A85A3A">
      <w:pPr>
        <w:autoSpaceDE w:val="0"/>
        <w:autoSpaceDN w:val="0"/>
        <w:adjustRightInd w:val="0"/>
        <w:spacing w:line="240" w:lineRule="auto"/>
        <w:jc w:val="both"/>
        <w:rPr>
          <w:lang w:val="ka-GE"/>
        </w:rPr>
      </w:pPr>
      <w:r w:rsidRPr="007E7204">
        <w:rPr>
          <w:lang w:val="ka-GE"/>
        </w:rPr>
        <w:t>საწყისი მონაცემების საფუძველზე გამოითვალა მუნიციპალიტეტებში ნარჩენების</w:t>
      </w:r>
      <w:r>
        <w:rPr>
          <w:lang w:val="ka-GE"/>
        </w:rPr>
        <w:t xml:space="preserve"> </w:t>
      </w:r>
      <w:r w:rsidRPr="007E7204">
        <w:rPr>
          <w:lang w:val="ka-GE"/>
        </w:rPr>
        <w:t>წარმოქმნის ინდექსი ცალ-ცალკე ქალაქებისა და სოფლებისათვის. ნარჩენების შერეულად</w:t>
      </w:r>
      <w:r>
        <w:rPr>
          <w:lang w:val="ka-GE"/>
        </w:rPr>
        <w:t xml:space="preserve"> </w:t>
      </w:r>
      <w:r w:rsidRPr="007E7204">
        <w:rPr>
          <w:lang w:val="ka-GE"/>
        </w:rPr>
        <w:t>შეგროვების არსებული პრაქტიკის გამო ვერ მოხერხდა ნარჩენების წარმოქმნის ინდექსის</w:t>
      </w:r>
      <w:r>
        <w:rPr>
          <w:lang w:val="ka-GE"/>
        </w:rPr>
        <w:t xml:space="preserve"> </w:t>
      </w:r>
      <w:r w:rsidRPr="007E7204">
        <w:rPr>
          <w:lang w:val="ka-GE"/>
        </w:rPr>
        <w:t>საყოფაცხოვრებო და კომერციული სექტორებისთვის ცალ-ცალკე განსაზღვრა, ამიტომ</w:t>
      </w:r>
      <w:r>
        <w:rPr>
          <w:lang w:val="ka-GE"/>
        </w:rPr>
        <w:t xml:space="preserve"> </w:t>
      </w:r>
      <w:r w:rsidRPr="007E7204">
        <w:rPr>
          <w:lang w:val="ka-GE"/>
        </w:rPr>
        <w:t>ნარჩენების წარმოქმნის ინდექსი წარმოადგენს იმ საყოფაცხოვრებო, ტურისტული და</w:t>
      </w:r>
      <w:r>
        <w:rPr>
          <w:lang w:val="ka-GE"/>
        </w:rPr>
        <w:t xml:space="preserve"> </w:t>
      </w:r>
      <w:r w:rsidRPr="007E7204">
        <w:rPr>
          <w:lang w:val="ka-GE"/>
        </w:rPr>
        <w:t>კომერციული და არაკომერციული ობიექტების ნარჩენების წარმოქმნის ინდექსების</w:t>
      </w:r>
      <w:r>
        <w:rPr>
          <w:lang w:val="ka-GE"/>
        </w:rPr>
        <w:t xml:space="preserve"> </w:t>
      </w:r>
      <w:r w:rsidRPr="007E7204">
        <w:rPr>
          <w:lang w:val="ka-GE"/>
        </w:rPr>
        <w:t>ერთობლიობას, რომლებსაც საერთო კონტეინერების სისტემა ემსახურება. გამოთვლების</w:t>
      </w:r>
      <w:r>
        <w:rPr>
          <w:lang w:val="ka-GE"/>
        </w:rPr>
        <w:t xml:space="preserve"> </w:t>
      </w:r>
      <w:r w:rsidRPr="007E7204">
        <w:rPr>
          <w:lang w:val="ka-GE"/>
        </w:rPr>
        <w:t>თანახმად, 2019 წელს ნარჩენების წარმოქმნის ინდექსი (ტურისტების</w:t>
      </w:r>
      <w:r>
        <w:rPr>
          <w:lang w:val="ka-GE"/>
        </w:rPr>
        <w:t xml:space="preserve"> </w:t>
      </w:r>
      <w:r w:rsidRPr="007E7204">
        <w:rPr>
          <w:lang w:val="ka-GE"/>
        </w:rPr>
        <w:t xml:space="preserve">ჩაუთვლელად) </w:t>
      </w:r>
      <w:r>
        <w:rPr>
          <w:lang w:val="ka-GE"/>
        </w:rPr>
        <w:t>ბათუმის შემთხვევაში</w:t>
      </w:r>
      <w:r w:rsidRPr="007E7204">
        <w:rPr>
          <w:lang w:val="ka-GE"/>
        </w:rPr>
        <w:t xml:space="preserve"> - 1.12  კგ</w:t>
      </w:r>
      <w:r>
        <w:rPr>
          <w:lang w:val="ka-GE"/>
        </w:rPr>
        <w:t xml:space="preserve"> იყო. ხოლო ტურისტების რაოდენობის</w:t>
      </w:r>
      <w:r w:rsidRPr="007E7204">
        <w:rPr>
          <w:lang w:val="ka-GE"/>
        </w:rPr>
        <w:t xml:space="preserve"> გათვალისწინებით,</w:t>
      </w:r>
      <w:r>
        <w:rPr>
          <w:lang w:val="ka-GE"/>
        </w:rPr>
        <w:t xml:space="preserve"> </w:t>
      </w:r>
      <w:r w:rsidRPr="007E7204">
        <w:rPr>
          <w:lang w:val="ka-GE"/>
        </w:rPr>
        <w:t>ნარჩენების წარმოქმნის ინდექსი იზრდება</w:t>
      </w:r>
      <w:r>
        <w:rPr>
          <w:lang w:val="ka-GE"/>
        </w:rPr>
        <w:t xml:space="preserve"> და შეადგენს 1.19 -ს შეადგენს (</w:t>
      </w:r>
      <w:r w:rsidRPr="007E7204">
        <w:rPr>
          <w:lang w:val="ka-GE"/>
        </w:rPr>
        <w:t>კგ/ადამიანი/დღე</w:t>
      </w:r>
      <w:r>
        <w:rPr>
          <w:lang w:val="ka-GE"/>
        </w:rPr>
        <w:t>).</w:t>
      </w:r>
    </w:p>
    <w:p w14:paraId="209CC1F4" w14:textId="77777777" w:rsidR="00A85A3A" w:rsidRPr="007E7204" w:rsidRDefault="00A85A3A" w:rsidP="00A85A3A">
      <w:pPr>
        <w:autoSpaceDE w:val="0"/>
        <w:autoSpaceDN w:val="0"/>
        <w:adjustRightInd w:val="0"/>
        <w:spacing w:line="240" w:lineRule="auto"/>
        <w:jc w:val="both"/>
        <w:rPr>
          <w:b/>
          <w:bCs/>
          <w:lang w:val="ka-GE"/>
        </w:rPr>
      </w:pPr>
      <w:r w:rsidRPr="007E7204">
        <w:rPr>
          <w:b/>
          <w:bCs/>
          <w:lang w:val="ka-GE"/>
        </w:rPr>
        <w:t>წყარო: ბათუმის მყარი ნარჩენების მართვის პროექტი. პროექტის კომპლექსური შეფასება, საქართველო</w:t>
      </w:r>
    </w:p>
    <w:p w14:paraId="2A766450" w14:textId="0FDB7ED5" w:rsidR="00B87ED0" w:rsidRPr="00F54399" w:rsidRDefault="00F20904" w:rsidP="001517B4">
      <w:pPr>
        <w:pStyle w:val="Heading3"/>
        <w:spacing w:before="240"/>
        <w:rPr>
          <w:lang w:val="ka-GE"/>
        </w:rPr>
      </w:pPr>
      <w:bookmarkStart w:id="12" w:name="_Toc122628134"/>
      <w:r>
        <w:rPr>
          <w:lang w:val="ka-GE"/>
        </w:rPr>
        <w:t xml:space="preserve">საწარმოების, </w:t>
      </w:r>
      <w:r w:rsidR="00B87ED0" w:rsidRPr="00F54399">
        <w:rPr>
          <w:lang w:val="ka-GE"/>
        </w:rPr>
        <w:t>ორგანიზაციების/კომერციული დაწესებულებების საქმიანობის შედეგად წარმოქმნილი ნარჩენები</w:t>
      </w:r>
      <w:bookmarkEnd w:id="12"/>
    </w:p>
    <w:p w14:paraId="29DD8CAE" w14:textId="6D187770" w:rsidR="00B87ED0" w:rsidRPr="00F54399" w:rsidRDefault="00B87ED0" w:rsidP="00B87ED0">
      <w:pPr>
        <w:jc w:val="both"/>
        <w:rPr>
          <w:lang w:val="ka-GE"/>
        </w:rPr>
      </w:pPr>
      <w:r w:rsidRPr="00F54399">
        <w:rPr>
          <w:lang w:val="ka-GE"/>
        </w:rPr>
        <w:t xml:space="preserve">ქალაქ ბათუმის ადმინისტრაციულ ტერიტორიაზე განლაგებული საწარმოო დაწესებულებებსა და სხვადასხვა კომერციულ ობიექტებს მომსახურებას </w:t>
      </w:r>
      <w:r w:rsidR="004A0746">
        <w:rPr>
          <w:lang w:val="ka-GE"/>
        </w:rPr>
        <w:t xml:space="preserve">შპს „სანდასუფთავება“ უწევს. მსგავსი ობიექტებიდან წარმოქმნილი ნარჩენების </w:t>
      </w:r>
      <w:r w:rsidR="00FE52F8">
        <w:rPr>
          <w:lang w:val="ka-GE"/>
        </w:rPr>
        <w:lastRenderedPageBreak/>
        <w:t xml:space="preserve">(არასახოფათო, მუნიციპალური ნარჩენების შემადგენლობის მსგავსი) </w:t>
      </w:r>
      <w:r w:rsidR="004A0746">
        <w:rPr>
          <w:lang w:val="ka-GE"/>
        </w:rPr>
        <w:t xml:space="preserve">საყოფაცხოვრებო ნარჩენებთან ერთად გროვდება და თავსდება ნაგავსაყრელზე. </w:t>
      </w:r>
      <w:r w:rsidRPr="00F54399">
        <w:rPr>
          <w:lang w:val="ka-GE"/>
        </w:rPr>
        <w:t xml:space="preserve"> აღნიშნულიდან გამომდინარე</w:t>
      </w:r>
      <w:r w:rsidR="004A0746">
        <w:rPr>
          <w:lang w:val="ka-GE"/>
        </w:rPr>
        <w:t xml:space="preserve">, მონაცემები </w:t>
      </w:r>
      <w:r w:rsidRPr="00F54399">
        <w:rPr>
          <w:lang w:val="ka-GE"/>
        </w:rPr>
        <w:t xml:space="preserve">დაწესებულებებიდან და კომერციული ობიექტებიდან </w:t>
      </w:r>
      <w:r w:rsidR="004A0746">
        <w:rPr>
          <w:lang w:val="ka-GE"/>
        </w:rPr>
        <w:t xml:space="preserve">შეგროვებული და </w:t>
      </w:r>
      <w:r w:rsidRPr="00F54399">
        <w:rPr>
          <w:lang w:val="ka-GE"/>
        </w:rPr>
        <w:t xml:space="preserve"> ტრანსპორტირებული ნარჩენების რაოდენობები</w:t>
      </w:r>
      <w:r w:rsidR="004A0746">
        <w:rPr>
          <w:lang w:val="ka-GE"/>
        </w:rPr>
        <w:t>ს შესახებ არ მოიპოვება.</w:t>
      </w:r>
      <w:r w:rsidRPr="00F54399">
        <w:rPr>
          <w:lang w:val="ka-GE"/>
        </w:rPr>
        <w:t xml:space="preserve"> </w:t>
      </w:r>
    </w:p>
    <w:p w14:paraId="336AA84F" w14:textId="745D11D5" w:rsidR="00B87ED0" w:rsidRPr="00F54399" w:rsidRDefault="00EE34B2" w:rsidP="001B32A4">
      <w:pPr>
        <w:pStyle w:val="Heading3"/>
        <w:rPr>
          <w:lang w:val="ka-GE"/>
        </w:rPr>
      </w:pPr>
      <w:bookmarkStart w:id="13" w:name="_Toc122628135"/>
      <w:r>
        <w:rPr>
          <w:lang w:val="ka-GE"/>
        </w:rPr>
        <w:t xml:space="preserve">ინერტული, </w:t>
      </w:r>
      <w:r w:rsidR="00B87ED0" w:rsidRPr="00F54399">
        <w:rPr>
          <w:lang w:val="ka-GE"/>
        </w:rPr>
        <w:t>სამშენებლო</w:t>
      </w:r>
      <w:r>
        <w:rPr>
          <w:lang w:val="ka-GE"/>
        </w:rPr>
        <w:t xml:space="preserve"> და </w:t>
      </w:r>
      <w:r w:rsidR="00B87ED0" w:rsidRPr="00F54399">
        <w:rPr>
          <w:lang w:val="ka-GE"/>
        </w:rPr>
        <w:t>ნგრევის ნარჩენები</w:t>
      </w:r>
      <w:bookmarkEnd w:id="13"/>
    </w:p>
    <w:p w14:paraId="0A6A8505" w14:textId="4E808FCE" w:rsidR="004271D8" w:rsidRPr="004271D8" w:rsidRDefault="004271D8" w:rsidP="004271D8">
      <w:pPr>
        <w:jc w:val="both"/>
        <w:rPr>
          <w:lang w:val="ka-GE"/>
        </w:rPr>
      </w:pPr>
      <w:r w:rsidRPr="004271D8">
        <w:rPr>
          <w:lang w:val="ka-GE"/>
        </w:rPr>
        <w:t>ინერტული ნარჩენები ისეთი ნარჩენებია, რომლებიც არ იწვის და არ შედის სხვაგვარ ქიმიურ</w:t>
      </w:r>
      <w:r>
        <w:rPr>
          <w:lang w:val="ka-GE"/>
        </w:rPr>
        <w:t xml:space="preserve"> </w:t>
      </w:r>
      <w:r w:rsidRPr="004271D8">
        <w:rPr>
          <w:lang w:val="ka-GE"/>
        </w:rPr>
        <w:t>ან ფიზიკურ რეაქციაში, არ განიცდის ბიოდეგრადაციას და სხვა მასალაზე არ ახდენს ისეთ</w:t>
      </w:r>
      <w:r>
        <w:rPr>
          <w:lang w:val="ka-GE"/>
        </w:rPr>
        <w:t xml:space="preserve"> </w:t>
      </w:r>
      <w:r w:rsidRPr="004271D8">
        <w:rPr>
          <w:lang w:val="ka-GE"/>
        </w:rPr>
        <w:t>გავლენას, რომელიც გამოიწვევს გარემოს დაბინძურებას ან ადამიანის ჯანმრთელობის</w:t>
      </w:r>
      <w:r>
        <w:rPr>
          <w:lang w:val="ka-GE"/>
        </w:rPr>
        <w:t xml:space="preserve"> </w:t>
      </w:r>
      <w:r w:rsidRPr="004271D8">
        <w:rPr>
          <w:lang w:val="ka-GE"/>
        </w:rPr>
        <w:t>დაზიანებას. ინერტულ ნარჩენებს მიეკუთვნება, მაგალითად: სამშენებლო ნარჩენები -ცემენტი, აგურები, ფილები, მინა, ქვები/ხრეში და ნიადაგი (ნიადაგის ზედაპირული ფენის</w:t>
      </w:r>
      <w:r>
        <w:rPr>
          <w:lang w:val="ka-GE"/>
        </w:rPr>
        <w:t xml:space="preserve"> </w:t>
      </w:r>
      <w:r w:rsidRPr="004271D8">
        <w:rPr>
          <w:lang w:val="ka-GE"/>
        </w:rPr>
        <w:t>და ტორფის გარდა). სამშენებლო ნარჩენი შესაძლოა მცირე რაოდენობით შეიცავდეს ლითონს, პლასტმასს, ნიადაგს, ორგანულ მასალას, რეზინსა და სხვა, თუმცა ის არ უნდა მოიცავდეს</w:t>
      </w:r>
      <w:r>
        <w:rPr>
          <w:lang w:val="ka-GE"/>
        </w:rPr>
        <w:t xml:space="preserve"> </w:t>
      </w:r>
      <w:r w:rsidRPr="004271D8">
        <w:rPr>
          <w:lang w:val="ka-GE"/>
        </w:rPr>
        <w:t>ისეთ ნარჩენს, რომლებიც მნიშვნელოვნად დაბინძურებულია არაორგანული ან ორგანული</w:t>
      </w:r>
      <w:r>
        <w:rPr>
          <w:lang w:val="ka-GE"/>
        </w:rPr>
        <w:t xml:space="preserve"> </w:t>
      </w:r>
      <w:r w:rsidRPr="004271D8">
        <w:rPr>
          <w:lang w:val="ka-GE"/>
        </w:rPr>
        <w:t>საშიში ნივთიერებებით</w:t>
      </w:r>
      <w:r>
        <w:rPr>
          <w:lang w:val="ka-GE"/>
        </w:rPr>
        <w:t xml:space="preserve">. </w:t>
      </w:r>
    </w:p>
    <w:p w14:paraId="3EA2FFA3" w14:textId="12EDDC3E" w:rsidR="004271D8" w:rsidRDefault="004271D8" w:rsidP="004271D8">
      <w:pPr>
        <w:jc w:val="both"/>
        <w:rPr>
          <w:lang w:val="ka-GE"/>
        </w:rPr>
      </w:pPr>
      <w:r w:rsidRPr="004271D8">
        <w:rPr>
          <w:lang w:val="ka-GE"/>
        </w:rPr>
        <w:t xml:space="preserve">ინერტული ნარჩენები უნდა განთავსდეს მხოლოდ </w:t>
      </w:r>
      <w:r>
        <w:rPr>
          <w:lang w:val="ka-GE"/>
        </w:rPr>
        <w:t>ინერტული ნარჩენების ნაგავსაყრელზე.</w:t>
      </w:r>
      <w:r w:rsidRPr="004271D8">
        <w:rPr>
          <w:lang w:val="ka-GE"/>
        </w:rPr>
        <w:t xml:space="preserve"> საქართველოში ინერტული ნარჩენების განსათავსებელად სპეციალიზებული</w:t>
      </w:r>
      <w:r>
        <w:rPr>
          <w:lang w:val="ka-GE"/>
        </w:rPr>
        <w:t xml:space="preserve"> </w:t>
      </w:r>
      <w:r w:rsidRPr="004271D8">
        <w:rPr>
          <w:lang w:val="ka-GE"/>
        </w:rPr>
        <w:t>ნაგავსაყრელი(ები) არ არსებობს. ამდენად, ინერტული ნარჩენის განთავსება ამჟამად</w:t>
      </w:r>
      <w:r>
        <w:rPr>
          <w:lang w:val="ka-GE"/>
        </w:rPr>
        <w:t xml:space="preserve"> </w:t>
      </w:r>
      <w:r w:rsidRPr="004271D8">
        <w:rPr>
          <w:lang w:val="ka-GE"/>
        </w:rPr>
        <w:t>მუნიციპალიტეტების მიერ განსაზღვრულ ინერტული ნარჩენებისათვის გამოყოფილ</w:t>
      </w:r>
      <w:r>
        <w:rPr>
          <w:lang w:val="ka-GE"/>
        </w:rPr>
        <w:t xml:space="preserve"> </w:t>
      </w:r>
      <w:r w:rsidRPr="004271D8">
        <w:rPr>
          <w:lang w:val="ka-GE"/>
        </w:rPr>
        <w:t>დროებითი განთავსების</w:t>
      </w:r>
      <w:r>
        <w:rPr>
          <w:lang w:val="ka-GE"/>
        </w:rPr>
        <w:t xml:space="preserve"> ტერიტორიებზე ან, ძირითადად, მუნიციპალური ნარჩენების ნაგავსაყრელზე ხდება. </w:t>
      </w:r>
    </w:p>
    <w:p w14:paraId="1E384918" w14:textId="176B9556" w:rsidR="004271D8" w:rsidRPr="00F54399" w:rsidRDefault="004271D8" w:rsidP="004271D8">
      <w:pPr>
        <w:jc w:val="both"/>
        <w:rPr>
          <w:lang w:val="ka-GE"/>
        </w:rPr>
      </w:pPr>
      <w:r w:rsidRPr="00F54399">
        <w:rPr>
          <w:lang w:val="ka-GE"/>
        </w:rPr>
        <w:t xml:space="preserve">ქალაქ ბათუმის ტერიტორიაზე დიდი რაოდენობით წარმოქმნება ინერტული, სამშენებლო და ნგრევის ნარჩენები, რომელთა განთავსება </w:t>
      </w:r>
      <w:r>
        <w:rPr>
          <w:lang w:val="ka-GE"/>
        </w:rPr>
        <w:t>ბათუმის მუნიციპალურ</w:t>
      </w:r>
      <w:r w:rsidRPr="00F54399">
        <w:rPr>
          <w:lang w:val="ka-GE"/>
        </w:rPr>
        <w:t xml:space="preserve"> ნაგავსაყრელზე ხდება. ნაგავსაყრელზე ნარჩენების შეტანა ხდება ყოველგვარი კონტროლის გარშე. </w:t>
      </w:r>
      <w:r>
        <w:rPr>
          <w:lang w:val="ka-GE"/>
        </w:rPr>
        <w:t xml:space="preserve">მონაცემები ყოველწლიურად წარმოქმნილი ინერტული, სამშენებლო და ნგრევის ნარჩენების შესახებ არ მოიპოვება. სავარაუდოა, რომ </w:t>
      </w:r>
      <w:r w:rsidRPr="00F54399">
        <w:rPr>
          <w:lang w:val="ka-GE"/>
        </w:rPr>
        <w:t>საშუალოდ</w:t>
      </w:r>
      <w:r>
        <w:rPr>
          <w:lang w:val="ka-GE"/>
        </w:rPr>
        <w:t xml:space="preserve">, </w:t>
      </w:r>
      <w:r w:rsidRPr="00F54399">
        <w:rPr>
          <w:lang w:val="ka-GE"/>
        </w:rPr>
        <w:t>წელიწადში</w:t>
      </w:r>
      <w:r>
        <w:rPr>
          <w:lang w:val="ka-GE"/>
        </w:rPr>
        <w:t>,</w:t>
      </w:r>
      <w:r w:rsidRPr="00F54399">
        <w:rPr>
          <w:lang w:val="ka-GE"/>
        </w:rPr>
        <w:t xml:space="preserve"> ბათუმის ნაგავსაყრელ პოლიგონზე სხვადასხვა ფიზიკური თუ იურდიული პირის მიერ საამშენებლო სამუშაოების წარმოების დროს დაგროვებული - 30,000 მ</w:t>
      </w:r>
      <w:r w:rsidRPr="00F54399">
        <w:rPr>
          <w:vertAlign w:val="superscript"/>
          <w:lang w:val="ka-GE"/>
        </w:rPr>
        <w:t>3</w:t>
      </w:r>
      <w:r w:rsidRPr="00F54399">
        <w:rPr>
          <w:lang w:val="ka-GE"/>
        </w:rPr>
        <w:t xml:space="preserve"> -მდე მოცულობის სამშენებლო და ნგრევის ნარჩენები შედის.</w:t>
      </w:r>
    </w:p>
    <w:p w14:paraId="74C7683E" w14:textId="21E35B78" w:rsidR="00B87ED0" w:rsidRPr="00F54399" w:rsidRDefault="00B87ED0" w:rsidP="001B32A4">
      <w:pPr>
        <w:pStyle w:val="Heading3"/>
        <w:rPr>
          <w:lang w:val="ka-GE"/>
        </w:rPr>
      </w:pPr>
      <w:bookmarkStart w:id="14" w:name="_Toc122628136"/>
      <w:r w:rsidRPr="00F54399">
        <w:rPr>
          <w:lang w:val="ka-GE"/>
        </w:rPr>
        <w:t>სახიფათო ნარჩენები</w:t>
      </w:r>
      <w:bookmarkEnd w:id="14"/>
    </w:p>
    <w:p w14:paraId="101BCAA7" w14:textId="6097AD63" w:rsidR="00E86C10" w:rsidRDefault="004A522A" w:rsidP="00B87ED0">
      <w:pPr>
        <w:jc w:val="both"/>
        <w:rPr>
          <w:lang w:val="ka-GE"/>
        </w:rPr>
      </w:pPr>
      <w:r>
        <w:rPr>
          <w:lang w:val="ka-GE"/>
        </w:rPr>
        <w:t xml:space="preserve">ნარჩენების მართვის კოდექსის მიხედვით, </w:t>
      </w:r>
      <w:r w:rsidRPr="004A522A">
        <w:rPr>
          <w:lang w:val="ka-GE"/>
        </w:rPr>
        <w:t>სახიფათ</w:t>
      </w:r>
      <w:r>
        <w:rPr>
          <w:lang w:val="ka-GE"/>
        </w:rPr>
        <w:t xml:space="preserve">ოა </w:t>
      </w:r>
      <w:r w:rsidRPr="004A522A">
        <w:rPr>
          <w:lang w:val="ka-GE"/>
        </w:rPr>
        <w:t xml:space="preserve">ნარჩენები, რომლებსაც აქვს </w:t>
      </w:r>
      <w:r>
        <w:rPr>
          <w:lang w:val="ka-GE"/>
        </w:rPr>
        <w:t>ნარჩენების მართის კოდექსის</w:t>
      </w:r>
      <w:r w:rsidRPr="004A522A">
        <w:rPr>
          <w:lang w:val="ka-GE"/>
        </w:rPr>
        <w:t xml:space="preserve"> III დანართით გათვალისწინებული ერთი ან მეტი მახასიათებელი</w:t>
      </w:r>
      <w:r>
        <w:rPr>
          <w:lang w:val="ka-GE"/>
        </w:rPr>
        <w:t xml:space="preserve">. </w:t>
      </w:r>
      <w:r w:rsidR="00E86C10">
        <w:rPr>
          <w:lang w:val="ka-GE"/>
        </w:rPr>
        <w:t xml:space="preserve">სახიფათო ნარჩენების მართვა მნიშვნელოვან გამოწვევას წარმოადგენს მუნიციპალიტეტებისთვის, რადგან </w:t>
      </w:r>
      <w:r w:rsidR="004A0746">
        <w:rPr>
          <w:lang w:val="ka-GE"/>
        </w:rPr>
        <w:t xml:space="preserve">ოჯახებში წარმოქმნილი ნარჩენები ხშირად შეიცავს სახიფათო კომპონენტებს (ელექტრონიკის ნარჩენები, ბატარეები, ფლურესცენციული ნათურები, საღებავები, ზეთები, პესტიციდები და ა.შ). </w:t>
      </w:r>
      <w:r w:rsidR="00E86C10">
        <w:rPr>
          <w:lang w:val="ka-GE"/>
        </w:rPr>
        <w:t xml:space="preserve">სახიფათო ნარჩენების შემადგენელი კომპონენტები </w:t>
      </w:r>
      <w:r w:rsidR="00E86C10" w:rsidRPr="00E86C10">
        <w:rPr>
          <w:lang w:val="ka-GE"/>
        </w:rPr>
        <w:t xml:space="preserve">შესაძლოა გარემოსა და ადამიანის ჯანმრთელობისთვის საფრთხისშემცველი აღმოჩნდეს. </w:t>
      </w:r>
      <w:r w:rsidR="00E86C10">
        <w:rPr>
          <w:lang w:val="ka-GE"/>
        </w:rPr>
        <w:t xml:space="preserve">ამჟამად </w:t>
      </w:r>
      <w:r w:rsidR="00E86C10" w:rsidRPr="00E86C10">
        <w:rPr>
          <w:lang w:val="ka-GE"/>
        </w:rPr>
        <w:t xml:space="preserve">საყოფაცხოვრებო ნარჩენების სახიფათო კომპონენტების სეპარირება არ ხდება, ხოლო მათი მართვის გამოცდილება და მწყობრი სისტემა ჩვენს ქვეყანაში პრაქტიკულად არ არსებობს. აღნიშნული ნარჩენების აბსოლუტური უმეტესობა თავსდება სანქცირებულ და არასანქცირებულ ნაგავსაყრელებზე, რაც საქართველოს მთავრობის </w:t>
      </w:r>
      <w:r w:rsidR="00E86C10">
        <w:rPr>
          <w:lang w:val="ka-GE"/>
        </w:rPr>
        <w:t>№</w:t>
      </w:r>
      <w:r w:rsidR="00E86C10" w:rsidRPr="00E86C10">
        <w:rPr>
          <w:lang w:val="ka-GE"/>
        </w:rPr>
        <w:t xml:space="preserve">421 დადგენილების („ნაგავსაყრელის </w:t>
      </w:r>
      <w:r w:rsidR="00E86C10" w:rsidRPr="00E86C10">
        <w:rPr>
          <w:lang w:val="ka-GE"/>
        </w:rPr>
        <w:lastRenderedPageBreak/>
        <w:t>მოწყობის, ოპერირების, დახურვისა და შემდგომი მოვლის შესახებ“ ტექნიკური რეგლამენტის დამტკიცების თაობაზე) მიხედვით დაუშვებელია.</w:t>
      </w:r>
    </w:p>
    <w:p w14:paraId="1074083B" w14:textId="7637AAAB" w:rsidR="00E86C10" w:rsidRDefault="00E86C10" w:rsidP="00B87ED0">
      <w:pPr>
        <w:jc w:val="both"/>
        <w:rPr>
          <w:lang w:val="ka-GE"/>
        </w:rPr>
      </w:pPr>
      <w:r>
        <w:rPr>
          <w:lang w:val="ka-GE"/>
        </w:rPr>
        <w:t>ხშირად, საწარმოებისა და სხვა კომერციული ობიექტების ფუნქციონირების ეტაპზე წარმოქმნილი სახიფათო კატეგორიის ნარჩენები მუნიციპალური ნარჩენების კონტეინერებში თავსდება და, საბოლოოდ, აღნიშნული ნარჩენები</w:t>
      </w:r>
      <w:r w:rsidR="004A0746">
        <w:rPr>
          <w:lang w:val="ka-GE"/>
        </w:rPr>
        <w:t>ც</w:t>
      </w:r>
      <w:r>
        <w:rPr>
          <w:lang w:val="ka-GE"/>
        </w:rPr>
        <w:t xml:space="preserve"> მუნიციპალურ ნაგავსაყრელზე თავსდება.  </w:t>
      </w:r>
    </w:p>
    <w:p w14:paraId="6A42399C" w14:textId="57EA53C4" w:rsidR="00FE52F8" w:rsidRDefault="00FE52F8" w:rsidP="00B87ED0">
      <w:pPr>
        <w:jc w:val="both"/>
        <w:rPr>
          <w:lang w:val="ka-GE"/>
        </w:rPr>
      </w:pPr>
      <w:r>
        <w:rPr>
          <w:lang w:val="ka-GE"/>
        </w:rPr>
        <w:t>თუმცა უნდა აღინიშნოს, რომ არსებული კანონმდებლობა სახიფათო ნარჩენების წარმომქმნელებს ავალდებულებს</w:t>
      </w:r>
      <w:r>
        <w:rPr>
          <w:rStyle w:val="FootnoteReference"/>
          <w:lang w:val="ka-GE"/>
        </w:rPr>
        <w:footnoteReference w:id="3"/>
      </w:r>
      <w:r>
        <w:rPr>
          <w:lang w:val="ka-GE"/>
        </w:rPr>
        <w:t xml:space="preserve">, რომ წარმოქმნილი ნარჩენების მართვა განხორციელდეს კანონმდებლობის მოთხოვნების შესაბამისად. აღნიშნულიდან გამომდინარე, წარმოებებში წარმოქმნილი სახიფათო ნარჩენების ნაკადების მართვა მეტ- ნაკლებად დარეგულირებული და კონტროლირებადია. </w:t>
      </w:r>
    </w:p>
    <w:p w14:paraId="40236C13" w14:textId="08281A0C" w:rsidR="00B87ED0" w:rsidRDefault="00B87ED0" w:rsidP="00B87ED0">
      <w:pPr>
        <w:jc w:val="both"/>
        <w:rPr>
          <w:lang w:val="ka-GE"/>
        </w:rPr>
      </w:pPr>
      <w:r w:rsidRPr="00F54399">
        <w:rPr>
          <w:lang w:val="ka-GE"/>
        </w:rPr>
        <w:t>ქალაქ ბათუმში 2009 წლიდან მოქმედებს სამედიცინო დაწესებულებებში დაგროვებული ნარჩენების შეგროვების, ტრანსპორტირებისა და თერმული დამუშავების ერთიანი სისტემა. კერძოდ, 2009 წლიდან ბათუმის ნაგავსაყრელი პოლიგონის შესასვლელთან აშენებული და ექსპლ</w:t>
      </w:r>
      <w:r w:rsidR="008329A7">
        <w:rPr>
          <w:lang w:val="ka-GE"/>
        </w:rPr>
        <w:t>უ</w:t>
      </w:r>
      <w:r w:rsidRPr="00F54399">
        <w:rPr>
          <w:lang w:val="ka-GE"/>
        </w:rPr>
        <w:t>ატაციაში გაშვებულ იქნა თერმული დამუშავების ინსინერატორი</w:t>
      </w:r>
      <w:r w:rsidR="008329A7">
        <w:rPr>
          <w:lang w:val="ka-GE"/>
        </w:rPr>
        <w:t xml:space="preserve"> (ინსინერატორის ოპერირებას შპს „სანდასუფთავება“ ახორციელებს)</w:t>
      </w:r>
      <w:r w:rsidRPr="00F54399">
        <w:rPr>
          <w:lang w:val="ka-GE"/>
        </w:rPr>
        <w:t>, სადაც დღის განმავლობაში დაახლოებით 400 კგ-მდე სამედიცინო ნარჩენების ინსინერაცია ხდება. შესაბამისად, ქალაქ ბათუმში წლის განმავლობაში გროვდება დაახლოებით 100 ტონამდე სამედიცინო ნარჩენები.</w:t>
      </w:r>
    </w:p>
    <w:p w14:paraId="5C0852DB" w14:textId="248D56BE" w:rsidR="00B87ED0" w:rsidRPr="00F54399" w:rsidRDefault="00B87ED0" w:rsidP="001B32A4">
      <w:pPr>
        <w:pStyle w:val="Heading3"/>
        <w:rPr>
          <w:lang w:val="ka-GE"/>
        </w:rPr>
      </w:pPr>
      <w:bookmarkStart w:id="15" w:name="_Toc122628137"/>
      <w:r w:rsidRPr="00F54399">
        <w:rPr>
          <w:lang w:val="ka-GE"/>
        </w:rPr>
        <w:t>ბიოდეგრადირებადი/მწვანე ნარჩენები</w:t>
      </w:r>
      <w:bookmarkEnd w:id="15"/>
      <w:r w:rsidRPr="00F54399">
        <w:rPr>
          <w:lang w:val="ka-GE"/>
        </w:rPr>
        <w:t xml:space="preserve"> </w:t>
      </w:r>
    </w:p>
    <w:p w14:paraId="5D457E21" w14:textId="2EF3D58D" w:rsidR="000A0325" w:rsidRPr="00F54399" w:rsidRDefault="000A0325" w:rsidP="00362618">
      <w:pPr>
        <w:jc w:val="both"/>
        <w:rPr>
          <w:lang w:val="ka-GE"/>
        </w:rPr>
      </w:pPr>
      <w:r w:rsidRPr="00F54399">
        <w:rPr>
          <w:lang w:val="ka-GE"/>
        </w:rPr>
        <w:t>ქალაქ ბათუმში წარმოდგენილია რამდენიმე მსხვილი ობიექტი (ბათუმის ბულვარი, ბოტანიკური ბაღი, ცენტრალური პარკი და სხვა გამწვანებული სივრცეები), საიდანაც დიდი რაოდენობით მწვანე ნარჩენები წარმოიქმნება. გამწვანებული სივრცეების მოვლა</w:t>
      </w:r>
      <w:r w:rsidR="00362618" w:rsidRPr="00F54399">
        <w:rPr>
          <w:lang w:val="ka-GE"/>
        </w:rPr>
        <w:t xml:space="preserve">-პატრონობის პერიოდში </w:t>
      </w:r>
      <w:r w:rsidRPr="00F54399">
        <w:rPr>
          <w:lang w:val="ka-GE"/>
        </w:rPr>
        <w:t xml:space="preserve">წარმოქმნილი მწვანე ნარჩენები გროვდება და არსებულ მუნიციპალურ ნაგავსაყრელზე თავსდება. </w:t>
      </w:r>
    </w:p>
    <w:p w14:paraId="04CA5C24" w14:textId="039B3984" w:rsidR="000A0325" w:rsidRPr="00F54399" w:rsidRDefault="00362618" w:rsidP="00362618">
      <w:pPr>
        <w:jc w:val="both"/>
        <w:rPr>
          <w:lang w:val="ka-GE"/>
        </w:rPr>
      </w:pPr>
      <w:r w:rsidRPr="00F54399">
        <w:rPr>
          <w:lang w:val="ka-GE"/>
        </w:rPr>
        <w:t>მონაცემების წარმოქმნილი მწვანე ნარჩენების რაოდენობის შესახებ არ არსებობს, თუმცა, სავარაუდოა, რომ წარმოქმნილი მწვანე ნარჩენების საერთო რაოდენობა რამდენიმე ასეულ ტონას აღწევს.</w:t>
      </w:r>
    </w:p>
    <w:p w14:paraId="1B5356AA" w14:textId="77777777" w:rsidR="000A0325" w:rsidRPr="00F54399" w:rsidRDefault="000A0325" w:rsidP="0090772B">
      <w:pPr>
        <w:pStyle w:val="Heading2"/>
        <w:numPr>
          <w:ilvl w:val="1"/>
          <w:numId w:val="13"/>
        </w:numPr>
        <w:rPr>
          <w:lang w:val="ka-GE"/>
        </w:rPr>
      </w:pPr>
      <w:bookmarkStart w:id="16" w:name="_ნარჩენების_შემადგენლობა"/>
      <w:bookmarkStart w:id="17" w:name="_Toc122628138"/>
      <w:bookmarkEnd w:id="16"/>
      <w:r w:rsidRPr="00F54399">
        <w:rPr>
          <w:lang w:val="ka-GE"/>
        </w:rPr>
        <w:t>ნარჩენების შემადგენლობა</w:t>
      </w:r>
      <w:bookmarkEnd w:id="17"/>
      <w:r w:rsidRPr="00F54399">
        <w:rPr>
          <w:lang w:val="ka-GE"/>
        </w:rPr>
        <w:t xml:space="preserve"> </w:t>
      </w:r>
    </w:p>
    <w:p w14:paraId="67306F21" w14:textId="77777777" w:rsidR="000A0325" w:rsidRPr="00F54399" w:rsidRDefault="000A0325" w:rsidP="000A0325">
      <w:pPr>
        <w:autoSpaceDE w:val="0"/>
        <w:autoSpaceDN w:val="0"/>
        <w:adjustRightInd w:val="0"/>
        <w:spacing w:line="240" w:lineRule="auto"/>
        <w:jc w:val="both"/>
        <w:rPr>
          <w:lang w:val="ka-GE"/>
        </w:rPr>
      </w:pPr>
      <w:bookmarkStart w:id="18" w:name="_Hlk87548636"/>
      <w:r w:rsidRPr="00F54399">
        <w:rPr>
          <w:lang w:val="ka-GE"/>
        </w:rPr>
        <w:t xml:space="preserve">2015-2016 წლებში </w:t>
      </w:r>
      <w:bookmarkStart w:id="19" w:name="_Hlk87526650"/>
      <w:r w:rsidRPr="00F54399">
        <w:rPr>
          <w:lang w:val="ka-GE"/>
        </w:rPr>
        <w:t>USAID-ის ფინანსური მხარდაჭერით პროექტის „ნარჩენების მართვის ტექნოლოგიები რეგიონებში“ (WMTR) ფარგლებში ბათუმის ნაგავსაყრელზე განხორციელდა ნარჩენების მორფოლოგიური შემადგენლობის სეზონური კვლევა</w:t>
      </w:r>
      <w:bookmarkEnd w:id="19"/>
      <w:r w:rsidRPr="00F54399">
        <w:rPr>
          <w:lang w:val="ka-GE"/>
        </w:rPr>
        <w:t xml:space="preserve">. კვლევა განახორციელა ამერიკულმა ორგანიზაცია ICMA-მა ადგილობრივ არასამთავრობო ორგანიზაცია CENN–თან ერთად. კვლევის შედეგები წარმოდგენილია ქვემოთ მოცემულ </w:t>
      </w:r>
      <w:r w:rsidRPr="00794B8F">
        <w:rPr>
          <w:lang w:val="ka-GE"/>
        </w:rPr>
        <w:t>ცხრილში.</w:t>
      </w:r>
    </w:p>
    <w:p w14:paraId="482427BE" w14:textId="3CE0B240" w:rsidR="000A0325" w:rsidRPr="00F54399" w:rsidRDefault="000A0325" w:rsidP="00794B8F">
      <w:pPr>
        <w:pStyle w:val="Caption"/>
      </w:pPr>
      <w:bookmarkStart w:id="20" w:name="_Toc122628170"/>
      <w:r w:rsidRPr="00F54399">
        <w:lastRenderedPageBreak/>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3</w:t>
      </w:r>
      <w:r w:rsidR="00955EC5">
        <w:fldChar w:fldCharType="end"/>
      </w:r>
      <w:r w:rsidRPr="00F54399">
        <w:t>. ნარჩენების მორფოლოგიურ შემადგენლობის სეზონური კვლევის შედეგი</w:t>
      </w:r>
      <w:bookmarkEnd w:id="20"/>
    </w:p>
    <w:tbl>
      <w:tblPr>
        <w:tblStyle w:val="TableGrid"/>
        <w:tblW w:w="5000" w:type="pct"/>
        <w:jc w:val="center"/>
        <w:tblLook w:val="01E0" w:firstRow="1" w:lastRow="1" w:firstColumn="1" w:lastColumn="1" w:noHBand="0" w:noVBand="0"/>
      </w:tblPr>
      <w:tblGrid>
        <w:gridCol w:w="5949"/>
        <w:gridCol w:w="3068"/>
      </w:tblGrid>
      <w:tr w:rsidR="000A0325" w:rsidRPr="00F54399" w14:paraId="582CBDDE" w14:textId="77777777" w:rsidTr="001536A1">
        <w:trPr>
          <w:trHeight w:val="367"/>
          <w:jc w:val="center"/>
        </w:trPr>
        <w:tc>
          <w:tcPr>
            <w:tcW w:w="3299" w:type="pct"/>
          </w:tcPr>
          <w:p w14:paraId="2E158D4D" w14:textId="77777777" w:rsidR="000A0325" w:rsidRPr="00F54399" w:rsidRDefault="000A0325" w:rsidP="001536A1">
            <w:pPr>
              <w:widowControl w:val="0"/>
              <w:autoSpaceDE w:val="0"/>
              <w:autoSpaceDN w:val="0"/>
              <w:spacing w:before="39"/>
              <w:ind w:left="1058"/>
              <w:rPr>
                <w:rFonts w:eastAsia="Sylfaen" w:cs="Sylfaen"/>
                <w:b/>
                <w:bCs/>
                <w:lang w:val="ka-GE"/>
              </w:rPr>
            </w:pPr>
            <w:r w:rsidRPr="00F54399">
              <w:rPr>
                <w:rFonts w:eastAsia="Sylfaen" w:cs="Sylfaen"/>
                <w:b/>
                <w:bCs/>
                <w:lang w:val="ka-GE"/>
              </w:rPr>
              <w:t>ნარჩენების კატეგორია</w:t>
            </w:r>
          </w:p>
        </w:tc>
        <w:tc>
          <w:tcPr>
            <w:tcW w:w="1701" w:type="pct"/>
          </w:tcPr>
          <w:p w14:paraId="0BDA7E52" w14:textId="77777777" w:rsidR="000A0325" w:rsidRPr="00F54399" w:rsidRDefault="000A0325" w:rsidP="001536A1">
            <w:pPr>
              <w:widowControl w:val="0"/>
              <w:autoSpaceDE w:val="0"/>
              <w:autoSpaceDN w:val="0"/>
              <w:spacing w:before="39"/>
              <w:ind w:left="10"/>
              <w:jc w:val="center"/>
              <w:rPr>
                <w:rFonts w:eastAsia="Sylfaen" w:cs="Sylfaen"/>
                <w:b/>
                <w:bCs/>
                <w:lang w:val="ka-GE"/>
              </w:rPr>
            </w:pPr>
            <w:r w:rsidRPr="00F54399">
              <w:rPr>
                <w:rFonts w:eastAsia="Sylfaen" w:cs="Sylfaen"/>
                <w:b/>
                <w:bCs/>
                <w:w w:val="101"/>
                <w:lang w:val="ka-GE"/>
              </w:rPr>
              <w:t>%</w:t>
            </w:r>
          </w:p>
        </w:tc>
      </w:tr>
      <w:tr w:rsidR="000A0325" w:rsidRPr="00F54399" w14:paraId="3B2F9D54" w14:textId="77777777" w:rsidTr="001536A1">
        <w:trPr>
          <w:trHeight w:val="289"/>
          <w:jc w:val="center"/>
        </w:trPr>
        <w:tc>
          <w:tcPr>
            <w:tcW w:w="3299" w:type="pct"/>
          </w:tcPr>
          <w:p w14:paraId="477CE2B0"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ქაღალდი და მუყაო</w:t>
            </w:r>
          </w:p>
        </w:tc>
        <w:tc>
          <w:tcPr>
            <w:tcW w:w="1701" w:type="pct"/>
          </w:tcPr>
          <w:p w14:paraId="1D114924"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14.7%</w:t>
            </w:r>
          </w:p>
        </w:tc>
      </w:tr>
      <w:tr w:rsidR="000A0325" w:rsidRPr="00F54399" w14:paraId="2B574EC4" w14:textId="77777777" w:rsidTr="001536A1">
        <w:trPr>
          <w:trHeight w:val="289"/>
          <w:jc w:val="center"/>
        </w:trPr>
        <w:tc>
          <w:tcPr>
            <w:tcW w:w="3299" w:type="pct"/>
          </w:tcPr>
          <w:p w14:paraId="2CB382A6"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მინა</w:t>
            </w:r>
          </w:p>
        </w:tc>
        <w:tc>
          <w:tcPr>
            <w:tcW w:w="1701" w:type="pct"/>
          </w:tcPr>
          <w:p w14:paraId="7DA7D9B1"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5.02%</w:t>
            </w:r>
          </w:p>
        </w:tc>
      </w:tr>
      <w:tr w:rsidR="000A0325" w:rsidRPr="00F54399" w14:paraId="234AF48B" w14:textId="77777777" w:rsidTr="001536A1">
        <w:trPr>
          <w:trHeight w:val="289"/>
          <w:jc w:val="center"/>
        </w:trPr>
        <w:tc>
          <w:tcPr>
            <w:tcW w:w="3299" w:type="pct"/>
          </w:tcPr>
          <w:p w14:paraId="4F758B98"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ლითონები</w:t>
            </w:r>
          </w:p>
        </w:tc>
        <w:tc>
          <w:tcPr>
            <w:tcW w:w="1701" w:type="pct"/>
          </w:tcPr>
          <w:p w14:paraId="6B79309D"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1.73 %</w:t>
            </w:r>
          </w:p>
        </w:tc>
      </w:tr>
      <w:tr w:rsidR="000A0325" w:rsidRPr="00F54399" w14:paraId="329DDA62" w14:textId="77777777" w:rsidTr="001536A1">
        <w:trPr>
          <w:trHeight w:val="289"/>
          <w:jc w:val="center"/>
        </w:trPr>
        <w:tc>
          <w:tcPr>
            <w:tcW w:w="3299" w:type="pct"/>
          </w:tcPr>
          <w:p w14:paraId="0D943591"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პოლიეთლენი</w:t>
            </w:r>
            <w:r w:rsidRPr="00F54399">
              <w:rPr>
                <w:rFonts w:eastAsia="Calibri" w:cs="Calibri"/>
                <w:i/>
                <w:lang w:val="ka-GE"/>
              </w:rPr>
              <w:t>/</w:t>
            </w:r>
            <w:r w:rsidRPr="00F54399">
              <w:rPr>
                <w:rFonts w:eastAsia="Sylfaen" w:cs="Sylfaen"/>
                <w:lang w:val="ka-GE"/>
              </w:rPr>
              <w:t>პლასტმასი</w:t>
            </w:r>
          </w:p>
        </w:tc>
        <w:tc>
          <w:tcPr>
            <w:tcW w:w="1701" w:type="pct"/>
          </w:tcPr>
          <w:p w14:paraId="09D7B094"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16.68%</w:t>
            </w:r>
          </w:p>
        </w:tc>
      </w:tr>
      <w:tr w:rsidR="000A0325" w:rsidRPr="00F54399" w14:paraId="0F32FAA0" w14:textId="77777777" w:rsidTr="001536A1">
        <w:trPr>
          <w:trHeight w:val="289"/>
          <w:jc w:val="center"/>
        </w:trPr>
        <w:tc>
          <w:tcPr>
            <w:tcW w:w="3299" w:type="pct"/>
          </w:tcPr>
          <w:p w14:paraId="6CCFB96A"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ბავშვის ჰიგიენური საფენი</w:t>
            </w:r>
          </w:p>
        </w:tc>
        <w:tc>
          <w:tcPr>
            <w:tcW w:w="1701" w:type="pct"/>
          </w:tcPr>
          <w:p w14:paraId="78091336"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5.89 %</w:t>
            </w:r>
          </w:p>
        </w:tc>
      </w:tr>
      <w:tr w:rsidR="000A0325" w:rsidRPr="00F54399" w14:paraId="0DEB243E" w14:textId="77777777" w:rsidTr="001536A1">
        <w:trPr>
          <w:trHeight w:val="289"/>
          <w:jc w:val="center"/>
        </w:trPr>
        <w:tc>
          <w:tcPr>
            <w:tcW w:w="3299" w:type="pct"/>
          </w:tcPr>
          <w:p w14:paraId="31C59747"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ქსოვილები</w:t>
            </w:r>
          </w:p>
        </w:tc>
        <w:tc>
          <w:tcPr>
            <w:tcW w:w="1701" w:type="pct"/>
          </w:tcPr>
          <w:p w14:paraId="04495FC1"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6.81 %</w:t>
            </w:r>
          </w:p>
        </w:tc>
      </w:tr>
      <w:tr w:rsidR="000A0325" w:rsidRPr="00F54399" w14:paraId="2DCEC503" w14:textId="77777777" w:rsidTr="001536A1">
        <w:trPr>
          <w:trHeight w:val="289"/>
          <w:jc w:val="center"/>
        </w:trPr>
        <w:tc>
          <w:tcPr>
            <w:tcW w:w="3299" w:type="pct"/>
          </w:tcPr>
          <w:p w14:paraId="10DA09AF"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ორგანული მასალები</w:t>
            </w:r>
          </w:p>
        </w:tc>
        <w:tc>
          <w:tcPr>
            <w:tcW w:w="1701" w:type="pct"/>
          </w:tcPr>
          <w:p w14:paraId="17B24A08"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36.6%</w:t>
            </w:r>
          </w:p>
        </w:tc>
      </w:tr>
      <w:tr w:rsidR="000A0325" w:rsidRPr="00F54399" w14:paraId="741F9C63" w14:textId="77777777" w:rsidTr="001536A1">
        <w:trPr>
          <w:trHeight w:val="289"/>
          <w:jc w:val="center"/>
        </w:trPr>
        <w:tc>
          <w:tcPr>
            <w:tcW w:w="3299" w:type="pct"/>
          </w:tcPr>
          <w:p w14:paraId="7068CF17"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სამშენებლო ნარჩენები</w:t>
            </w:r>
          </w:p>
        </w:tc>
        <w:tc>
          <w:tcPr>
            <w:tcW w:w="1701" w:type="pct"/>
          </w:tcPr>
          <w:p w14:paraId="7FDD9EBC"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6.0%</w:t>
            </w:r>
          </w:p>
        </w:tc>
      </w:tr>
      <w:tr w:rsidR="000A0325" w:rsidRPr="00F54399" w14:paraId="2661BCB4" w14:textId="77777777" w:rsidTr="001536A1">
        <w:trPr>
          <w:trHeight w:val="579"/>
          <w:jc w:val="center"/>
        </w:trPr>
        <w:tc>
          <w:tcPr>
            <w:tcW w:w="3299" w:type="pct"/>
          </w:tcPr>
          <w:p w14:paraId="7BBF792C" w14:textId="77777777" w:rsidR="000A0325" w:rsidRPr="00F54399" w:rsidRDefault="000A0325" w:rsidP="001536A1">
            <w:pPr>
              <w:widowControl w:val="0"/>
              <w:tabs>
                <w:tab w:val="left" w:pos="2278"/>
              </w:tabs>
              <w:autoSpaceDE w:val="0"/>
              <w:autoSpaceDN w:val="0"/>
              <w:spacing w:line="290" w:lineRule="atLeast"/>
              <w:ind w:left="108" w:right="98"/>
              <w:rPr>
                <w:rFonts w:eastAsia="Sylfaen" w:cs="Sylfaen"/>
                <w:lang w:val="ka-GE"/>
              </w:rPr>
            </w:pPr>
            <w:r w:rsidRPr="00F54399">
              <w:rPr>
                <w:rFonts w:eastAsia="Sylfaen" w:cs="Sylfaen"/>
                <w:lang w:val="ka-GE"/>
              </w:rPr>
              <w:t xml:space="preserve">განსაკუთრებულ </w:t>
            </w:r>
            <w:r w:rsidRPr="00F54399">
              <w:rPr>
                <w:rFonts w:eastAsia="Sylfaen" w:cs="Sylfaen"/>
                <w:spacing w:val="-1"/>
                <w:lang w:val="ka-GE"/>
              </w:rPr>
              <w:t xml:space="preserve">ზედამხედველობას </w:t>
            </w:r>
            <w:r w:rsidRPr="00F54399">
              <w:rPr>
                <w:rFonts w:eastAsia="Sylfaen" w:cs="Sylfaen"/>
                <w:lang w:val="ka-GE"/>
              </w:rPr>
              <w:t>დაქვემდებარებული</w:t>
            </w:r>
            <w:r w:rsidRPr="00F54399">
              <w:rPr>
                <w:rFonts w:eastAsia="Sylfaen" w:cs="Sylfaen"/>
                <w:spacing w:val="-3"/>
                <w:lang w:val="ka-GE"/>
              </w:rPr>
              <w:t xml:space="preserve"> </w:t>
            </w:r>
            <w:r w:rsidRPr="00F54399">
              <w:rPr>
                <w:rFonts w:eastAsia="Sylfaen" w:cs="Sylfaen"/>
                <w:lang w:val="ka-GE"/>
              </w:rPr>
              <w:t>ნარჩენები</w:t>
            </w:r>
          </w:p>
        </w:tc>
        <w:tc>
          <w:tcPr>
            <w:tcW w:w="1701" w:type="pct"/>
          </w:tcPr>
          <w:p w14:paraId="7B988CE2" w14:textId="77777777" w:rsidR="000A0325" w:rsidRPr="00F54399" w:rsidRDefault="000A0325" w:rsidP="001536A1">
            <w:pPr>
              <w:widowControl w:val="0"/>
              <w:autoSpaceDE w:val="0"/>
              <w:autoSpaceDN w:val="0"/>
              <w:ind w:left="108"/>
              <w:rPr>
                <w:rFonts w:eastAsia="Sylfaen" w:cs="Sylfaen"/>
                <w:lang w:val="ka-GE"/>
              </w:rPr>
            </w:pPr>
            <w:r w:rsidRPr="00F54399">
              <w:rPr>
                <w:rFonts w:eastAsia="Sylfaen" w:cs="Sylfaen"/>
                <w:lang w:val="ka-GE"/>
              </w:rPr>
              <w:t>1.81%</w:t>
            </w:r>
          </w:p>
        </w:tc>
      </w:tr>
      <w:tr w:rsidR="000A0325" w:rsidRPr="00F54399" w14:paraId="7DBD3F80" w14:textId="77777777" w:rsidTr="001536A1">
        <w:trPr>
          <w:trHeight w:val="288"/>
          <w:jc w:val="center"/>
        </w:trPr>
        <w:tc>
          <w:tcPr>
            <w:tcW w:w="3299" w:type="pct"/>
          </w:tcPr>
          <w:p w14:paraId="0E910FF3" w14:textId="77777777" w:rsidR="000A0325" w:rsidRPr="00F54399" w:rsidRDefault="000A0325" w:rsidP="001536A1">
            <w:pPr>
              <w:widowControl w:val="0"/>
              <w:autoSpaceDE w:val="0"/>
              <w:autoSpaceDN w:val="0"/>
              <w:spacing w:line="269" w:lineRule="exact"/>
              <w:ind w:left="108"/>
              <w:rPr>
                <w:rFonts w:eastAsia="Sylfaen" w:cs="Sylfaen"/>
                <w:lang w:val="ka-GE"/>
              </w:rPr>
            </w:pPr>
            <w:r w:rsidRPr="00F54399">
              <w:rPr>
                <w:rFonts w:eastAsia="Sylfaen" w:cs="Sylfaen"/>
                <w:lang w:val="ka-GE"/>
              </w:rPr>
              <w:t>ტყავი და რეზინა</w:t>
            </w:r>
          </w:p>
        </w:tc>
        <w:tc>
          <w:tcPr>
            <w:tcW w:w="1701" w:type="pct"/>
          </w:tcPr>
          <w:p w14:paraId="6E1D867C" w14:textId="77777777" w:rsidR="000A0325" w:rsidRPr="00F54399" w:rsidRDefault="000A0325" w:rsidP="001536A1">
            <w:pPr>
              <w:widowControl w:val="0"/>
              <w:autoSpaceDE w:val="0"/>
              <w:autoSpaceDN w:val="0"/>
              <w:spacing w:line="269" w:lineRule="exact"/>
              <w:ind w:left="108"/>
              <w:rPr>
                <w:rFonts w:eastAsia="Sylfaen" w:cs="Sylfaen"/>
                <w:lang w:val="ka-GE"/>
              </w:rPr>
            </w:pPr>
            <w:r w:rsidRPr="00F54399">
              <w:rPr>
                <w:rFonts w:eastAsia="Sylfaen" w:cs="Sylfaen"/>
                <w:lang w:val="ka-GE"/>
              </w:rPr>
              <w:t>2.0%</w:t>
            </w:r>
          </w:p>
        </w:tc>
      </w:tr>
      <w:tr w:rsidR="000A0325" w:rsidRPr="00F54399" w14:paraId="5E8B2B79" w14:textId="77777777" w:rsidTr="001536A1">
        <w:trPr>
          <w:trHeight w:val="289"/>
          <w:jc w:val="center"/>
        </w:trPr>
        <w:tc>
          <w:tcPr>
            <w:tcW w:w="3299" w:type="pct"/>
          </w:tcPr>
          <w:p w14:paraId="603A0676"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სხვა ტიპის ნარჩენები</w:t>
            </w:r>
          </w:p>
        </w:tc>
        <w:tc>
          <w:tcPr>
            <w:tcW w:w="1701" w:type="pct"/>
          </w:tcPr>
          <w:p w14:paraId="2D16CB8A" w14:textId="77777777" w:rsidR="000A0325" w:rsidRPr="00F54399" w:rsidRDefault="000A0325" w:rsidP="001536A1">
            <w:pPr>
              <w:widowControl w:val="0"/>
              <w:autoSpaceDE w:val="0"/>
              <w:autoSpaceDN w:val="0"/>
              <w:spacing w:line="270" w:lineRule="exact"/>
              <w:ind w:left="108"/>
              <w:rPr>
                <w:rFonts w:eastAsia="Sylfaen" w:cs="Sylfaen"/>
                <w:lang w:val="ka-GE"/>
              </w:rPr>
            </w:pPr>
            <w:r w:rsidRPr="00F54399">
              <w:rPr>
                <w:rFonts w:eastAsia="Sylfaen" w:cs="Sylfaen"/>
                <w:lang w:val="ka-GE"/>
              </w:rPr>
              <w:t>1.4%</w:t>
            </w:r>
          </w:p>
        </w:tc>
      </w:tr>
    </w:tbl>
    <w:p w14:paraId="1C0F9F98" w14:textId="77777777" w:rsidR="000A0325" w:rsidRPr="00F54399" w:rsidRDefault="000A0325" w:rsidP="000A0325">
      <w:pPr>
        <w:autoSpaceDE w:val="0"/>
        <w:autoSpaceDN w:val="0"/>
        <w:adjustRightInd w:val="0"/>
        <w:spacing w:line="240" w:lineRule="auto"/>
        <w:jc w:val="both"/>
        <w:rPr>
          <w:lang w:val="ka-GE"/>
        </w:rPr>
      </w:pPr>
      <w:bookmarkStart w:id="21" w:name="_Hlk87526580"/>
      <w:r w:rsidRPr="00F54399">
        <w:rPr>
          <w:lang w:val="ka-GE"/>
        </w:rPr>
        <w:t xml:space="preserve">2019 წელს, იმავე პროგრამის („ნარჩენების მართვის ტექნოლოგია რეგიონებში, ფაზა II“) ფარგლებში კვლავ ჩატარდა ქალაქ ბათუმის მყარი საყოფაცხოვრებო ნარჩენების მორფოლოგიური შემადგენლობის სეზონური კვლევა. </w:t>
      </w:r>
    </w:p>
    <w:p w14:paraId="1E6A4D82" w14:textId="77777777" w:rsidR="000A0325" w:rsidRPr="00F54399" w:rsidRDefault="000A0325" w:rsidP="000A0325">
      <w:pPr>
        <w:autoSpaceDE w:val="0"/>
        <w:autoSpaceDN w:val="0"/>
        <w:adjustRightInd w:val="0"/>
        <w:spacing w:line="240" w:lineRule="auto"/>
        <w:jc w:val="both"/>
        <w:rPr>
          <w:lang w:val="ka-GE"/>
        </w:rPr>
      </w:pPr>
      <w:r w:rsidRPr="00F54399">
        <w:rPr>
          <w:lang w:val="ka-GE"/>
        </w:rPr>
        <w:t xml:space="preserve">კვლევები დაიგეგმა 2 სეზონისათვის, გაზაფხული, 2019 წლის 25 აპრილიდან 1 მაისის და ზაფხული, 2019 წლის 6 ივლისიდან 12  ივლისის ჩათვლით, თითოეულ სეზონზე 7 დღე. საანალიზო ნიმუში (ერთი დღის) განისაზღვრა 100 კგ-ით. კვლევის პერიოდში შერეული საყოფაცხოვრებო ნარჩენები ხელით დახარისხდა და დახარისხებული ნარჩენები განთავსდა თითოეული კატეგორიის ნარჩენისათვის განკუთვნილ კონტეინერში, რის შემდეგაც განხორციელდა მათი აწონვა. ქვემოთ ცხრილში მოცემულია ჩატარებულ კვლევებს შორის შედარებითი ანალიზი და სხვადასხვა კატეგორიის ნარჩენების პროცენტული გადანაწილება, ხოლო დიაგრამაზე წარმოდგენილია გასაშუალოებული მონაცემები.  </w:t>
      </w:r>
    </w:p>
    <w:p w14:paraId="6F2C2C0C" w14:textId="7DB63CDE" w:rsidR="000A0325" w:rsidRPr="00F54399" w:rsidRDefault="000A0325" w:rsidP="00794B8F">
      <w:pPr>
        <w:pStyle w:val="Caption"/>
      </w:pPr>
      <w:bookmarkStart w:id="22" w:name="_Toc122628171"/>
      <w:r w:rsidRPr="00F54399">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4</w:t>
      </w:r>
      <w:r w:rsidR="00955EC5">
        <w:fldChar w:fldCharType="end"/>
      </w:r>
      <w:r w:rsidRPr="00F54399">
        <w:t>. ნარჩენების მორფოლოგიური შემადგენლობის კვლევის შედეგები</w:t>
      </w:r>
      <w:bookmarkEnd w:id="22"/>
      <w:r w:rsidRPr="00F54399">
        <w:t xml:space="preserve"> </w:t>
      </w:r>
    </w:p>
    <w:tbl>
      <w:tblPr>
        <w:tblStyle w:val="TableGrid"/>
        <w:tblW w:w="5000" w:type="pct"/>
        <w:tblLook w:val="01E0" w:firstRow="1" w:lastRow="1" w:firstColumn="1" w:lastColumn="1" w:noHBand="0" w:noVBand="0"/>
      </w:tblPr>
      <w:tblGrid>
        <w:gridCol w:w="2814"/>
        <w:gridCol w:w="1919"/>
        <w:gridCol w:w="2303"/>
        <w:gridCol w:w="1981"/>
      </w:tblGrid>
      <w:tr w:rsidR="000A0325" w:rsidRPr="00F54399" w14:paraId="485D28B6" w14:textId="77777777" w:rsidTr="001536A1">
        <w:trPr>
          <w:trHeight w:val="512"/>
        </w:trPr>
        <w:tc>
          <w:tcPr>
            <w:tcW w:w="1480" w:type="pct"/>
          </w:tcPr>
          <w:p w14:paraId="0CA2AE91" w14:textId="77777777" w:rsidR="000A0325" w:rsidRPr="00F54399" w:rsidRDefault="000A0325" w:rsidP="001536A1">
            <w:pPr>
              <w:widowControl w:val="0"/>
              <w:autoSpaceDE w:val="0"/>
              <w:autoSpaceDN w:val="0"/>
              <w:spacing w:before="109"/>
              <w:ind w:left="112"/>
              <w:rPr>
                <w:rFonts w:eastAsia="Sylfaen" w:cs="Sylfaen"/>
                <w:b/>
                <w:bCs/>
                <w:sz w:val="20"/>
                <w:szCs w:val="20"/>
                <w:lang w:val="ka-GE"/>
              </w:rPr>
            </w:pPr>
            <w:r w:rsidRPr="00F54399">
              <w:rPr>
                <w:rFonts w:eastAsia="Sylfaen" w:cs="Sylfaen"/>
                <w:b/>
                <w:bCs/>
                <w:w w:val="105"/>
                <w:sz w:val="20"/>
                <w:szCs w:val="20"/>
                <w:lang w:val="ka-GE"/>
              </w:rPr>
              <w:t xml:space="preserve">ნარჩენების </w:t>
            </w:r>
            <w:r w:rsidRPr="00F54399">
              <w:rPr>
                <w:rFonts w:eastAsia="Sylfaen" w:cs="Sylfaen"/>
                <w:b/>
                <w:bCs/>
                <w:spacing w:val="-3"/>
                <w:w w:val="105"/>
                <w:sz w:val="20"/>
                <w:szCs w:val="20"/>
                <w:lang w:val="ka-GE"/>
              </w:rPr>
              <w:t>კატეგორია</w:t>
            </w:r>
            <w:r w:rsidRPr="00F54399">
              <w:rPr>
                <w:rFonts w:eastAsia="Calibri" w:cs="Calibri"/>
                <w:b/>
                <w:bCs/>
                <w:spacing w:val="-3"/>
                <w:w w:val="105"/>
                <w:sz w:val="20"/>
                <w:szCs w:val="20"/>
                <w:lang w:val="ka-GE"/>
              </w:rPr>
              <w:t xml:space="preserve">, </w:t>
            </w:r>
            <w:r w:rsidRPr="00F54399">
              <w:rPr>
                <w:rFonts w:eastAsia="Sylfaen" w:cs="Sylfaen"/>
                <w:b/>
                <w:bCs/>
                <w:w w:val="105"/>
                <w:sz w:val="20"/>
                <w:szCs w:val="20"/>
                <w:lang w:val="ka-GE"/>
              </w:rPr>
              <w:t>%</w:t>
            </w:r>
          </w:p>
        </w:tc>
        <w:tc>
          <w:tcPr>
            <w:tcW w:w="1105" w:type="pct"/>
          </w:tcPr>
          <w:p w14:paraId="580F9ADC" w14:textId="77777777" w:rsidR="000A0325" w:rsidRPr="00F54399" w:rsidRDefault="000A0325" w:rsidP="001536A1">
            <w:pPr>
              <w:widowControl w:val="0"/>
              <w:autoSpaceDE w:val="0"/>
              <w:autoSpaceDN w:val="0"/>
              <w:spacing w:line="247" w:lineRule="exact"/>
              <w:ind w:left="200" w:right="197"/>
              <w:jc w:val="center"/>
              <w:rPr>
                <w:rFonts w:eastAsia="Sylfaen" w:cs="Sylfaen"/>
                <w:b/>
                <w:bCs/>
                <w:sz w:val="20"/>
                <w:szCs w:val="20"/>
                <w:lang w:val="ka-GE"/>
              </w:rPr>
            </w:pPr>
            <w:r w:rsidRPr="00F54399">
              <w:rPr>
                <w:rFonts w:eastAsia="Calibri" w:cs="Calibri"/>
                <w:b/>
                <w:bCs/>
                <w:w w:val="105"/>
                <w:sz w:val="20"/>
                <w:szCs w:val="20"/>
                <w:lang w:val="ka-GE"/>
              </w:rPr>
              <w:t xml:space="preserve">I </w:t>
            </w:r>
            <w:r w:rsidRPr="00F54399">
              <w:rPr>
                <w:rFonts w:eastAsia="Sylfaen" w:cs="Sylfaen"/>
                <w:b/>
                <w:bCs/>
                <w:w w:val="105"/>
                <w:sz w:val="20"/>
                <w:szCs w:val="20"/>
                <w:lang w:val="ka-GE"/>
              </w:rPr>
              <w:t>სეზონი</w:t>
            </w:r>
          </w:p>
          <w:p w14:paraId="69B4CDE0" w14:textId="77777777" w:rsidR="000A0325" w:rsidRPr="00F54399" w:rsidRDefault="000A0325" w:rsidP="001536A1">
            <w:pPr>
              <w:widowControl w:val="0"/>
              <w:autoSpaceDE w:val="0"/>
              <w:autoSpaceDN w:val="0"/>
              <w:spacing w:line="246" w:lineRule="exact"/>
              <w:ind w:left="202" w:right="197"/>
              <w:jc w:val="center"/>
              <w:rPr>
                <w:rFonts w:eastAsia="Calibri" w:cs="Calibri"/>
                <w:b/>
                <w:bCs/>
                <w:sz w:val="20"/>
                <w:szCs w:val="20"/>
                <w:lang w:val="ka-GE"/>
              </w:rPr>
            </w:pPr>
            <w:r w:rsidRPr="00F54399">
              <w:rPr>
                <w:rFonts w:eastAsia="Sylfaen" w:cs="Sylfaen"/>
                <w:b/>
                <w:bCs/>
                <w:w w:val="105"/>
                <w:sz w:val="20"/>
                <w:szCs w:val="20"/>
                <w:lang w:val="ka-GE"/>
              </w:rPr>
              <w:t xml:space="preserve">აპრილი </w:t>
            </w:r>
            <w:r w:rsidRPr="00F54399">
              <w:rPr>
                <w:rFonts w:eastAsia="Calibri" w:cs="Calibri"/>
                <w:b/>
                <w:bCs/>
                <w:w w:val="105"/>
                <w:sz w:val="20"/>
                <w:szCs w:val="20"/>
                <w:lang w:val="ka-GE"/>
              </w:rPr>
              <w:t xml:space="preserve">2019 </w:t>
            </w:r>
            <w:r w:rsidRPr="00F54399">
              <w:rPr>
                <w:rFonts w:eastAsia="Sylfaen" w:cs="Sylfaen"/>
                <w:b/>
                <w:bCs/>
                <w:w w:val="105"/>
                <w:sz w:val="20"/>
                <w:szCs w:val="20"/>
                <w:lang w:val="ka-GE"/>
              </w:rPr>
              <w:t>წ</w:t>
            </w:r>
            <w:r w:rsidRPr="00F54399">
              <w:rPr>
                <w:rFonts w:eastAsia="Calibri" w:cs="Calibri"/>
                <w:b/>
                <w:bCs/>
                <w:w w:val="105"/>
                <w:sz w:val="20"/>
                <w:szCs w:val="20"/>
                <w:lang w:val="ka-GE"/>
              </w:rPr>
              <w:t>.</w:t>
            </w:r>
          </w:p>
        </w:tc>
        <w:tc>
          <w:tcPr>
            <w:tcW w:w="1318" w:type="pct"/>
          </w:tcPr>
          <w:p w14:paraId="584AF00D" w14:textId="77777777" w:rsidR="000A0325" w:rsidRPr="00F54399" w:rsidRDefault="000A0325" w:rsidP="001536A1">
            <w:pPr>
              <w:widowControl w:val="0"/>
              <w:autoSpaceDE w:val="0"/>
              <w:autoSpaceDN w:val="0"/>
              <w:spacing w:line="247" w:lineRule="exact"/>
              <w:ind w:left="382" w:right="387"/>
              <w:jc w:val="center"/>
              <w:rPr>
                <w:rFonts w:eastAsia="Sylfaen" w:cs="Sylfaen"/>
                <w:b/>
                <w:bCs/>
                <w:sz w:val="20"/>
                <w:szCs w:val="20"/>
                <w:lang w:val="ka-GE"/>
              </w:rPr>
            </w:pPr>
            <w:r w:rsidRPr="00F54399">
              <w:rPr>
                <w:rFonts w:eastAsia="Calibri" w:cs="Calibri"/>
                <w:b/>
                <w:bCs/>
                <w:w w:val="105"/>
                <w:sz w:val="20"/>
                <w:szCs w:val="20"/>
                <w:lang w:val="ka-GE"/>
              </w:rPr>
              <w:t xml:space="preserve">II </w:t>
            </w:r>
            <w:r w:rsidRPr="00F54399">
              <w:rPr>
                <w:rFonts w:eastAsia="Sylfaen" w:cs="Sylfaen"/>
                <w:b/>
                <w:bCs/>
                <w:w w:val="105"/>
                <w:sz w:val="20"/>
                <w:szCs w:val="20"/>
                <w:lang w:val="ka-GE"/>
              </w:rPr>
              <w:t>სეზონი</w:t>
            </w:r>
          </w:p>
          <w:p w14:paraId="4DE80F38" w14:textId="77777777" w:rsidR="000A0325" w:rsidRPr="00F54399" w:rsidRDefault="000A0325" w:rsidP="001536A1">
            <w:pPr>
              <w:widowControl w:val="0"/>
              <w:autoSpaceDE w:val="0"/>
              <w:autoSpaceDN w:val="0"/>
              <w:spacing w:line="246" w:lineRule="exact"/>
              <w:ind w:left="384" w:right="387"/>
              <w:jc w:val="center"/>
              <w:rPr>
                <w:rFonts w:eastAsia="Calibri" w:cs="Calibri"/>
                <w:b/>
                <w:bCs/>
                <w:sz w:val="20"/>
                <w:szCs w:val="20"/>
                <w:lang w:val="ka-GE"/>
              </w:rPr>
            </w:pPr>
            <w:r w:rsidRPr="00F54399">
              <w:rPr>
                <w:rFonts w:eastAsia="Sylfaen" w:cs="Sylfaen"/>
                <w:b/>
                <w:bCs/>
                <w:w w:val="105"/>
                <w:sz w:val="20"/>
                <w:szCs w:val="20"/>
                <w:lang w:val="ka-GE"/>
              </w:rPr>
              <w:t xml:space="preserve">ივლისი </w:t>
            </w:r>
            <w:r w:rsidRPr="00F54399">
              <w:rPr>
                <w:rFonts w:eastAsia="Calibri" w:cs="Calibri"/>
                <w:b/>
                <w:bCs/>
                <w:w w:val="105"/>
                <w:sz w:val="20"/>
                <w:szCs w:val="20"/>
                <w:lang w:val="ka-GE"/>
              </w:rPr>
              <w:t xml:space="preserve">2019 </w:t>
            </w:r>
            <w:r w:rsidRPr="00F54399">
              <w:rPr>
                <w:rFonts w:eastAsia="Sylfaen" w:cs="Sylfaen"/>
                <w:b/>
                <w:bCs/>
                <w:w w:val="105"/>
                <w:sz w:val="20"/>
                <w:szCs w:val="20"/>
                <w:lang w:val="ka-GE"/>
              </w:rPr>
              <w:t>წ</w:t>
            </w:r>
            <w:r w:rsidRPr="00F54399">
              <w:rPr>
                <w:rFonts w:eastAsia="Calibri" w:cs="Calibri"/>
                <w:b/>
                <w:bCs/>
                <w:w w:val="105"/>
                <w:sz w:val="20"/>
                <w:szCs w:val="20"/>
                <w:lang w:val="ka-GE"/>
              </w:rPr>
              <w:t>.</w:t>
            </w:r>
          </w:p>
        </w:tc>
        <w:tc>
          <w:tcPr>
            <w:tcW w:w="1098" w:type="pct"/>
          </w:tcPr>
          <w:p w14:paraId="5A9CB1C8" w14:textId="77777777" w:rsidR="000A0325" w:rsidRPr="00F54399" w:rsidRDefault="000A0325" w:rsidP="001536A1">
            <w:pPr>
              <w:widowControl w:val="0"/>
              <w:autoSpaceDE w:val="0"/>
              <w:autoSpaceDN w:val="0"/>
              <w:spacing w:before="109"/>
              <w:ind w:left="445" w:right="423"/>
              <w:jc w:val="center"/>
              <w:rPr>
                <w:rFonts w:eastAsia="Sylfaen" w:cs="Sylfaen"/>
                <w:b/>
                <w:bCs/>
                <w:sz w:val="20"/>
                <w:szCs w:val="20"/>
                <w:lang w:val="ka-GE"/>
              </w:rPr>
            </w:pPr>
            <w:r w:rsidRPr="00F54399">
              <w:rPr>
                <w:rFonts w:eastAsia="Sylfaen" w:cs="Sylfaen"/>
                <w:b/>
                <w:bCs/>
                <w:w w:val="105"/>
                <w:sz w:val="20"/>
                <w:szCs w:val="20"/>
                <w:lang w:val="ka-GE"/>
              </w:rPr>
              <w:t>საშუალო</w:t>
            </w:r>
          </w:p>
        </w:tc>
      </w:tr>
      <w:tr w:rsidR="000A0325" w:rsidRPr="00F54399" w14:paraId="2F278739" w14:textId="77777777" w:rsidTr="001536A1">
        <w:trPr>
          <w:trHeight w:val="309"/>
        </w:trPr>
        <w:tc>
          <w:tcPr>
            <w:tcW w:w="1480" w:type="pct"/>
          </w:tcPr>
          <w:p w14:paraId="38EFACE7" w14:textId="77777777" w:rsidR="000A0325" w:rsidRPr="00F54399" w:rsidRDefault="000A0325" w:rsidP="001536A1">
            <w:pPr>
              <w:widowControl w:val="0"/>
              <w:autoSpaceDE w:val="0"/>
              <w:autoSpaceDN w:val="0"/>
              <w:spacing w:before="13"/>
              <w:ind w:left="112"/>
              <w:rPr>
                <w:rFonts w:eastAsia="Sylfaen" w:cs="Sylfaen"/>
                <w:sz w:val="20"/>
                <w:szCs w:val="20"/>
                <w:lang w:val="ka-GE"/>
              </w:rPr>
            </w:pPr>
            <w:r w:rsidRPr="00F54399">
              <w:rPr>
                <w:rFonts w:eastAsia="Sylfaen" w:cs="Sylfaen"/>
                <w:sz w:val="20"/>
                <w:szCs w:val="20"/>
                <w:lang w:val="ka-GE"/>
              </w:rPr>
              <w:t>ორგანული ნარჩენები</w:t>
            </w:r>
          </w:p>
        </w:tc>
        <w:tc>
          <w:tcPr>
            <w:tcW w:w="1105" w:type="pct"/>
          </w:tcPr>
          <w:p w14:paraId="5DC8EB24" w14:textId="77777777" w:rsidR="000A0325" w:rsidRPr="00F54399" w:rsidRDefault="000A0325" w:rsidP="001536A1">
            <w:pPr>
              <w:widowControl w:val="0"/>
              <w:autoSpaceDE w:val="0"/>
              <w:autoSpaceDN w:val="0"/>
              <w:spacing w:before="24"/>
              <w:ind w:left="202" w:right="197"/>
              <w:jc w:val="center"/>
              <w:rPr>
                <w:rFonts w:eastAsia="Sylfaen" w:cs="Sylfaen"/>
                <w:sz w:val="20"/>
                <w:szCs w:val="20"/>
                <w:lang w:val="ka-GE"/>
              </w:rPr>
            </w:pPr>
            <w:r w:rsidRPr="00F54399">
              <w:rPr>
                <w:rFonts w:eastAsia="Sylfaen" w:cs="Sylfaen"/>
                <w:sz w:val="20"/>
                <w:szCs w:val="20"/>
                <w:lang w:val="ka-GE"/>
              </w:rPr>
              <w:t>24.1</w:t>
            </w:r>
          </w:p>
        </w:tc>
        <w:tc>
          <w:tcPr>
            <w:tcW w:w="1318" w:type="pct"/>
          </w:tcPr>
          <w:p w14:paraId="7FF19A04" w14:textId="77777777" w:rsidR="000A0325" w:rsidRPr="00F54399" w:rsidRDefault="000A0325" w:rsidP="001536A1">
            <w:pPr>
              <w:widowControl w:val="0"/>
              <w:autoSpaceDE w:val="0"/>
              <w:autoSpaceDN w:val="0"/>
              <w:spacing w:before="24"/>
              <w:ind w:left="384" w:right="379"/>
              <w:jc w:val="center"/>
              <w:rPr>
                <w:rFonts w:eastAsia="Sylfaen" w:cs="Sylfaen"/>
                <w:sz w:val="20"/>
                <w:szCs w:val="20"/>
                <w:lang w:val="ka-GE"/>
              </w:rPr>
            </w:pPr>
            <w:r w:rsidRPr="00F54399">
              <w:rPr>
                <w:rFonts w:eastAsia="Sylfaen" w:cs="Sylfaen"/>
                <w:sz w:val="20"/>
                <w:szCs w:val="20"/>
                <w:lang w:val="ka-GE"/>
              </w:rPr>
              <w:t>31.9</w:t>
            </w:r>
          </w:p>
        </w:tc>
        <w:tc>
          <w:tcPr>
            <w:tcW w:w="1098" w:type="pct"/>
          </w:tcPr>
          <w:p w14:paraId="72AE98C4" w14:textId="77777777" w:rsidR="000A0325" w:rsidRPr="00F54399" w:rsidRDefault="000A0325" w:rsidP="001536A1">
            <w:pPr>
              <w:widowControl w:val="0"/>
              <w:autoSpaceDE w:val="0"/>
              <w:autoSpaceDN w:val="0"/>
              <w:spacing w:before="24"/>
              <w:ind w:left="429" w:right="423"/>
              <w:jc w:val="center"/>
              <w:rPr>
                <w:rFonts w:eastAsia="Sylfaen" w:cs="Sylfaen"/>
                <w:sz w:val="20"/>
                <w:szCs w:val="20"/>
                <w:lang w:val="ka-GE"/>
              </w:rPr>
            </w:pPr>
            <w:r w:rsidRPr="00F54399">
              <w:rPr>
                <w:rFonts w:eastAsia="Sylfaen" w:cs="Sylfaen"/>
                <w:sz w:val="20"/>
                <w:szCs w:val="20"/>
                <w:lang w:val="ka-GE"/>
              </w:rPr>
              <w:t>28.0</w:t>
            </w:r>
          </w:p>
        </w:tc>
      </w:tr>
      <w:tr w:rsidR="000A0325" w:rsidRPr="00F54399" w14:paraId="593BE3DD" w14:textId="77777777" w:rsidTr="001536A1">
        <w:trPr>
          <w:trHeight w:val="249"/>
        </w:trPr>
        <w:tc>
          <w:tcPr>
            <w:tcW w:w="1480" w:type="pct"/>
          </w:tcPr>
          <w:p w14:paraId="1A7B5E77" w14:textId="77777777" w:rsidR="000A0325" w:rsidRPr="00F54399" w:rsidRDefault="000A0325" w:rsidP="001536A1">
            <w:pPr>
              <w:widowControl w:val="0"/>
              <w:autoSpaceDE w:val="0"/>
              <w:autoSpaceDN w:val="0"/>
              <w:spacing w:line="229" w:lineRule="exact"/>
              <w:ind w:left="112"/>
              <w:rPr>
                <w:rFonts w:eastAsia="Sylfaen" w:cs="Sylfaen"/>
                <w:sz w:val="20"/>
                <w:szCs w:val="20"/>
                <w:lang w:val="ka-GE"/>
              </w:rPr>
            </w:pPr>
            <w:r w:rsidRPr="00F54399">
              <w:rPr>
                <w:rFonts w:eastAsia="Sylfaen" w:cs="Sylfaen"/>
                <w:sz w:val="20"/>
                <w:szCs w:val="20"/>
                <w:lang w:val="ka-GE"/>
              </w:rPr>
              <w:t>ქაღალდი და მუყაო</w:t>
            </w:r>
          </w:p>
        </w:tc>
        <w:tc>
          <w:tcPr>
            <w:tcW w:w="1105" w:type="pct"/>
          </w:tcPr>
          <w:p w14:paraId="09E3BD05" w14:textId="77777777" w:rsidR="000A0325" w:rsidRPr="00F54399" w:rsidRDefault="000A0325" w:rsidP="001536A1">
            <w:pPr>
              <w:widowControl w:val="0"/>
              <w:autoSpaceDE w:val="0"/>
              <w:autoSpaceDN w:val="0"/>
              <w:spacing w:line="229" w:lineRule="exact"/>
              <w:ind w:left="202" w:right="197"/>
              <w:jc w:val="center"/>
              <w:rPr>
                <w:rFonts w:eastAsia="Sylfaen" w:cs="Sylfaen"/>
                <w:sz w:val="20"/>
                <w:szCs w:val="20"/>
                <w:lang w:val="ka-GE"/>
              </w:rPr>
            </w:pPr>
            <w:r w:rsidRPr="00F54399">
              <w:rPr>
                <w:rFonts w:eastAsia="Sylfaen" w:cs="Sylfaen"/>
                <w:sz w:val="20"/>
                <w:szCs w:val="20"/>
                <w:lang w:val="ka-GE"/>
              </w:rPr>
              <w:t>17.0</w:t>
            </w:r>
          </w:p>
        </w:tc>
        <w:tc>
          <w:tcPr>
            <w:tcW w:w="1318" w:type="pct"/>
          </w:tcPr>
          <w:p w14:paraId="00D72EBB" w14:textId="77777777" w:rsidR="000A0325" w:rsidRPr="00F54399" w:rsidRDefault="000A0325" w:rsidP="001536A1">
            <w:pPr>
              <w:widowControl w:val="0"/>
              <w:autoSpaceDE w:val="0"/>
              <w:autoSpaceDN w:val="0"/>
              <w:spacing w:line="229" w:lineRule="exact"/>
              <w:ind w:left="384" w:right="379"/>
              <w:jc w:val="center"/>
              <w:rPr>
                <w:rFonts w:eastAsia="Sylfaen" w:cs="Sylfaen"/>
                <w:sz w:val="20"/>
                <w:szCs w:val="20"/>
                <w:lang w:val="ka-GE"/>
              </w:rPr>
            </w:pPr>
            <w:r w:rsidRPr="00F54399">
              <w:rPr>
                <w:rFonts w:eastAsia="Sylfaen" w:cs="Sylfaen"/>
                <w:sz w:val="20"/>
                <w:szCs w:val="20"/>
                <w:lang w:val="ka-GE"/>
              </w:rPr>
              <w:t>15.4</w:t>
            </w:r>
          </w:p>
        </w:tc>
        <w:tc>
          <w:tcPr>
            <w:tcW w:w="1098" w:type="pct"/>
          </w:tcPr>
          <w:p w14:paraId="5A285B1A" w14:textId="77777777" w:rsidR="000A0325" w:rsidRPr="00F54399" w:rsidRDefault="000A0325" w:rsidP="001536A1">
            <w:pPr>
              <w:widowControl w:val="0"/>
              <w:autoSpaceDE w:val="0"/>
              <w:autoSpaceDN w:val="0"/>
              <w:spacing w:line="229" w:lineRule="exact"/>
              <w:ind w:left="429" w:right="423"/>
              <w:jc w:val="center"/>
              <w:rPr>
                <w:rFonts w:eastAsia="Sylfaen" w:cs="Sylfaen"/>
                <w:sz w:val="20"/>
                <w:szCs w:val="20"/>
                <w:lang w:val="ka-GE"/>
              </w:rPr>
            </w:pPr>
            <w:r w:rsidRPr="00F54399">
              <w:rPr>
                <w:rFonts w:eastAsia="Sylfaen" w:cs="Sylfaen"/>
                <w:sz w:val="20"/>
                <w:szCs w:val="20"/>
                <w:lang w:val="ka-GE"/>
              </w:rPr>
              <w:t>16.2</w:t>
            </w:r>
          </w:p>
        </w:tc>
      </w:tr>
      <w:tr w:rsidR="000A0325" w:rsidRPr="00F54399" w14:paraId="0D0466F9" w14:textId="77777777" w:rsidTr="001536A1">
        <w:trPr>
          <w:trHeight w:val="261"/>
        </w:trPr>
        <w:tc>
          <w:tcPr>
            <w:tcW w:w="1480" w:type="pct"/>
          </w:tcPr>
          <w:p w14:paraId="69A17E68" w14:textId="77777777" w:rsidR="000A0325" w:rsidRPr="00F54399" w:rsidRDefault="000A0325" w:rsidP="001536A1">
            <w:pPr>
              <w:widowControl w:val="0"/>
              <w:autoSpaceDE w:val="0"/>
              <w:autoSpaceDN w:val="0"/>
              <w:spacing w:line="241" w:lineRule="exact"/>
              <w:ind w:left="112"/>
              <w:rPr>
                <w:rFonts w:eastAsia="Sylfaen" w:cs="Sylfaen"/>
                <w:sz w:val="20"/>
                <w:szCs w:val="20"/>
                <w:lang w:val="ka-GE"/>
              </w:rPr>
            </w:pPr>
            <w:r w:rsidRPr="00F54399">
              <w:rPr>
                <w:rFonts w:eastAsia="Sylfaen" w:cs="Sylfaen"/>
                <w:sz w:val="20"/>
                <w:szCs w:val="20"/>
                <w:lang w:val="ka-GE"/>
              </w:rPr>
              <w:t>პოლიეთილენი</w:t>
            </w:r>
            <w:r w:rsidRPr="00F54399">
              <w:rPr>
                <w:rFonts w:eastAsia="Calibri" w:cs="Calibri"/>
                <w:sz w:val="20"/>
                <w:szCs w:val="20"/>
                <w:lang w:val="ka-GE"/>
              </w:rPr>
              <w:t>/</w:t>
            </w:r>
            <w:r w:rsidRPr="00F54399">
              <w:rPr>
                <w:rFonts w:eastAsia="Sylfaen" w:cs="Sylfaen"/>
                <w:sz w:val="20"/>
                <w:szCs w:val="20"/>
                <w:lang w:val="ka-GE"/>
              </w:rPr>
              <w:t>პლასტმასი</w:t>
            </w:r>
          </w:p>
        </w:tc>
        <w:tc>
          <w:tcPr>
            <w:tcW w:w="1105" w:type="pct"/>
          </w:tcPr>
          <w:p w14:paraId="737B55E9" w14:textId="77777777" w:rsidR="000A0325" w:rsidRPr="00F54399" w:rsidRDefault="000A0325" w:rsidP="001536A1">
            <w:pPr>
              <w:widowControl w:val="0"/>
              <w:autoSpaceDE w:val="0"/>
              <w:autoSpaceDN w:val="0"/>
              <w:spacing w:line="241" w:lineRule="exact"/>
              <w:ind w:left="202" w:right="197"/>
              <w:jc w:val="center"/>
              <w:rPr>
                <w:rFonts w:eastAsia="Sylfaen" w:cs="Sylfaen"/>
                <w:sz w:val="20"/>
                <w:szCs w:val="20"/>
                <w:lang w:val="ka-GE"/>
              </w:rPr>
            </w:pPr>
            <w:r w:rsidRPr="00F54399">
              <w:rPr>
                <w:rFonts w:eastAsia="Sylfaen" w:cs="Sylfaen"/>
                <w:sz w:val="20"/>
                <w:szCs w:val="20"/>
                <w:lang w:val="ka-GE"/>
              </w:rPr>
              <w:t>21.9</w:t>
            </w:r>
          </w:p>
        </w:tc>
        <w:tc>
          <w:tcPr>
            <w:tcW w:w="1318" w:type="pct"/>
          </w:tcPr>
          <w:p w14:paraId="5D9BCEB1" w14:textId="77777777" w:rsidR="000A0325" w:rsidRPr="00F54399" w:rsidRDefault="000A0325" w:rsidP="001536A1">
            <w:pPr>
              <w:widowControl w:val="0"/>
              <w:autoSpaceDE w:val="0"/>
              <w:autoSpaceDN w:val="0"/>
              <w:spacing w:line="241" w:lineRule="exact"/>
              <w:ind w:left="384" w:right="379"/>
              <w:jc w:val="center"/>
              <w:rPr>
                <w:rFonts w:eastAsia="Sylfaen" w:cs="Sylfaen"/>
                <w:sz w:val="20"/>
                <w:szCs w:val="20"/>
                <w:lang w:val="ka-GE"/>
              </w:rPr>
            </w:pPr>
            <w:r w:rsidRPr="00F54399">
              <w:rPr>
                <w:rFonts w:eastAsia="Sylfaen" w:cs="Sylfaen"/>
                <w:sz w:val="20"/>
                <w:szCs w:val="20"/>
                <w:lang w:val="ka-GE"/>
              </w:rPr>
              <w:t>21.3</w:t>
            </w:r>
          </w:p>
        </w:tc>
        <w:tc>
          <w:tcPr>
            <w:tcW w:w="1098" w:type="pct"/>
          </w:tcPr>
          <w:p w14:paraId="3D5550AA" w14:textId="77777777" w:rsidR="000A0325" w:rsidRPr="00F54399" w:rsidRDefault="000A0325" w:rsidP="001536A1">
            <w:pPr>
              <w:widowControl w:val="0"/>
              <w:autoSpaceDE w:val="0"/>
              <w:autoSpaceDN w:val="0"/>
              <w:spacing w:line="241" w:lineRule="exact"/>
              <w:ind w:left="429" w:right="423"/>
              <w:jc w:val="center"/>
              <w:rPr>
                <w:rFonts w:eastAsia="Sylfaen" w:cs="Sylfaen"/>
                <w:sz w:val="20"/>
                <w:szCs w:val="20"/>
                <w:lang w:val="ka-GE"/>
              </w:rPr>
            </w:pPr>
            <w:r w:rsidRPr="00F54399">
              <w:rPr>
                <w:rFonts w:eastAsia="Sylfaen" w:cs="Sylfaen"/>
                <w:sz w:val="20"/>
                <w:szCs w:val="20"/>
                <w:lang w:val="ka-GE"/>
              </w:rPr>
              <w:t>21.6</w:t>
            </w:r>
          </w:p>
        </w:tc>
      </w:tr>
      <w:tr w:rsidR="000A0325" w:rsidRPr="00F54399" w14:paraId="4517FC17" w14:textId="77777777" w:rsidTr="001536A1">
        <w:trPr>
          <w:trHeight w:val="261"/>
        </w:trPr>
        <w:tc>
          <w:tcPr>
            <w:tcW w:w="1480" w:type="pct"/>
          </w:tcPr>
          <w:p w14:paraId="7CEF106E" w14:textId="77777777" w:rsidR="000A0325" w:rsidRPr="00F54399" w:rsidRDefault="000A0325" w:rsidP="001536A1">
            <w:pPr>
              <w:widowControl w:val="0"/>
              <w:autoSpaceDE w:val="0"/>
              <w:autoSpaceDN w:val="0"/>
              <w:spacing w:line="241" w:lineRule="exact"/>
              <w:ind w:left="112"/>
              <w:rPr>
                <w:rFonts w:eastAsia="Sylfaen" w:cs="Sylfaen"/>
                <w:sz w:val="20"/>
                <w:szCs w:val="20"/>
                <w:lang w:val="ka-GE"/>
              </w:rPr>
            </w:pPr>
            <w:r w:rsidRPr="00F54399">
              <w:rPr>
                <w:rFonts w:eastAsia="Sylfaen" w:cs="Sylfaen"/>
                <w:sz w:val="20"/>
                <w:szCs w:val="20"/>
                <w:lang w:val="ka-GE"/>
              </w:rPr>
              <w:t>ქსოვილი (ტანისამოსი)</w:t>
            </w:r>
          </w:p>
        </w:tc>
        <w:tc>
          <w:tcPr>
            <w:tcW w:w="1105" w:type="pct"/>
          </w:tcPr>
          <w:p w14:paraId="7A565214" w14:textId="77777777" w:rsidR="000A0325" w:rsidRPr="00F54399" w:rsidRDefault="000A0325" w:rsidP="001536A1">
            <w:pPr>
              <w:widowControl w:val="0"/>
              <w:autoSpaceDE w:val="0"/>
              <w:autoSpaceDN w:val="0"/>
              <w:spacing w:line="241" w:lineRule="exact"/>
              <w:ind w:left="202" w:right="184"/>
              <w:jc w:val="center"/>
              <w:rPr>
                <w:rFonts w:eastAsia="Sylfaen" w:cs="Sylfaen"/>
                <w:sz w:val="20"/>
                <w:szCs w:val="20"/>
                <w:lang w:val="ka-GE"/>
              </w:rPr>
            </w:pPr>
            <w:r w:rsidRPr="00F54399">
              <w:rPr>
                <w:rFonts w:eastAsia="Sylfaen" w:cs="Sylfaen"/>
                <w:sz w:val="20"/>
                <w:szCs w:val="20"/>
                <w:lang w:val="ka-GE"/>
              </w:rPr>
              <w:t>6.0</w:t>
            </w:r>
          </w:p>
        </w:tc>
        <w:tc>
          <w:tcPr>
            <w:tcW w:w="1318" w:type="pct"/>
          </w:tcPr>
          <w:p w14:paraId="5C97CEDD" w14:textId="77777777" w:rsidR="000A0325" w:rsidRPr="00F54399" w:rsidRDefault="000A0325" w:rsidP="001536A1">
            <w:pPr>
              <w:widowControl w:val="0"/>
              <w:autoSpaceDE w:val="0"/>
              <w:autoSpaceDN w:val="0"/>
              <w:spacing w:line="241" w:lineRule="exact"/>
              <w:ind w:left="384" w:right="386"/>
              <w:jc w:val="center"/>
              <w:rPr>
                <w:rFonts w:eastAsia="Sylfaen" w:cs="Sylfaen"/>
                <w:sz w:val="20"/>
                <w:szCs w:val="20"/>
                <w:lang w:val="ka-GE"/>
              </w:rPr>
            </w:pPr>
            <w:r w:rsidRPr="00F54399">
              <w:rPr>
                <w:rFonts w:eastAsia="Sylfaen" w:cs="Sylfaen"/>
                <w:sz w:val="20"/>
                <w:szCs w:val="20"/>
                <w:lang w:val="ka-GE"/>
              </w:rPr>
              <w:t>7.2</w:t>
            </w:r>
          </w:p>
        </w:tc>
        <w:tc>
          <w:tcPr>
            <w:tcW w:w="1098" w:type="pct"/>
          </w:tcPr>
          <w:p w14:paraId="46E7C907" w14:textId="77777777" w:rsidR="000A0325" w:rsidRPr="00F54399" w:rsidRDefault="000A0325" w:rsidP="001536A1">
            <w:pPr>
              <w:widowControl w:val="0"/>
              <w:autoSpaceDE w:val="0"/>
              <w:autoSpaceDN w:val="0"/>
              <w:spacing w:line="241" w:lineRule="exact"/>
              <w:ind w:left="442" w:right="423"/>
              <w:jc w:val="center"/>
              <w:rPr>
                <w:rFonts w:eastAsia="Sylfaen" w:cs="Sylfaen"/>
                <w:sz w:val="20"/>
                <w:szCs w:val="20"/>
                <w:lang w:val="ka-GE"/>
              </w:rPr>
            </w:pPr>
            <w:r w:rsidRPr="00F54399">
              <w:rPr>
                <w:rFonts w:eastAsia="Sylfaen" w:cs="Sylfaen"/>
                <w:sz w:val="20"/>
                <w:szCs w:val="20"/>
                <w:lang w:val="ka-GE"/>
              </w:rPr>
              <w:t>6.6</w:t>
            </w:r>
          </w:p>
        </w:tc>
      </w:tr>
      <w:tr w:rsidR="000A0325" w:rsidRPr="00F54399" w14:paraId="550D1EDE" w14:textId="77777777" w:rsidTr="001536A1">
        <w:trPr>
          <w:trHeight w:val="261"/>
        </w:trPr>
        <w:tc>
          <w:tcPr>
            <w:tcW w:w="1480" w:type="pct"/>
          </w:tcPr>
          <w:p w14:paraId="442EE36F" w14:textId="77777777" w:rsidR="000A0325" w:rsidRPr="00F54399" w:rsidRDefault="000A0325" w:rsidP="001536A1">
            <w:pPr>
              <w:widowControl w:val="0"/>
              <w:autoSpaceDE w:val="0"/>
              <w:autoSpaceDN w:val="0"/>
              <w:spacing w:line="241" w:lineRule="exact"/>
              <w:ind w:left="112"/>
              <w:rPr>
                <w:rFonts w:eastAsia="Sylfaen" w:cs="Sylfaen"/>
                <w:sz w:val="20"/>
                <w:szCs w:val="20"/>
                <w:lang w:val="ka-GE"/>
              </w:rPr>
            </w:pPr>
            <w:r w:rsidRPr="00F54399">
              <w:rPr>
                <w:rFonts w:eastAsia="Sylfaen" w:cs="Sylfaen"/>
                <w:sz w:val="20"/>
                <w:szCs w:val="20"/>
                <w:lang w:val="ka-GE"/>
              </w:rPr>
              <w:t>საამშენებლო</w:t>
            </w:r>
          </w:p>
        </w:tc>
        <w:tc>
          <w:tcPr>
            <w:tcW w:w="1105" w:type="pct"/>
          </w:tcPr>
          <w:p w14:paraId="55D7F470" w14:textId="77777777" w:rsidR="000A0325" w:rsidRPr="00F54399" w:rsidRDefault="000A0325" w:rsidP="001536A1">
            <w:pPr>
              <w:widowControl w:val="0"/>
              <w:autoSpaceDE w:val="0"/>
              <w:autoSpaceDN w:val="0"/>
              <w:spacing w:line="241" w:lineRule="exact"/>
              <w:ind w:left="202" w:right="197"/>
              <w:jc w:val="center"/>
              <w:rPr>
                <w:rFonts w:eastAsia="Sylfaen" w:cs="Sylfaen"/>
                <w:sz w:val="20"/>
                <w:szCs w:val="20"/>
                <w:lang w:val="ka-GE"/>
              </w:rPr>
            </w:pPr>
            <w:r w:rsidRPr="00F54399">
              <w:rPr>
                <w:rFonts w:eastAsia="Sylfaen" w:cs="Sylfaen"/>
                <w:sz w:val="20"/>
                <w:szCs w:val="20"/>
                <w:lang w:val="ka-GE"/>
              </w:rPr>
              <w:t>12.9</w:t>
            </w:r>
          </w:p>
        </w:tc>
        <w:tc>
          <w:tcPr>
            <w:tcW w:w="1318" w:type="pct"/>
          </w:tcPr>
          <w:p w14:paraId="58C941BB" w14:textId="77777777" w:rsidR="000A0325" w:rsidRPr="00F54399" w:rsidRDefault="000A0325" w:rsidP="001536A1">
            <w:pPr>
              <w:widowControl w:val="0"/>
              <w:autoSpaceDE w:val="0"/>
              <w:autoSpaceDN w:val="0"/>
              <w:spacing w:line="241" w:lineRule="exact"/>
              <w:ind w:left="384" w:right="386"/>
              <w:jc w:val="center"/>
              <w:rPr>
                <w:rFonts w:eastAsia="Sylfaen" w:cs="Sylfaen"/>
                <w:sz w:val="20"/>
                <w:szCs w:val="20"/>
                <w:lang w:val="ka-GE"/>
              </w:rPr>
            </w:pPr>
            <w:r w:rsidRPr="00F54399">
              <w:rPr>
                <w:rFonts w:eastAsia="Sylfaen" w:cs="Sylfaen"/>
                <w:sz w:val="20"/>
                <w:szCs w:val="20"/>
                <w:lang w:val="ka-GE"/>
              </w:rPr>
              <w:t>5.2</w:t>
            </w:r>
          </w:p>
        </w:tc>
        <w:tc>
          <w:tcPr>
            <w:tcW w:w="1098" w:type="pct"/>
          </w:tcPr>
          <w:p w14:paraId="3BEB82FE" w14:textId="77777777" w:rsidR="000A0325" w:rsidRPr="00F54399" w:rsidRDefault="000A0325" w:rsidP="001536A1">
            <w:pPr>
              <w:widowControl w:val="0"/>
              <w:autoSpaceDE w:val="0"/>
              <w:autoSpaceDN w:val="0"/>
              <w:spacing w:line="241" w:lineRule="exact"/>
              <w:ind w:left="442" w:right="423"/>
              <w:jc w:val="center"/>
              <w:rPr>
                <w:rFonts w:eastAsia="Sylfaen" w:cs="Sylfaen"/>
                <w:sz w:val="20"/>
                <w:szCs w:val="20"/>
                <w:lang w:val="ka-GE"/>
              </w:rPr>
            </w:pPr>
            <w:r w:rsidRPr="00F54399">
              <w:rPr>
                <w:rFonts w:eastAsia="Sylfaen" w:cs="Sylfaen"/>
                <w:sz w:val="20"/>
                <w:szCs w:val="20"/>
                <w:lang w:val="ka-GE"/>
              </w:rPr>
              <w:t>9.1</w:t>
            </w:r>
          </w:p>
        </w:tc>
      </w:tr>
      <w:tr w:rsidR="000A0325" w:rsidRPr="00F54399" w14:paraId="4C11CE71" w14:textId="77777777" w:rsidTr="001536A1">
        <w:trPr>
          <w:trHeight w:val="261"/>
        </w:trPr>
        <w:tc>
          <w:tcPr>
            <w:tcW w:w="1480" w:type="pct"/>
          </w:tcPr>
          <w:p w14:paraId="73660742" w14:textId="77777777" w:rsidR="000A0325" w:rsidRPr="00F54399" w:rsidRDefault="000A0325" w:rsidP="001536A1">
            <w:pPr>
              <w:widowControl w:val="0"/>
              <w:autoSpaceDE w:val="0"/>
              <w:autoSpaceDN w:val="0"/>
              <w:spacing w:line="241" w:lineRule="exact"/>
              <w:ind w:left="112"/>
              <w:rPr>
                <w:rFonts w:eastAsia="Sylfaen" w:cs="Sylfaen"/>
                <w:sz w:val="20"/>
                <w:szCs w:val="20"/>
                <w:lang w:val="ka-GE"/>
              </w:rPr>
            </w:pPr>
            <w:r w:rsidRPr="00F54399">
              <w:rPr>
                <w:rFonts w:eastAsia="Sylfaen" w:cs="Sylfaen"/>
                <w:sz w:val="20"/>
                <w:szCs w:val="20"/>
                <w:lang w:val="ka-GE"/>
              </w:rPr>
              <w:t>ჰიგიენური საფენი</w:t>
            </w:r>
          </w:p>
        </w:tc>
        <w:tc>
          <w:tcPr>
            <w:tcW w:w="1105" w:type="pct"/>
          </w:tcPr>
          <w:p w14:paraId="2C315C4C" w14:textId="77777777" w:rsidR="000A0325" w:rsidRPr="00F54399" w:rsidRDefault="000A0325" w:rsidP="001536A1">
            <w:pPr>
              <w:widowControl w:val="0"/>
              <w:autoSpaceDE w:val="0"/>
              <w:autoSpaceDN w:val="0"/>
              <w:spacing w:line="233" w:lineRule="exact"/>
              <w:ind w:left="202" w:right="184"/>
              <w:jc w:val="center"/>
              <w:rPr>
                <w:rFonts w:eastAsia="Sylfaen" w:cs="Sylfaen"/>
                <w:sz w:val="20"/>
                <w:szCs w:val="20"/>
                <w:lang w:val="ka-GE"/>
              </w:rPr>
            </w:pPr>
            <w:r w:rsidRPr="00F54399">
              <w:rPr>
                <w:rFonts w:eastAsia="Sylfaen" w:cs="Sylfaen"/>
                <w:sz w:val="20"/>
                <w:szCs w:val="20"/>
                <w:lang w:val="ka-GE"/>
              </w:rPr>
              <w:t>3.9</w:t>
            </w:r>
          </w:p>
        </w:tc>
        <w:tc>
          <w:tcPr>
            <w:tcW w:w="1318" w:type="pct"/>
          </w:tcPr>
          <w:p w14:paraId="7CAEAA0B" w14:textId="77777777" w:rsidR="000A0325" w:rsidRPr="00F54399" w:rsidRDefault="000A0325" w:rsidP="001536A1">
            <w:pPr>
              <w:widowControl w:val="0"/>
              <w:autoSpaceDE w:val="0"/>
              <w:autoSpaceDN w:val="0"/>
              <w:spacing w:line="233" w:lineRule="exact"/>
              <w:ind w:left="384" w:right="386"/>
              <w:jc w:val="center"/>
              <w:rPr>
                <w:rFonts w:eastAsia="Sylfaen" w:cs="Sylfaen"/>
                <w:sz w:val="20"/>
                <w:szCs w:val="20"/>
                <w:lang w:val="ka-GE"/>
              </w:rPr>
            </w:pPr>
            <w:r w:rsidRPr="00F54399">
              <w:rPr>
                <w:rFonts w:eastAsia="Sylfaen" w:cs="Sylfaen"/>
                <w:sz w:val="20"/>
                <w:szCs w:val="20"/>
                <w:lang w:val="ka-GE"/>
              </w:rPr>
              <w:t>1.3</w:t>
            </w:r>
          </w:p>
        </w:tc>
        <w:tc>
          <w:tcPr>
            <w:tcW w:w="1098" w:type="pct"/>
          </w:tcPr>
          <w:p w14:paraId="53BE716A" w14:textId="77777777" w:rsidR="000A0325" w:rsidRPr="00F54399" w:rsidRDefault="000A0325" w:rsidP="001536A1">
            <w:pPr>
              <w:widowControl w:val="0"/>
              <w:autoSpaceDE w:val="0"/>
              <w:autoSpaceDN w:val="0"/>
              <w:spacing w:line="233" w:lineRule="exact"/>
              <w:ind w:left="442" w:right="423"/>
              <w:jc w:val="center"/>
              <w:rPr>
                <w:rFonts w:eastAsia="Sylfaen" w:cs="Sylfaen"/>
                <w:sz w:val="20"/>
                <w:szCs w:val="20"/>
                <w:lang w:val="ka-GE"/>
              </w:rPr>
            </w:pPr>
            <w:r w:rsidRPr="00F54399">
              <w:rPr>
                <w:rFonts w:eastAsia="Sylfaen" w:cs="Sylfaen"/>
                <w:sz w:val="20"/>
                <w:szCs w:val="20"/>
                <w:lang w:val="ka-GE"/>
              </w:rPr>
              <w:t>2.6</w:t>
            </w:r>
          </w:p>
        </w:tc>
      </w:tr>
      <w:tr w:rsidR="000A0325" w:rsidRPr="00F54399" w14:paraId="08587E0A" w14:textId="77777777" w:rsidTr="001536A1">
        <w:trPr>
          <w:trHeight w:val="248"/>
        </w:trPr>
        <w:tc>
          <w:tcPr>
            <w:tcW w:w="1480" w:type="pct"/>
          </w:tcPr>
          <w:p w14:paraId="6229A435" w14:textId="77777777" w:rsidR="000A0325" w:rsidRPr="00F54399" w:rsidRDefault="000A0325" w:rsidP="001536A1">
            <w:pPr>
              <w:widowControl w:val="0"/>
              <w:autoSpaceDE w:val="0"/>
              <w:autoSpaceDN w:val="0"/>
              <w:spacing w:line="229" w:lineRule="exact"/>
              <w:ind w:left="112"/>
              <w:rPr>
                <w:rFonts w:eastAsia="Sylfaen" w:cs="Sylfaen"/>
                <w:sz w:val="20"/>
                <w:szCs w:val="20"/>
                <w:lang w:val="ka-GE"/>
              </w:rPr>
            </w:pPr>
            <w:r w:rsidRPr="00F54399">
              <w:rPr>
                <w:rFonts w:eastAsia="Sylfaen" w:cs="Sylfaen"/>
                <w:sz w:val="20"/>
                <w:szCs w:val="20"/>
                <w:lang w:val="ka-GE"/>
              </w:rPr>
              <w:t>მინის ტარა</w:t>
            </w:r>
          </w:p>
        </w:tc>
        <w:tc>
          <w:tcPr>
            <w:tcW w:w="1105" w:type="pct"/>
          </w:tcPr>
          <w:p w14:paraId="728D7951" w14:textId="77777777" w:rsidR="000A0325" w:rsidRPr="00F54399" w:rsidRDefault="000A0325" w:rsidP="001536A1">
            <w:pPr>
              <w:widowControl w:val="0"/>
              <w:autoSpaceDE w:val="0"/>
              <w:autoSpaceDN w:val="0"/>
              <w:spacing w:line="229" w:lineRule="exact"/>
              <w:ind w:left="202" w:right="184"/>
              <w:jc w:val="center"/>
              <w:rPr>
                <w:rFonts w:eastAsia="Sylfaen" w:cs="Sylfaen"/>
                <w:sz w:val="20"/>
                <w:szCs w:val="20"/>
                <w:lang w:val="ka-GE"/>
              </w:rPr>
            </w:pPr>
            <w:r w:rsidRPr="00F54399">
              <w:rPr>
                <w:rFonts w:eastAsia="Sylfaen" w:cs="Sylfaen"/>
                <w:sz w:val="20"/>
                <w:szCs w:val="20"/>
                <w:lang w:val="ka-GE"/>
              </w:rPr>
              <w:t>4.1</w:t>
            </w:r>
          </w:p>
        </w:tc>
        <w:tc>
          <w:tcPr>
            <w:tcW w:w="1318" w:type="pct"/>
          </w:tcPr>
          <w:p w14:paraId="38740021" w14:textId="77777777" w:rsidR="000A0325" w:rsidRPr="00F54399" w:rsidRDefault="000A0325" w:rsidP="001536A1">
            <w:pPr>
              <w:widowControl w:val="0"/>
              <w:autoSpaceDE w:val="0"/>
              <w:autoSpaceDN w:val="0"/>
              <w:spacing w:line="229" w:lineRule="exact"/>
              <w:ind w:left="384" w:right="386"/>
              <w:jc w:val="center"/>
              <w:rPr>
                <w:rFonts w:eastAsia="Sylfaen" w:cs="Sylfaen"/>
                <w:sz w:val="20"/>
                <w:szCs w:val="20"/>
                <w:lang w:val="ka-GE"/>
              </w:rPr>
            </w:pPr>
            <w:r w:rsidRPr="00F54399">
              <w:rPr>
                <w:rFonts w:eastAsia="Sylfaen" w:cs="Sylfaen"/>
                <w:sz w:val="20"/>
                <w:szCs w:val="20"/>
                <w:lang w:val="ka-GE"/>
              </w:rPr>
              <w:t>8.5</w:t>
            </w:r>
          </w:p>
        </w:tc>
        <w:tc>
          <w:tcPr>
            <w:tcW w:w="1098" w:type="pct"/>
          </w:tcPr>
          <w:p w14:paraId="5535B473" w14:textId="77777777" w:rsidR="000A0325" w:rsidRPr="00F54399" w:rsidRDefault="000A0325" w:rsidP="001536A1">
            <w:pPr>
              <w:widowControl w:val="0"/>
              <w:autoSpaceDE w:val="0"/>
              <w:autoSpaceDN w:val="0"/>
              <w:spacing w:line="229" w:lineRule="exact"/>
              <w:ind w:left="442" w:right="423"/>
              <w:jc w:val="center"/>
              <w:rPr>
                <w:rFonts w:eastAsia="Sylfaen" w:cs="Sylfaen"/>
                <w:sz w:val="20"/>
                <w:szCs w:val="20"/>
                <w:lang w:val="ka-GE"/>
              </w:rPr>
            </w:pPr>
            <w:r w:rsidRPr="00F54399">
              <w:rPr>
                <w:rFonts w:eastAsia="Sylfaen" w:cs="Sylfaen"/>
                <w:sz w:val="20"/>
                <w:szCs w:val="20"/>
                <w:lang w:val="ka-GE"/>
              </w:rPr>
              <w:t>6.3</w:t>
            </w:r>
          </w:p>
        </w:tc>
      </w:tr>
      <w:tr w:rsidR="000A0325" w:rsidRPr="00F54399" w14:paraId="078CDFA2" w14:textId="77777777" w:rsidTr="001536A1">
        <w:trPr>
          <w:trHeight w:val="261"/>
        </w:trPr>
        <w:tc>
          <w:tcPr>
            <w:tcW w:w="1480" w:type="pct"/>
          </w:tcPr>
          <w:p w14:paraId="45E80C71" w14:textId="77777777" w:rsidR="000A0325" w:rsidRPr="00F54399" w:rsidRDefault="000A0325" w:rsidP="001536A1">
            <w:pPr>
              <w:widowControl w:val="0"/>
              <w:autoSpaceDE w:val="0"/>
              <w:autoSpaceDN w:val="0"/>
              <w:spacing w:line="242" w:lineRule="exact"/>
              <w:ind w:left="112"/>
              <w:rPr>
                <w:rFonts w:eastAsia="Calibri" w:cs="Calibri"/>
                <w:sz w:val="20"/>
                <w:szCs w:val="20"/>
                <w:lang w:val="ka-GE"/>
              </w:rPr>
            </w:pPr>
            <w:r w:rsidRPr="00F54399">
              <w:rPr>
                <w:rFonts w:eastAsia="Sylfaen" w:cs="Sylfaen"/>
                <w:sz w:val="20"/>
                <w:szCs w:val="20"/>
                <w:lang w:val="ka-GE"/>
              </w:rPr>
              <w:t>განს</w:t>
            </w:r>
            <w:r w:rsidRPr="00F54399">
              <w:rPr>
                <w:rFonts w:eastAsia="Calibri" w:cs="Calibri"/>
                <w:sz w:val="20"/>
                <w:szCs w:val="20"/>
                <w:lang w:val="ka-GE"/>
              </w:rPr>
              <w:t xml:space="preserve">. </w:t>
            </w:r>
            <w:r w:rsidRPr="00F54399">
              <w:rPr>
                <w:rFonts w:eastAsia="Sylfaen" w:cs="Sylfaen"/>
                <w:sz w:val="20"/>
                <w:szCs w:val="20"/>
                <w:lang w:val="ka-GE"/>
              </w:rPr>
              <w:t>ზედამხ</w:t>
            </w:r>
            <w:r w:rsidRPr="00F54399">
              <w:rPr>
                <w:rFonts w:eastAsia="Calibri" w:cs="Calibri"/>
                <w:sz w:val="20"/>
                <w:szCs w:val="20"/>
                <w:lang w:val="ka-GE"/>
              </w:rPr>
              <w:t xml:space="preserve">. </w:t>
            </w:r>
            <w:r w:rsidRPr="00F54399">
              <w:rPr>
                <w:rFonts w:eastAsia="Sylfaen" w:cs="Sylfaen"/>
                <w:sz w:val="20"/>
                <w:szCs w:val="20"/>
                <w:lang w:val="ka-GE"/>
              </w:rPr>
              <w:t>დაქვემდებარებული</w:t>
            </w:r>
          </w:p>
        </w:tc>
        <w:tc>
          <w:tcPr>
            <w:tcW w:w="1105" w:type="pct"/>
          </w:tcPr>
          <w:p w14:paraId="7232177A" w14:textId="77777777" w:rsidR="000A0325" w:rsidRPr="00F54399" w:rsidRDefault="000A0325" w:rsidP="001536A1">
            <w:pPr>
              <w:widowControl w:val="0"/>
              <w:autoSpaceDE w:val="0"/>
              <w:autoSpaceDN w:val="0"/>
              <w:spacing w:line="242" w:lineRule="exact"/>
              <w:ind w:left="202" w:right="184"/>
              <w:jc w:val="center"/>
              <w:rPr>
                <w:rFonts w:eastAsia="Sylfaen" w:cs="Sylfaen"/>
                <w:sz w:val="20"/>
                <w:szCs w:val="20"/>
                <w:lang w:val="ka-GE"/>
              </w:rPr>
            </w:pPr>
            <w:r w:rsidRPr="00F54399">
              <w:rPr>
                <w:rFonts w:eastAsia="Sylfaen" w:cs="Sylfaen"/>
                <w:sz w:val="20"/>
                <w:szCs w:val="20"/>
                <w:lang w:val="ka-GE"/>
              </w:rPr>
              <w:t>1.4</w:t>
            </w:r>
          </w:p>
        </w:tc>
        <w:tc>
          <w:tcPr>
            <w:tcW w:w="1318" w:type="pct"/>
          </w:tcPr>
          <w:p w14:paraId="06BB87A7" w14:textId="77777777" w:rsidR="000A0325" w:rsidRPr="00F54399" w:rsidRDefault="000A0325" w:rsidP="001536A1">
            <w:pPr>
              <w:widowControl w:val="0"/>
              <w:autoSpaceDE w:val="0"/>
              <w:autoSpaceDN w:val="0"/>
              <w:spacing w:line="242" w:lineRule="exact"/>
              <w:ind w:left="384" w:right="386"/>
              <w:jc w:val="center"/>
              <w:rPr>
                <w:rFonts w:eastAsia="Sylfaen" w:cs="Sylfaen"/>
                <w:sz w:val="20"/>
                <w:szCs w:val="20"/>
                <w:lang w:val="ka-GE"/>
              </w:rPr>
            </w:pPr>
            <w:r w:rsidRPr="00F54399">
              <w:rPr>
                <w:rFonts w:eastAsia="Sylfaen" w:cs="Sylfaen"/>
                <w:sz w:val="20"/>
                <w:szCs w:val="20"/>
                <w:lang w:val="ka-GE"/>
              </w:rPr>
              <w:t>1.9</w:t>
            </w:r>
          </w:p>
        </w:tc>
        <w:tc>
          <w:tcPr>
            <w:tcW w:w="1098" w:type="pct"/>
          </w:tcPr>
          <w:p w14:paraId="634FCD89" w14:textId="77777777" w:rsidR="000A0325" w:rsidRPr="00F54399" w:rsidRDefault="000A0325" w:rsidP="001536A1">
            <w:pPr>
              <w:widowControl w:val="0"/>
              <w:autoSpaceDE w:val="0"/>
              <w:autoSpaceDN w:val="0"/>
              <w:spacing w:line="242" w:lineRule="exact"/>
              <w:ind w:left="442" w:right="423"/>
              <w:jc w:val="center"/>
              <w:rPr>
                <w:rFonts w:eastAsia="Sylfaen" w:cs="Sylfaen"/>
                <w:sz w:val="20"/>
                <w:szCs w:val="20"/>
                <w:lang w:val="ka-GE"/>
              </w:rPr>
            </w:pPr>
            <w:r w:rsidRPr="00F54399">
              <w:rPr>
                <w:rFonts w:eastAsia="Sylfaen" w:cs="Sylfaen"/>
                <w:sz w:val="20"/>
                <w:szCs w:val="20"/>
                <w:lang w:val="ka-GE"/>
              </w:rPr>
              <w:t>1.7</w:t>
            </w:r>
          </w:p>
        </w:tc>
      </w:tr>
      <w:tr w:rsidR="000A0325" w:rsidRPr="00F54399" w14:paraId="70186A28" w14:textId="77777777" w:rsidTr="001536A1">
        <w:trPr>
          <w:trHeight w:val="260"/>
        </w:trPr>
        <w:tc>
          <w:tcPr>
            <w:tcW w:w="1480" w:type="pct"/>
          </w:tcPr>
          <w:p w14:paraId="426BFBAE" w14:textId="77777777" w:rsidR="000A0325" w:rsidRPr="00F54399" w:rsidRDefault="000A0325" w:rsidP="001536A1">
            <w:pPr>
              <w:widowControl w:val="0"/>
              <w:autoSpaceDE w:val="0"/>
              <w:autoSpaceDN w:val="0"/>
              <w:spacing w:line="241" w:lineRule="exact"/>
              <w:ind w:left="112"/>
              <w:rPr>
                <w:rFonts w:eastAsia="Sylfaen" w:cs="Sylfaen"/>
                <w:sz w:val="20"/>
                <w:szCs w:val="20"/>
                <w:lang w:val="ka-GE"/>
              </w:rPr>
            </w:pPr>
            <w:r w:rsidRPr="00F54399">
              <w:rPr>
                <w:rFonts w:eastAsia="Sylfaen" w:cs="Sylfaen"/>
                <w:sz w:val="20"/>
                <w:szCs w:val="20"/>
                <w:lang w:val="ka-GE"/>
              </w:rPr>
              <w:t>ჯართი</w:t>
            </w:r>
          </w:p>
        </w:tc>
        <w:tc>
          <w:tcPr>
            <w:tcW w:w="1105" w:type="pct"/>
          </w:tcPr>
          <w:p w14:paraId="43A31408" w14:textId="77777777" w:rsidR="000A0325" w:rsidRPr="00F54399" w:rsidRDefault="000A0325" w:rsidP="001536A1">
            <w:pPr>
              <w:widowControl w:val="0"/>
              <w:autoSpaceDE w:val="0"/>
              <w:autoSpaceDN w:val="0"/>
              <w:spacing w:line="241" w:lineRule="exact"/>
              <w:ind w:left="202" w:right="184"/>
              <w:jc w:val="center"/>
              <w:rPr>
                <w:rFonts w:eastAsia="Sylfaen" w:cs="Sylfaen"/>
                <w:sz w:val="20"/>
                <w:szCs w:val="20"/>
                <w:lang w:val="ka-GE"/>
              </w:rPr>
            </w:pPr>
            <w:r w:rsidRPr="00F54399">
              <w:rPr>
                <w:rFonts w:eastAsia="Sylfaen" w:cs="Sylfaen"/>
                <w:sz w:val="20"/>
                <w:szCs w:val="20"/>
                <w:lang w:val="ka-GE"/>
              </w:rPr>
              <w:t>2.3</w:t>
            </w:r>
          </w:p>
        </w:tc>
        <w:tc>
          <w:tcPr>
            <w:tcW w:w="1318" w:type="pct"/>
          </w:tcPr>
          <w:p w14:paraId="62445E3B" w14:textId="77777777" w:rsidR="000A0325" w:rsidRPr="00F54399" w:rsidRDefault="000A0325" w:rsidP="001536A1">
            <w:pPr>
              <w:widowControl w:val="0"/>
              <w:autoSpaceDE w:val="0"/>
              <w:autoSpaceDN w:val="0"/>
              <w:spacing w:line="241" w:lineRule="exact"/>
              <w:ind w:left="384" w:right="386"/>
              <w:jc w:val="center"/>
              <w:rPr>
                <w:rFonts w:eastAsia="Sylfaen" w:cs="Sylfaen"/>
                <w:sz w:val="20"/>
                <w:szCs w:val="20"/>
                <w:lang w:val="ka-GE"/>
              </w:rPr>
            </w:pPr>
            <w:r w:rsidRPr="00F54399">
              <w:rPr>
                <w:rFonts w:eastAsia="Sylfaen" w:cs="Sylfaen"/>
                <w:sz w:val="20"/>
                <w:szCs w:val="20"/>
                <w:lang w:val="ka-GE"/>
              </w:rPr>
              <w:t>3.7</w:t>
            </w:r>
          </w:p>
        </w:tc>
        <w:tc>
          <w:tcPr>
            <w:tcW w:w="1098" w:type="pct"/>
          </w:tcPr>
          <w:p w14:paraId="73DFE9C7" w14:textId="77777777" w:rsidR="000A0325" w:rsidRPr="00F54399" w:rsidRDefault="000A0325" w:rsidP="001536A1">
            <w:pPr>
              <w:widowControl w:val="0"/>
              <w:autoSpaceDE w:val="0"/>
              <w:autoSpaceDN w:val="0"/>
              <w:spacing w:line="241" w:lineRule="exact"/>
              <w:ind w:left="442" w:right="423"/>
              <w:jc w:val="center"/>
              <w:rPr>
                <w:rFonts w:eastAsia="Sylfaen" w:cs="Sylfaen"/>
                <w:sz w:val="20"/>
                <w:szCs w:val="20"/>
                <w:lang w:val="ka-GE"/>
              </w:rPr>
            </w:pPr>
            <w:r w:rsidRPr="00F54399">
              <w:rPr>
                <w:rFonts w:eastAsia="Sylfaen" w:cs="Sylfaen"/>
                <w:sz w:val="20"/>
                <w:szCs w:val="20"/>
                <w:lang w:val="ka-GE"/>
              </w:rPr>
              <w:t>3.0</w:t>
            </w:r>
          </w:p>
        </w:tc>
      </w:tr>
      <w:tr w:rsidR="000A0325" w:rsidRPr="00F54399" w14:paraId="342EE5B2" w14:textId="77777777" w:rsidTr="001536A1">
        <w:trPr>
          <w:trHeight w:val="261"/>
        </w:trPr>
        <w:tc>
          <w:tcPr>
            <w:tcW w:w="1480" w:type="pct"/>
          </w:tcPr>
          <w:p w14:paraId="73AD6BE7" w14:textId="77777777" w:rsidR="000A0325" w:rsidRPr="00F54399" w:rsidRDefault="000A0325" w:rsidP="001536A1">
            <w:pPr>
              <w:widowControl w:val="0"/>
              <w:autoSpaceDE w:val="0"/>
              <w:autoSpaceDN w:val="0"/>
              <w:spacing w:line="241" w:lineRule="exact"/>
              <w:ind w:left="112"/>
              <w:rPr>
                <w:rFonts w:eastAsia="Sylfaen" w:cs="Sylfaen"/>
                <w:sz w:val="20"/>
                <w:szCs w:val="20"/>
                <w:lang w:val="ka-GE"/>
              </w:rPr>
            </w:pPr>
            <w:r w:rsidRPr="00F54399">
              <w:rPr>
                <w:rFonts w:eastAsia="Sylfaen" w:cs="Sylfaen"/>
                <w:sz w:val="20"/>
                <w:szCs w:val="20"/>
                <w:lang w:val="ka-GE"/>
              </w:rPr>
              <w:t>ტყავი</w:t>
            </w:r>
            <w:r w:rsidRPr="00F54399">
              <w:rPr>
                <w:rFonts w:eastAsia="Calibri" w:cs="Calibri"/>
                <w:sz w:val="20"/>
                <w:szCs w:val="20"/>
                <w:lang w:val="ka-GE"/>
              </w:rPr>
              <w:t>/</w:t>
            </w:r>
            <w:r w:rsidRPr="00F54399">
              <w:rPr>
                <w:rFonts w:eastAsia="Sylfaen" w:cs="Sylfaen"/>
                <w:sz w:val="20"/>
                <w:szCs w:val="20"/>
                <w:lang w:val="ka-GE"/>
              </w:rPr>
              <w:t>რეზინა</w:t>
            </w:r>
          </w:p>
        </w:tc>
        <w:tc>
          <w:tcPr>
            <w:tcW w:w="1105" w:type="pct"/>
          </w:tcPr>
          <w:p w14:paraId="5F1161FF" w14:textId="77777777" w:rsidR="000A0325" w:rsidRPr="00F54399" w:rsidRDefault="000A0325" w:rsidP="001536A1">
            <w:pPr>
              <w:widowControl w:val="0"/>
              <w:autoSpaceDE w:val="0"/>
              <w:autoSpaceDN w:val="0"/>
              <w:spacing w:line="241" w:lineRule="exact"/>
              <w:ind w:left="202" w:right="184"/>
              <w:jc w:val="center"/>
              <w:rPr>
                <w:rFonts w:eastAsia="Sylfaen" w:cs="Sylfaen"/>
                <w:sz w:val="20"/>
                <w:szCs w:val="20"/>
                <w:lang w:val="ka-GE"/>
              </w:rPr>
            </w:pPr>
            <w:r w:rsidRPr="00F54399">
              <w:rPr>
                <w:rFonts w:eastAsia="Sylfaen" w:cs="Sylfaen"/>
                <w:sz w:val="20"/>
                <w:szCs w:val="20"/>
                <w:lang w:val="ka-GE"/>
              </w:rPr>
              <w:t>3.7</w:t>
            </w:r>
          </w:p>
        </w:tc>
        <w:tc>
          <w:tcPr>
            <w:tcW w:w="1318" w:type="pct"/>
          </w:tcPr>
          <w:p w14:paraId="38E94ED3" w14:textId="77777777" w:rsidR="000A0325" w:rsidRPr="00F54399" w:rsidRDefault="000A0325" w:rsidP="001536A1">
            <w:pPr>
              <w:widowControl w:val="0"/>
              <w:autoSpaceDE w:val="0"/>
              <w:autoSpaceDN w:val="0"/>
              <w:spacing w:line="241" w:lineRule="exact"/>
              <w:ind w:left="384" w:right="386"/>
              <w:jc w:val="center"/>
              <w:rPr>
                <w:rFonts w:eastAsia="Sylfaen" w:cs="Sylfaen"/>
                <w:sz w:val="20"/>
                <w:szCs w:val="20"/>
                <w:lang w:val="ka-GE"/>
              </w:rPr>
            </w:pPr>
            <w:r w:rsidRPr="00F54399">
              <w:rPr>
                <w:rFonts w:eastAsia="Sylfaen" w:cs="Sylfaen"/>
                <w:sz w:val="20"/>
                <w:szCs w:val="20"/>
                <w:lang w:val="ka-GE"/>
              </w:rPr>
              <w:t>1.6</w:t>
            </w:r>
          </w:p>
        </w:tc>
        <w:tc>
          <w:tcPr>
            <w:tcW w:w="1098" w:type="pct"/>
          </w:tcPr>
          <w:p w14:paraId="6981D0A9" w14:textId="77777777" w:rsidR="000A0325" w:rsidRPr="00F54399" w:rsidRDefault="000A0325" w:rsidP="001536A1">
            <w:pPr>
              <w:widowControl w:val="0"/>
              <w:autoSpaceDE w:val="0"/>
              <w:autoSpaceDN w:val="0"/>
              <w:spacing w:line="241" w:lineRule="exact"/>
              <w:ind w:left="442" w:right="423"/>
              <w:jc w:val="center"/>
              <w:rPr>
                <w:rFonts w:eastAsia="Sylfaen" w:cs="Sylfaen"/>
                <w:sz w:val="20"/>
                <w:szCs w:val="20"/>
                <w:lang w:val="ka-GE"/>
              </w:rPr>
            </w:pPr>
            <w:r w:rsidRPr="00F54399">
              <w:rPr>
                <w:rFonts w:eastAsia="Sylfaen" w:cs="Sylfaen"/>
                <w:sz w:val="20"/>
                <w:szCs w:val="20"/>
                <w:lang w:val="ka-GE"/>
              </w:rPr>
              <w:t>2.7</w:t>
            </w:r>
          </w:p>
        </w:tc>
      </w:tr>
      <w:tr w:rsidR="000A0325" w:rsidRPr="00F54399" w14:paraId="12165708" w14:textId="77777777" w:rsidTr="001536A1">
        <w:trPr>
          <w:trHeight w:val="249"/>
        </w:trPr>
        <w:tc>
          <w:tcPr>
            <w:tcW w:w="1480" w:type="pct"/>
          </w:tcPr>
          <w:p w14:paraId="062EB2A3" w14:textId="77777777" w:rsidR="000A0325" w:rsidRPr="00F54399" w:rsidRDefault="000A0325" w:rsidP="001536A1">
            <w:pPr>
              <w:widowControl w:val="0"/>
              <w:autoSpaceDE w:val="0"/>
              <w:autoSpaceDN w:val="0"/>
              <w:spacing w:line="229" w:lineRule="exact"/>
              <w:ind w:left="112"/>
              <w:rPr>
                <w:rFonts w:eastAsia="Sylfaen" w:cs="Sylfaen"/>
                <w:sz w:val="20"/>
                <w:szCs w:val="20"/>
                <w:lang w:val="ka-GE"/>
              </w:rPr>
            </w:pPr>
            <w:r w:rsidRPr="00F54399">
              <w:rPr>
                <w:rFonts w:eastAsia="Sylfaen" w:cs="Sylfaen"/>
                <w:sz w:val="20"/>
                <w:szCs w:val="20"/>
                <w:lang w:val="ka-GE"/>
              </w:rPr>
              <w:t>სხვა ნარჩენები</w:t>
            </w:r>
          </w:p>
        </w:tc>
        <w:tc>
          <w:tcPr>
            <w:tcW w:w="1105" w:type="pct"/>
          </w:tcPr>
          <w:p w14:paraId="4887C9F1" w14:textId="77777777" w:rsidR="000A0325" w:rsidRPr="00F54399" w:rsidRDefault="000A0325" w:rsidP="001536A1">
            <w:pPr>
              <w:widowControl w:val="0"/>
              <w:autoSpaceDE w:val="0"/>
              <w:autoSpaceDN w:val="0"/>
              <w:spacing w:line="229" w:lineRule="exact"/>
              <w:ind w:left="202" w:right="184"/>
              <w:jc w:val="center"/>
              <w:rPr>
                <w:rFonts w:eastAsia="Sylfaen" w:cs="Sylfaen"/>
                <w:sz w:val="20"/>
                <w:szCs w:val="20"/>
                <w:lang w:val="ka-GE"/>
              </w:rPr>
            </w:pPr>
            <w:r w:rsidRPr="00F54399">
              <w:rPr>
                <w:rFonts w:eastAsia="Sylfaen" w:cs="Sylfaen"/>
                <w:sz w:val="20"/>
                <w:szCs w:val="20"/>
                <w:lang w:val="ka-GE"/>
              </w:rPr>
              <w:t>1.5</w:t>
            </w:r>
          </w:p>
        </w:tc>
        <w:tc>
          <w:tcPr>
            <w:tcW w:w="1318" w:type="pct"/>
          </w:tcPr>
          <w:p w14:paraId="1C5AFB45" w14:textId="77777777" w:rsidR="000A0325" w:rsidRPr="00F54399" w:rsidRDefault="000A0325" w:rsidP="001536A1">
            <w:pPr>
              <w:widowControl w:val="0"/>
              <w:autoSpaceDE w:val="0"/>
              <w:autoSpaceDN w:val="0"/>
              <w:spacing w:line="229" w:lineRule="exact"/>
              <w:ind w:left="384" w:right="386"/>
              <w:jc w:val="center"/>
              <w:rPr>
                <w:rFonts w:eastAsia="Sylfaen" w:cs="Sylfaen"/>
                <w:sz w:val="20"/>
                <w:szCs w:val="20"/>
                <w:lang w:val="ka-GE"/>
              </w:rPr>
            </w:pPr>
            <w:r w:rsidRPr="00F54399">
              <w:rPr>
                <w:rFonts w:eastAsia="Sylfaen" w:cs="Sylfaen"/>
                <w:sz w:val="20"/>
                <w:szCs w:val="20"/>
                <w:lang w:val="ka-GE"/>
              </w:rPr>
              <w:t>1.3</w:t>
            </w:r>
          </w:p>
        </w:tc>
        <w:tc>
          <w:tcPr>
            <w:tcW w:w="1098" w:type="pct"/>
          </w:tcPr>
          <w:p w14:paraId="69663BF0" w14:textId="77777777" w:rsidR="000A0325" w:rsidRPr="00F54399" w:rsidRDefault="000A0325" w:rsidP="001536A1">
            <w:pPr>
              <w:widowControl w:val="0"/>
              <w:autoSpaceDE w:val="0"/>
              <w:autoSpaceDN w:val="0"/>
              <w:spacing w:line="229" w:lineRule="exact"/>
              <w:ind w:left="442" w:right="423"/>
              <w:jc w:val="center"/>
              <w:rPr>
                <w:rFonts w:eastAsia="Sylfaen" w:cs="Sylfaen"/>
                <w:sz w:val="20"/>
                <w:szCs w:val="20"/>
                <w:lang w:val="ka-GE"/>
              </w:rPr>
            </w:pPr>
            <w:r w:rsidRPr="00F54399">
              <w:rPr>
                <w:rFonts w:eastAsia="Sylfaen" w:cs="Sylfaen"/>
                <w:sz w:val="20"/>
                <w:szCs w:val="20"/>
                <w:lang w:val="ka-GE"/>
              </w:rPr>
              <w:t>1.4</w:t>
            </w:r>
          </w:p>
        </w:tc>
      </w:tr>
      <w:tr w:rsidR="000A0325" w:rsidRPr="00F54399" w14:paraId="115E9BC4" w14:textId="77777777" w:rsidTr="001536A1">
        <w:trPr>
          <w:trHeight w:val="260"/>
        </w:trPr>
        <w:tc>
          <w:tcPr>
            <w:tcW w:w="1480" w:type="pct"/>
          </w:tcPr>
          <w:p w14:paraId="7E159682" w14:textId="77777777" w:rsidR="000A0325" w:rsidRPr="00F54399" w:rsidRDefault="000A0325" w:rsidP="001536A1">
            <w:pPr>
              <w:widowControl w:val="0"/>
              <w:autoSpaceDE w:val="0"/>
              <w:autoSpaceDN w:val="0"/>
              <w:spacing w:line="241" w:lineRule="exact"/>
              <w:ind w:left="112"/>
              <w:rPr>
                <w:rFonts w:eastAsia="Sylfaen" w:cs="Sylfaen"/>
                <w:sz w:val="20"/>
                <w:szCs w:val="20"/>
                <w:lang w:val="ka-GE"/>
              </w:rPr>
            </w:pPr>
            <w:r w:rsidRPr="00F54399">
              <w:rPr>
                <w:rFonts w:eastAsia="Sylfaen" w:cs="Sylfaen"/>
                <w:sz w:val="20"/>
                <w:szCs w:val="20"/>
                <w:lang w:val="ka-GE"/>
              </w:rPr>
              <w:t>დანაკარგი</w:t>
            </w:r>
          </w:p>
        </w:tc>
        <w:tc>
          <w:tcPr>
            <w:tcW w:w="1105" w:type="pct"/>
          </w:tcPr>
          <w:p w14:paraId="1D3BF9CE" w14:textId="77777777" w:rsidR="000A0325" w:rsidRPr="00F54399" w:rsidRDefault="000A0325" w:rsidP="001536A1">
            <w:pPr>
              <w:widowControl w:val="0"/>
              <w:autoSpaceDE w:val="0"/>
              <w:autoSpaceDN w:val="0"/>
              <w:spacing w:line="241" w:lineRule="exact"/>
              <w:ind w:left="202" w:right="184"/>
              <w:jc w:val="center"/>
              <w:rPr>
                <w:rFonts w:eastAsia="Sylfaen" w:cs="Sylfaen"/>
                <w:sz w:val="20"/>
                <w:szCs w:val="20"/>
                <w:lang w:val="ka-GE"/>
              </w:rPr>
            </w:pPr>
            <w:r w:rsidRPr="00F54399">
              <w:rPr>
                <w:rFonts w:eastAsia="Sylfaen" w:cs="Sylfaen"/>
                <w:sz w:val="20"/>
                <w:szCs w:val="20"/>
                <w:lang w:val="ka-GE"/>
              </w:rPr>
              <w:t>0.7</w:t>
            </w:r>
          </w:p>
        </w:tc>
        <w:tc>
          <w:tcPr>
            <w:tcW w:w="1318" w:type="pct"/>
          </w:tcPr>
          <w:p w14:paraId="20EB21FD" w14:textId="77777777" w:rsidR="000A0325" w:rsidRPr="00F54399" w:rsidRDefault="000A0325" w:rsidP="001536A1">
            <w:pPr>
              <w:widowControl w:val="0"/>
              <w:autoSpaceDE w:val="0"/>
              <w:autoSpaceDN w:val="0"/>
              <w:spacing w:line="232" w:lineRule="exact"/>
              <w:ind w:left="384" w:right="379"/>
              <w:jc w:val="center"/>
              <w:rPr>
                <w:rFonts w:eastAsia="Sylfaen" w:cs="Sylfaen"/>
                <w:sz w:val="20"/>
                <w:szCs w:val="20"/>
                <w:lang w:val="ka-GE"/>
              </w:rPr>
            </w:pPr>
            <w:r w:rsidRPr="00F54399">
              <w:rPr>
                <w:rFonts w:eastAsia="Sylfaen" w:cs="Sylfaen"/>
                <w:sz w:val="20"/>
                <w:szCs w:val="20"/>
                <w:lang w:val="ka-GE"/>
              </w:rPr>
              <w:t>0.56</w:t>
            </w:r>
          </w:p>
        </w:tc>
        <w:tc>
          <w:tcPr>
            <w:tcW w:w="1098" w:type="pct"/>
          </w:tcPr>
          <w:p w14:paraId="7783ABB1" w14:textId="77777777" w:rsidR="000A0325" w:rsidRPr="00F54399" w:rsidRDefault="000A0325" w:rsidP="001536A1">
            <w:pPr>
              <w:widowControl w:val="0"/>
              <w:autoSpaceDE w:val="0"/>
              <w:autoSpaceDN w:val="0"/>
              <w:spacing w:line="241" w:lineRule="exact"/>
              <w:ind w:left="429" w:right="423"/>
              <w:jc w:val="center"/>
              <w:rPr>
                <w:rFonts w:eastAsia="Sylfaen" w:cs="Sylfaen"/>
                <w:sz w:val="20"/>
                <w:szCs w:val="20"/>
                <w:lang w:val="ka-GE"/>
              </w:rPr>
            </w:pPr>
            <w:r w:rsidRPr="00F54399">
              <w:rPr>
                <w:rFonts w:eastAsia="Sylfaen" w:cs="Sylfaen"/>
                <w:sz w:val="20"/>
                <w:szCs w:val="20"/>
                <w:lang w:val="ka-GE"/>
              </w:rPr>
              <w:t>0.63</w:t>
            </w:r>
          </w:p>
        </w:tc>
      </w:tr>
    </w:tbl>
    <w:p w14:paraId="758A686B" w14:textId="77777777" w:rsidR="000A0325" w:rsidRPr="00F54399" w:rsidRDefault="000A0325" w:rsidP="000A0325">
      <w:pPr>
        <w:autoSpaceDE w:val="0"/>
        <w:autoSpaceDN w:val="0"/>
        <w:adjustRightInd w:val="0"/>
        <w:spacing w:line="240" w:lineRule="auto"/>
        <w:jc w:val="both"/>
        <w:rPr>
          <w:highlight w:val="yellow"/>
          <w:lang w:val="ka-GE"/>
        </w:rPr>
      </w:pPr>
    </w:p>
    <w:p w14:paraId="59D4D63E" w14:textId="77777777" w:rsidR="000A0325" w:rsidRPr="00F54399" w:rsidRDefault="000A0325" w:rsidP="000A0325">
      <w:pPr>
        <w:autoSpaceDE w:val="0"/>
        <w:autoSpaceDN w:val="0"/>
        <w:adjustRightInd w:val="0"/>
        <w:spacing w:line="240" w:lineRule="auto"/>
        <w:jc w:val="both"/>
        <w:rPr>
          <w:highlight w:val="yellow"/>
          <w:lang w:val="ka-GE"/>
        </w:rPr>
      </w:pPr>
      <w:r w:rsidRPr="00F54399">
        <w:rPr>
          <w:noProof/>
        </w:rPr>
        <w:lastRenderedPageBreak/>
        <w:drawing>
          <wp:inline distT="0" distB="0" distL="0" distR="0" wp14:anchorId="42658024" wp14:editId="4AF1ADC2">
            <wp:extent cx="5732145" cy="3831590"/>
            <wp:effectExtent l="0" t="0" r="1905" b="16510"/>
            <wp:docPr id="13" name="Chart 13">
              <a:extLst xmlns:a="http://schemas.openxmlformats.org/drawingml/2006/main">
                <a:ext uri="{FF2B5EF4-FFF2-40B4-BE49-F238E27FC236}">
                  <a16:creationId xmlns:a16="http://schemas.microsoft.com/office/drawing/2014/main" id="{7545C00D-D1AE-4720-9FDF-803E2FE7BB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52BEEA6" w14:textId="5A4F08EE" w:rsidR="000A0325" w:rsidRPr="00F54399" w:rsidRDefault="00794B8F" w:rsidP="00794B8F">
      <w:pPr>
        <w:pStyle w:val="Caption"/>
      </w:pPr>
      <w:r>
        <w:t xml:space="preserve">დიაგრამა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დიაგრამა \* ARABIC \s 1 </w:instrText>
      </w:r>
      <w:r>
        <w:fldChar w:fldCharType="separate"/>
      </w:r>
      <w:r>
        <w:rPr>
          <w:noProof/>
        </w:rPr>
        <w:t>3</w:t>
      </w:r>
      <w:r>
        <w:fldChar w:fldCharType="end"/>
      </w:r>
      <w:r>
        <w:t xml:space="preserve">. </w:t>
      </w:r>
      <w:r w:rsidR="000A0325" w:rsidRPr="00F54399">
        <w:t>ნარჩენების საშუალო პროცენტული მაჩვენებლები</w:t>
      </w:r>
    </w:p>
    <w:p w14:paraId="116F4640" w14:textId="77777777" w:rsidR="000A0325" w:rsidRPr="00F54399" w:rsidRDefault="000A0325" w:rsidP="000A0325">
      <w:pPr>
        <w:autoSpaceDE w:val="0"/>
        <w:autoSpaceDN w:val="0"/>
        <w:adjustRightInd w:val="0"/>
        <w:spacing w:line="240" w:lineRule="auto"/>
        <w:jc w:val="both"/>
        <w:rPr>
          <w:lang w:val="ka-GE"/>
        </w:rPr>
      </w:pPr>
      <w:r w:rsidRPr="00F54399">
        <w:rPr>
          <w:noProof/>
        </w:rPr>
        <w:drawing>
          <wp:inline distT="0" distB="0" distL="0" distR="0" wp14:anchorId="34A3CCA9" wp14:editId="0AEF396D">
            <wp:extent cx="5699760" cy="3573780"/>
            <wp:effectExtent l="0" t="0" r="15240" b="7620"/>
            <wp:docPr id="74" name="Chart 74">
              <a:extLst xmlns:a="http://schemas.openxmlformats.org/drawingml/2006/main">
                <a:ext uri="{FF2B5EF4-FFF2-40B4-BE49-F238E27FC236}">
                  <a16:creationId xmlns:a16="http://schemas.microsoft.com/office/drawing/2014/main" id="{0515BABA-7661-4DA7-B97A-8D3694F16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4E6C6F6" w14:textId="057BF1C4" w:rsidR="000A0325" w:rsidRDefault="000A0325" w:rsidP="000A0325">
      <w:pPr>
        <w:autoSpaceDE w:val="0"/>
        <w:autoSpaceDN w:val="0"/>
        <w:adjustRightInd w:val="0"/>
        <w:spacing w:line="240" w:lineRule="auto"/>
        <w:jc w:val="both"/>
        <w:rPr>
          <w:lang w:val="ka-GE"/>
        </w:rPr>
      </w:pPr>
      <w:r w:rsidRPr="00F54399">
        <w:rPr>
          <w:lang w:val="ka-GE"/>
        </w:rPr>
        <w:t xml:space="preserve">კვლევის შედეგები გვიჩვენებს, რომ მუნიციპალური ნარჩენების შემადგენლობაში რეციკლირებადი მასალების წილი საკმაოდ დიდია, რომელიც ნაგავსაყრელზე იყრება. ნარჩენების შემადგენლობაში ასევე დიდია ორგანული ან ნაწილობრივ ორგანული ნარჩენების წილი, რომელთა ნაგავსაყრელზე განთავსება ატმოსფერულ ჰაერში სათბურის გაზების, ძირითადად მეთანის და ნახშირორჟანგის, ემისიებს იწვევს. </w:t>
      </w:r>
      <w:bookmarkEnd w:id="18"/>
      <w:bookmarkEnd w:id="21"/>
    </w:p>
    <w:p w14:paraId="67AD2E50" w14:textId="4EB995C5" w:rsidR="00B87ED0" w:rsidRPr="00F54399" w:rsidRDefault="00C15408" w:rsidP="001B32A4">
      <w:pPr>
        <w:pStyle w:val="Heading2"/>
        <w:rPr>
          <w:lang w:val="ka-GE"/>
        </w:rPr>
      </w:pPr>
      <w:bookmarkStart w:id="23" w:name="_Toc122628139"/>
      <w:r w:rsidRPr="00F54399">
        <w:rPr>
          <w:lang w:val="ka-GE"/>
        </w:rPr>
        <w:lastRenderedPageBreak/>
        <w:t>ნარჩენების შეგროვება და ტრანსპორტირება</w:t>
      </w:r>
      <w:bookmarkEnd w:id="23"/>
    </w:p>
    <w:p w14:paraId="79D69BF5" w14:textId="573C3B47" w:rsidR="00B87ED0" w:rsidRPr="00F54399" w:rsidRDefault="00B87ED0" w:rsidP="001B32A4">
      <w:pPr>
        <w:jc w:val="both"/>
        <w:rPr>
          <w:lang w:val="ka-GE"/>
        </w:rPr>
      </w:pPr>
      <w:r w:rsidRPr="00F54399">
        <w:rPr>
          <w:lang w:val="ka-GE"/>
        </w:rPr>
        <w:t xml:space="preserve">ქ. ბათუმის მერიის მუნიციპალიტეტის ტერიტორიაზე მუნიციპალური ნარჩენების შეგროვების სერვისის </w:t>
      </w:r>
      <w:r w:rsidR="00C15408" w:rsidRPr="00F54399">
        <w:rPr>
          <w:lang w:val="ka-GE"/>
        </w:rPr>
        <w:t>ქალაქის მთელ მოსახლეობას მიეწოდება</w:t>
      </w:r>
      <w:r w:rsidRPr="00F54399">
        <w:rPr>
          <w:lang w:val="ka-GE"/>
        </w:rPr>
        <w:t>. მოსახლეობის დაახლოებით 9</w:t>
      </w:r>
      <w:r w:rsidR="00935389" w:rsidRPr="00F54399">
        <w:rPr>
          <w:lang w:val="ka-GE"/>
        </w:rPr>
        <w:t>8</w:t>
      </w:r>
      <w:r w:rsidRPr="00F54399">
        <w:rPr>
          <w:lang w:val="ka-GE"/>
        </w:rPr>
        <w:t xml:space="preserve">%–ს სერვისი მიეწოდება კონტეინერული სისტემით, მოსახლეობის </w:t>
      </w:r>
      <w:r w:rsidR="00935389" w:rsidRPr="00F54399">
        <w:rPr>
          <w:lang w:val="ka-GE"/>
        </w:rPr>
        <w:t>1</w:t>
      </w:r>
      <w:r w:rsidRPr="00F54399">
        <w:rPr>
          <w:lang w:val="ka-GE"/>
        </w:rPr>
        <w:t>%–ს ზარის სისტემით</w:t>
      </w:r>
      <w:r w:rsidR="00ED4CD2" w:rsidRPr="00F54399">
        <w:rPr>
          <w:lang w:val="ka-GE"/>
        </w:rPr>
        <w:t>.</w:t>
      </w:r>
      <w:r w:rsidRPr="00F54399">
        <w:rPr>
          <w:lang w:val="ka-GE"/>
        </w:rPr>
        <w:t xml:space="preserve"> დარჩენილ 1%–ს კი ნარჩენების შეგროვებ</w:t>
      </w:r>
      <w:r w:rsidR="00ED4CD2" w:rsidRPr="00F54399">
        <w:rPr>
          <w:lang w:val="ka-GE"/>
        </w:rPr>
        <w:t xml:space="preserve">ა მიწისქვეშ განთავსებული კონტეინერებით მიეწოდება. აღნიშნული სისტემა ბევრ ხარვეზთანაა დაკავშირებული, რის გამოც ბათუმის მერია პერიოდულად აუქმებს ასეთ ობიექტებს. </w:t>
      </w:r>
      <w:r w:rsidRPr="00F54399">
        <w:rPr>
          <w:lang w:val="ka-GE"/>
        </w:rPr>
        <w:t xml:space="preserve"> </w:t>
      </w:r>
    </w:p>
    <w:p w14:paraId="5568EC3F" w14:textId="3E54FD71" w:rsidR="00B87ED0" w:rsidRPr="00F54399" w:rsidRDefault="00B87ED0" w:rsidP="001B32A4">
      <w:pPr>
        <w:jc w:val="both"/>
        <w:rPr>
          <w:lang w:val="ka-GE"/>
        </w:rPr>
      </w:pPr>
      <w:r w:rsidRPr="00F54399">
        <w:rPr>
          <w:lang w:val="ka-GE"/>
        </w:rPr>
        <w:t>ზარის სისტემა კი</w:t>
      </w:r>
      <w:r w:rsidR="002D0748" w:rsidRPr="00F54399">
        <w:rPr>
          <w:lang w:val="ka-GE"/>
        </w:rPr>
        <w:t xml:space="preserve"> მიეწოდება</w:t>
      </w:r>
      <w:r w:rsidRPr="00F54399">
        <w:rPr>
          <w:lang w:val="ka-GE"/>
        </w:rPr>
        <w:t xml:space="preserve"> ქალაქის იმ </w:t>
      </w:r>
      <w:r w:rsidR="00C15408" w:rsidRPr="00F54399">
        <w:rPr>
          <w:lang w:val="ka-GE"/>
        </w:rPr>
        <w:t>სასოფლო</w:t>
      </w:r>
      <w:r w:rsidRPr="00F54399">
        <w:rPr>
          <w:lang w:val="ka-GE"/>
        </w:rPr>
        <w:t xml:space="preserve"> ტიპის, ციცაბო ფერდობზე განლ</w:t>
      </w:r>
      <w:r w:rsidR="00C15408" w:rsidRPr="00F54399">
        <w:rPr>
          <w:lang w:val="ka-GE"/>
        </w:rPr>
        <w:t>ა</w:t>
      </w:r>
      <w:r w:rsidRPr="00F54399">
        <w:rPr>
          <w:lang w:val="ka-GE"/>
        </w:rPr>
        <w:t xml:space="preserve">გებულ </w:t>
      </w:r>
      <w:r w:rsidR="00C15408" w:rsidRPr="00F54399">
        <w:rPr>
          <w:lang w:val="ka-GE"/>
        </w:rPr>
        <w:t>საცხოვრებლებს</w:t>
      </w:r>
      <w:r w:rsidRPr="00F54399">
        <w:rPr>
          <w:lang w:val="ka-GE"/>
        </w:rPr>
        <w:t xml:space="preserve">, სადაც რელიეფის თავისებურებების გამო რთულდება ნარჩენების შეგროვებისა და გატანის მომსახურების მიწოდება სპეციალური კონტეინერმზიდებით და შესაბამისად, გამოიყენება ზარის სისტემა. ასეთ ტერიტორიას განეკუთვნება ადგილები, სადაც ნაგავმზიდი სპეცტექნიკა ვერ გადაადგილდება. თუმცა ცალკეულ შემთხვევებში აღნიშნული ტერიტორიის მოსახლეობა სარგებლობს ახლომდებარე ადგილებში განთავსებული კონტეინერებით, ახდენენ რა საკუთარი ძალებით წარმოქმნილი ნარჩენის მიტანას საერთო </w:t>
      </w:r>
      <w:r w:rsidR="00C15408" w:rsidRPr="00F54399">
        <w:rPr>
          <w:lang w:val="ka-GE"/>
        </w:rPr>
        <w:t>სარგებლობის</w:t>
      </w:r>
      <w:r w:rsidRPr="00F54399">
        <w:rPr>
          <w:lang w:val="ka-GE"/>
        </w:rPr>
        <w:t xml:space="preserve"> კონტეინერებამდე. </w:t>
      </w:r>
    </w:p>
    <w:p w14:paraId="5D8BB8DC" w14:textId="4EEBDF8D" w:rsidR="002D0748" w:rsidRPr="00F54399" w:rsidRDefault="002D0748" w:rsidP="001B32A4">
      <w:pPr>
        <w:jc w:val="both"/>
        <w:rPr>
          <w:lang w:val="ka-GE"/>
        </w:rPr>
      </w:pPr>
      <w:r w:rsidRPr="00F54399">
        <w:rPr>
          <w:lang w:val="ka-GE"/>
        </w:rPr>
        <w:t>შპს „სანდასუფთავების“ მიერ ქუჩების  დასუფთავება ყოველდღიურ რეჟიმში ხორციელდება, ხოლო საცხოვრებელი სახლების ეზოების დაგვა-დასუფთავება თვეში 4-ჯერ. საერთო ჯამში ქალაქ ბათუმის ტერიტორიაზე სულ დაახლოებით 5240000 კვ.მ ფართობის ტერიტორიის დაგვა-დასუფთავება ხორციელდება. ნარჩენების შეგროვებისა და გატანის მომსახურებაში ჯამში ჩართულია 699 ადამიანი.</w:t>
      </w:r>
    </w:p>
    <w:p w14:paraId="430E5BDA" w14:textId="11ADE218" w:rsidR="00935389" w:rsidRPr="00F54399" w:rsidRDefault="002D0748" w:rsidP="00935389">
      <w:pPr>
        <w:widowControl w:val="0"/>
        <w:autoSpaceDE w:val="0"/>
        <w:autoSpaceDN w:val="0"/>
        <w:spacing w:line="240" w:lineRule="auto"/>
        <w:ind w:right="27"/>
        <w:jc w:val="both"/>
        <w:rPr>
          <w:rFonts w:eastAsia="Sylfaen" w:cs="Sylfaen"/>
          <w:lang w:val="ka-GE" w:eastAsia="ru-RU" w:bidi="ru-RU"/>
        </w:rPr>
      </w:pPr>
      <w:r w:rsidRPr="00F54399">
        <w:rPr>
          <w:lang w:val="ka-GE"/>
        </w:rPr>
        <w:t xml:space="preserve">ნარჩენების შეგროვებისთვის </w:t>
      </w:r>
      <w:r w:rsidR="00935389" w:rsidRPr="00F54399">
        <w:rPr>
          <w:rFonts w:eastAsia="Sylfaen" w:cs="Sylfaen"/>
          <w:lang w:val="ka-GE" w:eastAsia="ru-RU" w:bidi="ru-RU"/>
        </w:rPr>
        <w:t>ქალაქ ბათუმის</w:t>
      </w:r>
      <w:r w:rsidR="00935389" w:rsidRPr="00F54399">
        <w:rPr>
          <w:rFonts w:eastAsia="Sylfaen" w:cs="Sylfaen"/>
          <w:spacing w:val="-9"/>
          <w:lang w:val="ka-GE" w:eastAsia="ru-RU" w:bidi="ru-RU"/>
        </w:rPr>
        <w:t xml:space="preserve"> </w:t>
      </w:r>
      <w:r w:rsidR="00935389" w:rsidRPr="00F54399">
        <w:rPr>
          <w:rFonts w:eastAsia="Sylfaen" w:cs="Sylfaen"/>
          <w:lang w:val="ka-GE" w:eastAsia="ru-RU" w:bidi="ru-RU"/>
        </w:rPr>
        <w:t>ტერიტორიაზე</w:t>
      </w:r>
      <w:r w:rsidR="00935389" w:rsidRPr="00F54399">
        <w:rPr>
          <w:rFonts w:eastAsia="Sylfaen" w:cs="Sylfaen"/>
          <w:spacing w:val="-9"/>
          <w:lang w:val="ka-GE" w:eastAsia="ru-RU" w:bidi="ru-RU"/>
        </w:rPr>
        <w:t xml:space="preserve"> </w:t>
      </w:r>
      <w:r w:rsidR="00935389" w:rsidRPr="00F54399">
        <w:rPr>
          <w:rFonts w:eastAsia="Sylfaen" w:cs="Sylfaen"/>
          <w:lang w:val="ka-GE" w:eastAsia="ru-RU" w:bidi="ru-RU"/>
        </w:rPr>
        <w:t>განლაგებულია</w:t>
      </w:r>
      <w:r w:rsidR="00935389" w:rsidRPr="00F54399">
        <w:rPr>
          <w:rFonts w:eastAsia="Sylfaen" w:cs="Sylfaen"/>
          <w:spacing w:val="-8"/>
          <w:lang w:val="ka-GE" w:eastAsia="ru-RU" w:bidi="ru-RU"/>
        </w:rPr>
        <w:t xml:space="preserve"> </w:t>
      </w:r>
      <w:r w:rsidR="00935389" w:rsidRPr="00F54399">
        <w:rPr>
          <w:rFonts w:eastAsia="Sylfaen" w:cs="Sylfaen"/>
          <w:lang w:val="ka-GE" w:eastAsia="ru-RU" w:bidi="ru-RU"/>
        </w:rPr>
        <w:t>3</w:t>
      </w:r>
      <w:r w:rsidR="00935389" w:rsidRPr="00F54399">
        <w:rPr>
          <w:rFonts w:eastAsia="Sylfaen" w:cs="Sylfaen"/>
          <w:spacing w:val="-9"/>
          <w:lang w:val="ka-GE" w:eastAsia="ru-RU" w:bidi="ru-RU"/>
        </w:rPr>
        <w:t xml:space="preserve"> </w:t>
      </w:r>
      <w:r w:rsidR="00935389" w:rsidRPr="00F54399">
        <w:rPr>
          <w:rFonts w:eastAsia="Sylfaen" w:cs="Sylfaen"/>
          <w:lang w:val="ka-GE" w:eastAsia="ru-RU" w:bidi="ru-RU"/>
        </w:rPr>
        <w:t>832</w:t>
      </w:r>
      <w:r w:rsidR="00935389" w:rsidRPr="00F54399">
        <w:rPr>
          <w:rFonts w:eastAsia="Sylfaen" w:cs="Sylfaen"/>
          <w:spacing w:val="-8"/>
          <w:lang w:val="ka-GE" w:eastAsia="ru-RU" w:bidi="ru-RU"/>
        </w:rPr>
        <w:t xml:space="preserve"> </w:t>
      </w:r>
      <w:r w:rsidR="00935389" w:rsidRPr="00F54399">
        <w:rPr>
          <w:rFonts w:eastAsia="Sylfaen" w:cs="Sylfaen"/>
          <w:lang w:val="ka-GE" w:eastAsia="ru-RU" w:bidi="ru-RU"/>
        </w:rPr>
        <w:t>ნარჩენების</w:t>
      </w:r>
      <w:r w:rsidR="00935389" w:rsidRPr="00F54399">
        <w:rPr>
          <w:rFonts w:eastAsia="Sylfaen" w:cs="Sylfaen"/>
          <w:spacing w:val="-9"/>
          <w:lang w:val="ka-GE" w:eastAsia="ru-RU" w:bidi="ru-RU"/>
        </w:rPr>
        <w:t xml:space="preserve"> </w:t>
      </w:r>
      <w:r w:rsidR="00935389" w:rsidRPr="00F54399">
        <w:rPr>
          <w:rFonts w:eastAsia="Sylfaen" w:cs="Sylfaen"/>
          <w:lang w:val="ka-GE" w:eastAsia="ru-RU" w:bidi="ru-RU"/>
        </w:rPr>
        <w:t>შემგროვებელი</w:t>
      </w:r>
      <w:r w:rsidR="00935389" w:rsidRPr="00F54399">
        <w:rPr>
          <w:rFonts w:eastAsia="Sylfaen" w:cs="Sylfaen"/>
          <w:spacing w:val="-8"/>
          <w:lang w:val="ka-GE" w:eastAsia="ru-RU" w:bidi="ru-RU"/>
        </w:rPr>
        <w:t xml:space="preserve"> </w:t>
      </w:r>
      <w:r w:rsidR="00935389" w:rsidRPr="00F54399">
        <w:rPr>
          <w:rFonts w:eastAsia="Sylfaen" w:cs="Sylfaen"/>
          <w:lang w:val="ka-GE" w:eastAsia="ru-RU" w:bidi="ru-RU"/>
        </w:rPr>
        <w:t>კონტეინერი.</w:t>
      </w:r>
      <w:r w:rsidR="00935389" w:rsidRPr="00F54399">
        <w:rPr>
          <w:rFonts w:eastAsia="Sylfaen" w:cs="Sylfaen"/>
          <w:spacing w:val="-7"/>
          <w:lang w:val="ka-GE" w:eastAsia="ru-RU" w:bidi="ru-RU"/>
        </w:rPr>
        <w:t xml:space="preserve"> </w:t>
      </w:r>
      <w:r w:rsidR="00935389" w:rsidRPr="00F54399">
        <w:rPr>
          <w:rFonts w:eastAsia="Sylfaen" w:cs="Sylfaen"/>
          <w:lang w:val="ka-GE" w:eastAsia="ru-RU" w:bidi="ru-RU"/>
        </w:rPr>
        <w:t>აქედან 25 ერთეული მიწისქვეშა კონტეინერია, 580 ერთეული დეკორატიული. დანარჩენი 3252 ერთეული საცხოვრებელ სახლებთან, ქუჩებში, საავტომობილო გზებთან, საწარმო დაწესებულებების ტერიტორიებზე და სხვა საზოგადოებრივ ადგილებშია</w:t>
      </w:r>
      <w:r w:rsidR="00935389" w:rsidRPr="00F54399">
        <w:rPr>
          <w:rFonts w:eastAsia="Sylfaen" w:cs="Sylfaen"/>
          <w:spacing w:val="-29"/>
          <w:lang w:val="ka-GE" w:eastAsia="ru-RU" w:bidi="ru-RU"/>
        </w:rPr>
        <w:t xml:space="preserve"> </w:t>
      </w:r>
      <w:r w:rsidR="00935389" w:rsidRPr="00F54399">
        <w:rPr>
          <w:rFonts w:eastAsia="Sylfaen" w:cs="Sylfaen"/>
          <w:lang w:val="ka-GE" w:eastAsia="ru-RU" w:bidi="ru-RU"/>
        </w:rPr>
        <w:t>განლაგებული.</w:t>
      </w:r>
    </w:p>
    <w:p w14:paraId="4B7C8B08" w14:textId="77777777" w:rsidR="00935389" w:rsidRPr="00F54399" w:rsidRDefault="00935389" w:rsidP="00935389">
      <w:pPr>
        <w:widowControl w:val="0"/>
        <w:autoSpaceDE w:val="0"/>
        <w:autoSpaceDN w:val="0"/>
        <w:spacing w:line="240" w:lineRule="auto"/>
        <w:ind w:right="27"/>
        <w:jc w:val="both"/>
        <w:rPr>
          <w:rFonts w:eastAsia="Sylfaen" w:cs="Sylfaen"/>
          <w:lang w:val="ka-GE" w:eastAsia="ru-RU" w:bidi="ru-RU"/>
        </w:rPr>
      </w:pPr>
      <w:r w:rsidRPr="00F54399">
        <w:rPr>
          <w:rFonts w:eastAsia="Sylfaen" w:cs="Sylfaen"/>
          <w:lang w:val="ka-GE" w:eastAsia="ru-RU" w:bidi="ru-RU"/>
        </w:rPr>
        <w:t xml:space="preserve">ქალაქ ბათუმის ტერიტორიაზე განთავსებული ნარჩენების კონტეინერების შესახებ ინფორმაცია მოცემულია ცხრილში. </w:t>
      </w:r>
    </w:p>
    <w:p w14:paraId="18E68666" w14:textId="0B3655BB" w:rsidR="00935389" w:rsidRPr="00F54399" w:rsidRDefault="00935389" w:rsidP="00794B8F">
      <w:pPr>
        <w:pStyle w:val="Caption"/>
        <w:rPr>
          <w:rFonts w:eastAsia="Sylfaen" w:cs="Sylfaen"/>
          <w:lang w:eastAsia="ru-RU" w:bidi="ru-RU"/>
        </w:rPr>
      </w:pPr>
      <w:bookmarkStart w:id="24" w:name="_Toc122628172"/>
      <w:r w:rsidRPr="00F54399">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5</w:t>
      </w:r>
      <w:r w:rsidR="00955EC5">
        <w:fldChar w:fldCharType="end"/>
      </w:r>
      <w:r w:rsidRPr="00F54399">
        <w:t>. ინფორმაცია ქალაქის ტერიტორიაზე განლაგებული ნარჩენების კონტეინერების შესახებ</w:t>
      </w:r>
      <w:bookmarkEnd w:id="24"/>
    </w:p>
    <w:tbl>
      <w:tblPr>
        <w:tblStyle w:val="GridTable4-Accent5"/>
        <w:tblW w:w="5000" w:type="pct"/>
        <w:tblLook w:val="01E0" w:firstRow="1" w:lastRow="1" w:firstColumn="1" w:lastColumn="1" w:noHBand="0" w:noVBand="0"/>
      </w:tblPr>
      <w:tblGrid>
        <w:gridCol w:w="4190"/>
        <w:gridCol w:w="2043"/>
        <w:gridCol w:w="2784"/>
      </w:tblGrid>
      <w:tr w:rsidR="00935389" w:rsidRPr="00F54399" w14:paraId="24E42924" w14:textId="77777777" w:rsidTr="001536A1">
        <w:trPr>
          <w:cnfStyle w:val="100000000000" w:firstRow="1" w:lastRow="0" w:firstColumn="0" w:lastColumn="0" w:oddVBand="0" w:evenVBand="0" w:oddHBand="0"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323" w:type="pct"/>
            <w:vAlign w:val="center"/>
          </w:tcPr>
          <w:p w14:paraId="0D7F22E0" w14:textId="77777777" w:rsidR="00935389" w:rsidRPr="00F54399" w:rsidRDefault="00935389" w:rsidP="001536A1">
            <w:pPr>
              <w:widowControl w:val="0"/>
              <w:autoSpaceDE w:val="0"/>
              <w:autoSpaceDN w:val="0"/>
              <w:spacing w:before="0"/>
              <w:ind w:left="702"/>
              <w:jc w:val="center"/>
              <w:rPr>
                <w:rFonts w:eastAsia="Sylfaen" w:cs="Sylfaen"/>
                <w:color w:val="auto"/>
                <w:sz w:val="20"/>
                <w:szCs w:val="20"/>
                <w:lang w:val="ka-GE" w:eastAsia="ru-RU" w:bidi="ru-RU"/>
              </w:rPr>
            </w:pPr>
            <w:r w:rsidRPr="00F54399">
              <w:rPr>
                <w:rFonts w:eastAsia="Sylfaen" w:cs="Sylfaen"/>
                <w:color w:val="auto"/>
                <w:sz w:val="20"/>
                <w:szCs w:val="20"/>
                <w:lang w:val="ka-GE" w:eastAsia="ru-RU" w:bidi="ru-RU"/>
              </w:rPr>
              <w:t>კონტეინერის სახეობა</w:t>
            </w:r>
          </w:p>
        </w:tc>
        <w:tc>
          <w:tcPr>
            <w:cnfStyle w:val="000010000000" w:firstRow="0" w:lastRow="0" w:firstColumn="0" w:lastColumn="0" w:oddVBand="1" w:evenVBand="0" w:oddHBand="0" w:evenHBand="0" w:firstRowFirstColumn="0" w:firstRowLastColumn="0" w:lastRowFirstColumn="0" w:lastRowLastColumn="0"/>
            <w:tcW w:w="1133" w:type="pct"/>
            <w:vAlign w:val="center"/>
          </w:tcPr>
          <w:p w14:paraId="2DF40C5E" w14:textId="53CA757A" w:rsidR="00935389" w:rsidRPr="00F54399" w:rsidRDefault="00935389" w:rsidP="001536A1">
            <w:pPr>
              <w:widowControl w:val="0"/>
              <w:autoSpaceDE w:val="0"/>
              <w:autoSpaceDN w:val="0"/>
              <w:spacing w:before="0"/>
              <w:ind w:left="137" w:right="128"/>
              <w:jc w:val="center"/>
              <w:rPr>
                <w:rFonts w:eastAsia="Sylfaen" w:cs="Sylfaen"/>
                <w:color w:val="auto"/>
                <w:sz w:val="20"/>
                <w:szCs w:val="20"/>
                <w:lang w:val="ka-GE" w:eastAsia="ru-RU" w:bidi="ru-RU"/>
              </w:rPr>
            </w:pPr>
            <w:r w:rsidRPr="00F54399">
              <w:rPr>
                <w:rFonts w:eastAsia="Sylfaen" w:cs="Sylfaen"/>
                <w:color w:val="auto"/>
                <w:sz w:val="20"/>
                <w:szCs w:val="20"/>
                <w:lang w:val="ka-GE" w:eastAsia="ru-RU" w:bidi="ru-RU"/>
              </w:rPr>
              <w:t>მოცულობა</w:t>
            </w:r>
          </w:p>
        </w:tc>
        <w:tc>
          <w:tcPr>
            <w:cnfStyle w:val="000100000000" w:firstRow="0" w:lastRow="0" w:firstColumn="0" w:lastColumn="1" w:oddVBand="0" w:evenVBand="0" w:oddHBand="0" w:evenHBand="0" w:firstRowFirstColumn="0" w:firstRowLastColumn="0" w:lastRowFirstColumn="0" w:lastRowLastColumn="0"/>
            <w:tcW w:w="1544" w:type="pct"/>
            <w:vAlign w:val="center"/>
          </w:tcPr>
          <w:p w14:paraId="068B3104" w14:textId="77777777" w:rsidR="00935389" w:rsidRPr="00F54399" w:rsidRDefault="00935389" w:rsidP="001536A1">
            <w:pPr>
              <w:widowControl w:val="0"/>
              <w:autoSpaceDE w:val="0"/>
              <w:autoSpaceDN w:val="0"/>
              <w:spacing w:before="0"/>
              <w:ind w:left="224"/>
              <w:jc w:val="center"/>
              <w:rPr>
                <w:rFonts w:eastAsia="Sylfaen" w:cs="Sylfaen"/>
                <w:color w:val="auto"/>
                <w:sz w:val="20"/>
                <w:szCs w:val="20"/>
                <w:lang w:val="ka-GE" w:eastAsia="ru-RU" w:bidi="ru-RU"/>
              </w:rPr>
            </w:pPr>
            <w:r w:rsidRPr="00F54399">
              <w:rPr>
                <w:rFonts w:eastAsia="Sylfaen" w:cs="Sylfaen"/>
                <w:color w:val="auto"/>
                <w:sz w:val="20"/>
                <w:szCs w:val="20"/>
                <w:lang w:val="ka-GE" w:eastAsia="ru-RU" w:bidi="ru-RU"/>
              </w:rPr>
              <w:t>რაოდენობა/ერთეული</w:t>
            </w:r>
          </w:p>
        </w:tc>
      </w:tr>
      <w:tr w:rsidR="00935389" w:rsidRPr="00F54399" w14:paraId="4B4703E9" w14:textId="77777777" w:rsidTr="001536A1">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2323" w:type="pct"/>
          </w:tcPr>
          <w:p w14:paraId="600B16E1" w14:textId="77777777" w:rsidR="00935389" w:rsidRPr="00794B8F" w:rsidRDefault="00935389" w:rsidP="00935389">
            <w:pPr>
              <w:widowControl w:val="0"/>
              <w:autoSpaceDE w:val="0"/>
              <w:autoSpaceDN w:val="0"/>
              <w:spacing w:before="0"/>
              <w:ind w:left="108"/>
              <w:jc w:val="both"/>
              <w:rPr>
                <w:rFonts w:eastAsia="Sylfaen" w:cs="Sylfaen"/>
                <w:b w:val="0"/>
                <w:bCs w:val="0"/>
                <w:sz w:val="20"/>
                <w:szCs w:val="20"/>
                <w:lang w:val="ka-GE" w:eastAsia="ru-RU" w:bidi="ru-RU"/>
              </w:rPr>
            </w:pPr>
            <w:r w:rsidRPr="00794B8F">
              <w:rPr>
                <w:rFonts w:eastAsia="Sylfaen" w:cs="Sylfaen"/>
                <w:b w:val="0"/>
                <w:bCs w:val="0"/>
                <w:sz w:val="20"/>
                <w:szCs w:val="20"/>
                <w:lang w:val="ka-GE" w:eastAsia="ru-RU" w:bidi="ru-RU"/>
              </w:rPr>
              <w:t>რკინა</w:t>
            </w:r>
          </w:p>
        </w:tc>
        <w:tc>
          <w:tcPr>
            <w:cnfStyle w:val="000010000000" w:firstRow="0" w:lastRow="0" w:firstColumn="0" w:lastColumn="0" w:oddVBand="1" w:evenVBand="0" w:oddHBand="0" w:evenHBand="0" w:firstRowFirstColumn="0" w:firstRowLastColumn="0" w:lastRowFirstColumn="0" w:lastRowLastColumn="0"/>
            <w:tcW w:w="1133" w:type="pct"/>
            <w:vAlign w:val="center"/>
          </w:tcPr>
          <w:p w14:paraId="2479968C" w14:textId="7FEED54A" w:rsidR="00935389" w:rsidRPr="00794B8F" w:rsidRDefault="00935389" w:rsidP="001536A1">
            <w:pPr>
              <w:widowControl w:val="0"/>
              <w:autoSpaceDE w:val="0"/>
              <w:autoSpaceDN w:val="0"/>
              <w:spacing w:before="0"/>
              <w:ind w:left="137" w:right="128"/>
              <w:jc w:val="center"/>
              <w:rPr>
                <w:rFonts w:eastAsia="Sylfaen" w:cs="Sylfaen"/>
                <w:sz w:val="20"/>
                <w:szCs w:val="20"/>
                <w:lang w:val="ka-GE" w:eastAsia="ru-RU" w:bidi="ru-RU"/>
              </w:rPr>
            </w:pPr>
            <w:r w:rsidRPr="00794B8F">
              <w:rPr>
                <w:rFonts w:eastAsia="Sylfaen" w:cs="Sylfaen"/>
                <w:sz w:val="20"/>
                <w:szCs w:val="20"/>
                <w:lang w:val="ka-GE" w:eastAsia="ru-RU" w:bidi="ru-RU"/>
              </w:rPr>
              <w:t>1</w:t>
            </w:r>
            <w:r w:rsidR="001536A1" w:rsidRPr="00794B8F">
              <w:rPr>
                <w:rFonts w:eastAsia="Sylfaen" w:cs="Sylfaen"/>
                <w:sz w:val="20"/>
                <w:szCs w:val="20"/>
                <w:lang w:val="ka-GE" w:eastAsia="ru-RU" w:bidi="ru-RU"/>
              </w:rPr>
              <w:t xml:space="preserve"> </w:t>
            </w:r>
            <w:r w:rsidRPr="00794B8F">
              <w:rPr>
                <w:rFonts w:eastAsia="Sylfaen" w:cs="Sylfaen"/>
                <w:sz w:val="20"/>
                <w:szCs w:val="20"/>
                <w:lang w:val="ka-GE" w:eastAsia="ru-RU" w:bidi="ru-RU"/>
              </w:rPr>
              <w:t>100</w:t>
            </w:r>
            <w:r w:rsidR="001536A1" w:rsidRPr="00794B8F">
              <w:rPr>
                <w:rFonts w:eastAsia="Sylfaen" w:cs="Sylfaen"/>
                <w:sz w:val="20"/>
                <w:szCs w:val="20"/>
                <w:lang w:val="ka-GE" w:eastAsia="ru-RU" w:bidi="ru-RU"/>
              </w:rPr>
              <w:t xml:space="preserve"> ლიტრი</w:t>
            </w:r>
          </w:p>
        </w:tc>
        <w:tc>
          <w:tcPr>
            <w:cnfStyle w:val="000100000000" w:firstRow="0" w:lastRow="0" w:firstColumn="0" w:lastColumn="1" w:oddVBand="0" w:evenVBand="0" w:oddHBand="0" w:evenHBand="0" w:firstRowFirstColumn="0" w:firstRowLastColumn="0" w:lastRowFirstColumn="0" w:lastRowLastColumn="0"/>
            <w:tcW w:w="1544" w:type="pct"/>
            <w:vAlign w:val="center"/>
          </w:tcPr>
          <w:p w14:paraId="67914668" w14:textId="77777777" w:rsidR="00935389" w:rsidRPr="00794B8F" w:rsidRDefault="00935389" w:rsidP="001536A1">
            <w:pPr>
              <w:widowControl w:val="0"/>
              <w:autoSpaceDE w:val="0"/>
              <w:autoSpaceDN w:val="0"/>
              <w:spacing w:before="0"/>
              <w:ind w:left="108"/>
              <w:jc w:val="center"/>
              <w:rPr>
                <w:rFonts w:eastAsia="Sylfaen" w:cs="Sylfaen"/>
                <w:b w:val="0"/>
                <w:bCs w:val="0"/>
                <w:sz w:val="20"/>
                <w:szCs w:val="20"/>
                <w:lang w:val="ka-GE" w:eastAsia="ru-RU" w:bidi="ru-RU"/>
              </w:rPr>
            </w:pPr>
            <w:r w:rsidRPr="00794B8F">
              <w:rPr>
                <w:rFonts w:eastAsia="Sylfaen" w:cs="Sylfaen"/>
                <w:b w:val="0"/>
                <w:bCs w:val="0"/>
                <w:sz w:val="20"/>
                <w:szCs w:val="20"/>
                <w:lang w:val="ka-GE" w:eastAsia="ru-RU" w:bidi="ru-RU"/>
              </w:rPr>
              <w:t>154</w:t>
            </w:r>
          </w:p>
        </w:tc>
      </w:tr>
      <w:tr w:rsidR="00935389" w:rsidRPr="00F54399" w14:paraId="3EC81C10" w14:textId="77777777" w:rsidTr="001536A1">
        <w:trPr>
          <w:trHeight w:val="434"/>
        </w:trPr>
        <w:tc>
          <w:tcPr>
            <w:cnfStyle w:val="001000000000" w:firstRow="0" w:lastRow="0" w:firstColumn="1" w:lastColumn="0" w:oddVBand="0" w:evenVBand="0" w:oddHBand="0" w:evenHBand="0" w:firstRowFirstColumn="0" w:firstRowLastColumn="0" w:lastRowFirstColumn="0" w:lastRowLastColumn="0"/>
            <w:tcW w:w="2323" w:type="pct"/>
          </w:tcPr>
          <w:p w14:paraId="7E6DCC58" w14:textId="543987B6" w:rsidR="00935389" w:rsidRPr="00794B8F" w:rsidRDefault="00935389" w:rsidP="00935389">
            <w:pPr>
              <w:widowControl w:val="0"/>
              <w:autoSpaceDE w:val="0"/>
              <w:autoSpaceDN w:val="0"/>
              <w:spacing w:before="0"/>
              <w:ind w:left="108"/>
              <w:jc w:val="both"/>
              <w:rPr>
                <w:rFonts w:eastAsia="Sylfaen" w:cs="Sylfaen"/>
                <w:b w:val="0"/>
                <w:bCs w:val="0"/>
                <w:sz w:val="20"/>
                <w:szCs w:val="20"/>
                <w:lang w:val="ka-GE" w:eastAsia="ru-RU" w:bidi="ru-RU"/>
              </w:rPr>
            </w:pPr>
            <w:r w:rsidRPr="00794B8F">
              <w:rPr>
                <w:rFonts w:eastAsia="Sylfaen" w:cs="Sylfaen"/>
                <w:b w:val="0"/>
                <w:bCs w:val="0"/>
                <w:sz w:val="20"/>
                <w:szCs w:val="20"/>
                <w:lang w:val="ka-GE" w:eastAsia="ru-RU" w:bidi="ru-RU"/>
              </w:rPr>
              <w:t>პლას</w:t>
            </w:r>
            <w:r w:rsidR="00C414AF" w:rsidRPr="00794B8F">
              <w:rPr>
                <w:rFonts w:eastAsia="Sylfaen" w:cs="Sylfaen"/>
                <w:b w:val="0"/>
                <w:bCs w:val="0"/>
                <w:sz w:val="20"/>
                <w:szCs w:val="20"/>
                <w:lang w:val="ka-GE" w:eastAsia="ru-RU" w:bidi="ru-RU"/>
              </w:rPr>
              <w:t>ტ</w:t>
            </w:r>
            <w:r w:rsidRPr="00794B8F">
              <w:rPr>
                <w:rFonts w:eastAsia="Sylfaen" w:cs="Sylfaen"/>
                <w:b w:val="0"/>
                <w:bCs w:val="0"/>
                <w:sz w:val="20"/>
                <w:szCs w:val="20"/>
                <w:lang w:val="ka-GE" w:eastAsia="ru-RU" w:bidi="ru-RU"/>
              </w:rPr>
              <w:t>მასი</w:t>
            </w:r>
          </w:p>
        </w:tc>
        <w:tc>
          <w:tcPr>
            <w:cnfStyle w:val="000010000000" w:firstRow="0" w:lastRow="0" w:firstColumn="0" w:lastColumn="0" w:oddVBand="1" w:evenVBand="0" w:oddHBand="0" w:evenHBand="0" w:firstRowFirstColumn="0" w:firstRowLastColumn="0" w:lastRowFirstColumn="0" w:lastRowLastColumn="0"/>
            <w:tcW w:w="1133" w:type="pct"/>
            <w:vAlign w:val="center"/>
          </w:tcPr>
          <w:p w14:paraId="55454FD7" w14:textId="386AE572" w:rsidR="00935389" w:rsidRPr="00794B8F" w:rsidRDefault="00935389" w:rsidP="001536A1">
            <w:pPr>
              <w:widowControl w:val="0"/>
              <w:autoSpaceDE w:val="0"/>
              <w:autoSpaceDN w:val="0"/>
              <w:spacing w:before="0"/>
              <w:ind w:left="137" w:right="128"/>
              <w:jc w:val="center"/>
              <w:rPr>
                <w:rFonts w:eastAsia="Sylfaen" w:cs="Sylfaen"/>
                <w:sz w:val="20"/>
                <w:szCs w:val="20"/>
                <w:lang w:val="ka-GE" w:eastAsia="ru-RU" w:bidi="ru-RU"/>
              </w:rPr>
            </w:pPr>
            <w:r w:rsidRPr="00794B8F">
              <w:rPr>
                <w:rFonts w:eastAsia="Sylfaen" w:cs="Sylfaen"/>
                <w:sz w:val="20"/>
                <w:szCs w:val="20"/>
                <w:lang w:val="ka-GE" w:eastAsia="ru-RU" w:bidi="ru-RU"/>
              </w:rPr>
              <w:t>1</w:t>
            </w:r>
            <w:r w:rsidR="001536A1" w:rsidRPr="00794B8F">
              <w:rPr>
                <w:rFonts w:eastAsia="Sylfaen" w:cs="Sylfaen"/>
                <w:sz w:val="20"/>
                <w:szCs w:val="20"/>
                <w:lang w:val="ka-GE" w:eastAsia="ru-RU" w:bidi="ru-RU"/>
              </w:rPr>
              <w:t xml:space="preserve"> </w:t>
            </w:r>
            <w:r w:rsidRPr="00794B8F">
              <w:rPr>
                <w:rFonts w:eastAsia="Sylfaen" w:cs="Sylfaen"/>
                <w:sz w:val="20"/>
                <w:szCs w:val="20"/>
                <w:lang w:val="ka-GE" w:eastAsia="ru-RU" w:bidi="ru-RU"/>
              </w:rPr>
              <w:t>100</w:t>
            </w:r>
            <w:r w:rsidR="001536A1" w:rsidRPr="00794B8F">
              <w:rPr>
                <w:rFonts w:eastAsia="Sylfaen" w:cs="Sylfaen"/>
                <w:sz w:val="20"/>
                <w:szCs w:val="20"/>
                <w:lang w:val="ka-GE" w:eastAsia="ru-RU" w:bidi="ru-RU"/>
              </w:rPr>
              <w:t xml:space="preserve"> ლიტრი</w:t>
            </w:r>
          </w:p>
        </w:tc>
        <w:tc>
          <w:tcPr>
            <w:cnfStyle w:val="000100000000" w:firstRow="0" w:lastRow="0" w:firstColumn="0" w:lastColumn="1" w:oddVBand="0" w:evenVBand="0" w:oddHBand="0" w:evenHBand="0" w:firstRowFirstColumn="0" w:firstRowLastColumn="0" w:lastRowFirstColumn="0" w:lastRowLastColumn="0"/>
            <w:tcW w:w="1544" w:type="pct"/>
            <w:vAlign w:val="center"/>
          </w:tcPr>
          <w:p w14:paraId="5F14DF51" w14:textId="77777777" w:rsidR="00935389" w:rsidRPr="00794B8F" w:rsidRDefault="00935389" w:rsidP="001536A1">
            <w:pPr>
              <w:widowControl w:val="0"/>
              <w:autoSpaceDE w:val="0"/>
              <w:autoSpaceDN w:val="0"/>
              <w:spacing w:before="0"/>
              <w:ind w:left="108"/>
              <w:jc w:val="center"/>
              <w:rPr>
                <w:rFonts w:eastAsia="Sylfaen" w:cs="Sylfaen"/>
                <w:b w:val="0"/>
                <w:bCs w:val="0"/>
                <w:sz w:val="20"/>
                <w:szCs w:val="20"/>
                <w:lang w:val="ka-GE" w:eastAsia="ru-RU" w:bidi="ru-RU"/>
              </w:rPr>
            </w:pPr>
            <w:r w:rsidRPr="00794B8F">
              <w:rPr>
                <w:rFonts w:eastAsia="Sylfaen" w:cs="Sylfaen"/>
                <w:b w:val="0"/>
                <w:bCs w:val="0"/>
                <w:sz w:val="20"/>
                <w:szCs w:val="20"/>
                <w:lang w:val="ka-GE" w:eastAsia="ru-RU" w:bidi="ru-RU"/>
              </w:rPr>
              <w:t>3098</w:t>
            </w:r>
          </w:p>
        </w:tc>
      </w:tr>
      <w:tr w:rsidR="00935389" w:rsidRPr="00F54399" w14:paraId="7F50001B" w14:textId="77777777" w:rsidTr="001536A1">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2323" w:type="pct"/>
          </w:tcPr>
          <w:p w14:paraId="1DE97266" w14:textId="3E182483" w:rsidR="00935389" w:rsidRPr="00794B8F" w:rsidRDefault="00935389" w:rsidP="00935389">
            <w:pPr>
              <w:widowControl w:val="0"/>
              <w:autoSpaceDE w:val="0"/>
              <w:autoSpaceDN w:val="0"/>
              <w:spacing w:before="0"/>
              <w:ind w:left="108"/>
              <w:jc w:val="both"/>
              <w:rPr>
                <w:rFonts w:eastAsia="Calibri" w:cs="Calibri"/>
                <w:b w:val="0"/>
                <w:bCs w:val="0"/>
                <w:sz w:val="20"/>
                <w:szCs w:val="20"/>
                <w:lang w:val="ka-GE" w:eastAsia="ru-RU" w:bidi="ru-RU"/>
              </w:rPr>
            </w:pPr>
            <w:r w:rsidRPr="00794B8F">
              <w:rPr>
                <w:rFonts w:eastAsia="Sylfaen" w:cs="Sylfaen"/>
                <w:b w:val="0"/>
                <w:bCs w:val="0"/>
                <w:sz w:val="20"/>
                <w:szCs w:val="20"/>
                <w:lang w:val="ka-GE" w:eastAsia="ru-RU" w:bidi="ru-RU"/>
              </w:rPr>
              <w:t xml:space="preserve">დეკორატიული </w:t>
            </w:r>
            <w:r w:rsidRPr="00794B8F">
              <w:rPr>
                <w:rFonts w:eastAsia="Calibri" w:cs="Calibri"/>
                <w:b w:val="0"/>
                <w:bCs w:val="0"/>
                <w:sz w:val="20"/>
                <w:szCs w:val="20"/>
                <w:lang w:val="ka-GE" w:eastAsia="ru-RU" w:bidi="ru-RU"/>
              </w:rPr>
              <w:t>(</w:t>
            </w:r>
            <w:r w:rsidRPr="00794B8F">
              <w:rPr>
                <w:rFonts w:eastAsia="Sylfaen" w:cs="Sylfaen"/>
                <w:b w:val="0"/>
                <w:bCs w:val="0"/>
                <w:sz w:val="20"/>
                <w:szCs w:val="20"/>
                <w:lang w:val="ka-GE" w:eastAsia="ru-RU" w:bidi="ru-RU"/>
              </w:rPr>
              <w:t>პლას</w:t>
            </w:r>
            <w:r w:rsidR="00C414AF" w:rsidRPr="00794B8F">
              <w:rPr>
                <w:rFonts w:eastAsia="Sylfaen" w:cs="Sylfaen"/>
                <w:b w:val="0"/>
                <w:bCs w:val="0"/>
                <w:sz w:val="20"/>
                <w:szCs w:val="20"/>
                <w:lang w:val="ka-GE" w:eastAsia="ru-RU" w:bidi="ru-RU"/>
              </w:rPr>
              <w:t>ტ</w:t>
            </w:r>
            <w:r w:rsidRPr="00794B8F">
              <w:rPr>
                <w:rFonts w:eastAsia="Sylfaen" w:cs="Sylfaen"/>
                <w:b w:val="0"/>
                <w:bCs w:val="0"/>
                <w:sz w:val="20"/>
                <w:szCs w:val="20"/>
                <w:lang w:val="ka-GE" w:eastAsia="ru-RU" w:bidi="ru-RU"/>
              </w:rPr>
              <w:t>მასი</w:t>
            </w:r>
            <w:r w:rsidRPr="00794B8F">
              <w:rPr>
                <w:rFonts w:eastAsia="Calibri" w:cs="Calibri"/>
                <w:b w:val="0"/>
                <w:bCs w:val="0"/>
                <w:sz w:val="20"/>
                <w:szCs w:val="20"/>
                <w:lang w:val="ka-GE" w:eastAsia="ru-RU" w:bidi="ru-RU"/>
              </w:rPr>
              <w:t>)</w:t>
            </w:r>
          </w:p>
        </w:tc>
        <w:tc>
          <w:tcPr>
            <w:cnfStyle w:val="000010000000" w:firstRow="0" w:lastRow="0" w:firstColumn="0" w:lastColumn="0" w:oddVBand="1" w:evenVBand="0" w:oddHBand="0" w:evenHBand="0" w:firstRowFirstColumn="0" w:firstRowLastColumn="0" w:lastRowFirstColumn="0" w:lastRowLastColumn="0"/>
            <w:tcW w:w="1133" w:type="pct"/>
            <w:vAlign w:val="center"/>
          </w:tcPr>
          <w:p w14:paraId="1FD66BB4" w14:textId="77777777" w:rsidR="00935389" w:rsidRPr="00794B8F" w:rsidRDefault="00935389" w:rsidP="001536A1">
            <w:pPr>
              <w:widowControl w:val="0"/>
              <w:autoSpaceDE w:val="0"/>
              <w:autoSpaceDN w:val="0"/>
              <w:spacing w:before="0"/>
              <w:ind w:left="137" w:right="128"/>
              <w:jc w:val="center"/>
              <w:rPr>
                <w:rFonts w:eastAsia="Sylfaen" w:cs="Sylfaen"/>
                <w:sz w:val="20"/>
                <w:szCs w:val="20"/>
                <w:lang w:val="ka-GE" w:eastAsia="ru-RU" w:bidi="ru-RU"/>
              </w:rPr>
            </w:pPr>
            <w:r w:rsidRPr="00794B8F">
              <w:rPr>
                <w:rFonts w:eastAsia="Sylfaen" w:cs="Sylfaen"/>
                <w:sz w:val="20"/>
                <w:szCs w:val="20"/>
                <w:lang w:val="ka-GE" w:eastAsia="ru-RU" w:bidi="ru-RU"/>
              </w:rPr>
              <w:t>50 ლიტრი</w:t>
            </w:r>
          </w:p>
        </w:tc>
        <w:tc>
          <w:tcPr>
            <w:cnfStyle w:val="000100000000" w:firstRow="0" w:lastRow="0" w:firstColumn="0" w:lastColumn="1" w:oddVBand="0" w:evenVBand="0" w:oddHBand="0" w:evenHBand="0" w:firstRowFirstColumn="0" w:firstRowLastColumn="0" w:lastRowFirstColumn="0" w:lastRowLastColumn="0"/>
            <w:tcW w:w="1544" w:type="pct"/>
            <w:vAlign w:val="center"/>
          </w:tcPr>
          <w:p w14:paraId="7FEE9827" w14:textId="77777777" w:rsidR="00935389" w:rsidRPr="00794B8F" w:rsidRDefault="00935389" w:rsidP="001536A1">
            <w:pPr>
              <w:widowControl w:val="0"/>
              <w:autoSpaceDE w:val="0"/>
              <w:autoSpaceDN w:val="0"/>
              <w:spacing w:before="0"/>
              <w:ind w:left="108"/>
              <w:jc w:val="center"/>
              <w:rPr>
                <w:rFonts w:eastAsia="Sylfaen" w:cs="Sylfaen"/>
                <w:b w:val="0"/>
                <w:bCs w:val="0"/>
                <w:sz w:val="20"/>
                <w:szCs w:val="20"/>
                <w:lang w:val="ka-GE" w:eastAsia="ru-RU" w:bidi="ru-RU"/>
              </w:rPr>
            </w:pPr>
            <w:r w:rsidRPr="00794B8F">
              <w:rPr>
                <w:rFonts w:eastAsia="Sylfaen" w:cs="Sylfaen"/>
                <w:b w:val="0"/>
                <w:bCs w:val="0"/>
                <w:sz w:val="20"/>
                <w:szCs w:val="20"/>
                <w:lang w:val="ka-GE" w:eastAsia="ru-RU" w:bidi="ru-RU"/>
              </w:rPr>
              <w:t>320</w:t>
            </w:r>
          </w:p>
        </w:tc>
      </w:tr>
      <w:tr w:rsidR="00935389" w:rsidRPr="00F54399" w14:paraId="413060A1" w14:textId="77777777" w:rsidTr="001536A1">
        <w:trPr>
          <w:cnfStyle w:val="010000000000" w:firstRow="0" w:lastRow="1" w:firstColumn="0" w:lastColumn="0" w:oddVBand="0" w:evenVBand="0" w:oddHBand="0"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2323" w:type="pct"/>
          </w:tcPr>
          <w:p w14:paraId="3B211A66" w14:textId="77777777" w:rsidR="00935389" w:rsidRPr="00794B8F" w:rsidRDefault="00935389" w:rsidP="00935389">
            <w:pPr>
              <w:widowControl w:val="0"/>
              <w:autoSpaceDE w:val="0"/>
              <w:autoSpaceDN w:val="0"/>
              <w:spacing w:before="0"/>
              <w:ind w:left="108"/>
              <w:jc w:val="both"/>
              <w:rPr>
                <w:rFonts w:eastAsia="Calibri" w:cs="Calibri"/>
                <w:b w:val="0"/>
                <w:bCs w:val="0"/>
                <w:sz w:val="20"/>
                <w:szCs w:val="20"/>
                <w:lang w:val="ka-GE" w:eastAsia="ru-RU" w:bidi="ru-RU"/>
              </w:rPr>
            </w:pPr>
            <w:r w:rsidRPr="00794B8F">
              <w:rPr>
                <w:rFonts w:eastAsia="Sylfaen" w:cs="Sylfaen"/>
                <w:b w:val="0"/>
                <w:bCs w:val="0"/>
                <w:sz w:val="20"/>
                <w:szCs w:val="20"/>
                <w:lang w:val="ka-GE" w:eastAsia="ru-RU" w:bidi="ru-RU"/>
              </w:rPr>
              <w:t xml:space="preserve">დეკორატიული </w:t>
            </w:r>
            <w:r w:rsidRPr="00794B8F">
              <w:rPr>
                <w:rFonts w:eastAsia="Calibri" w:cs="Calibri"/>
                <w:b w:val="0"/>
                <w:bCs w:val="0"/>
                <w:sz w:val="20"/>
                <w:szCs w:val="20"/>
                <w:lang w:val="ka-GE" w:eastAsia="ru-RU" w:bidi="ru-RU"/>
              </w:rPr>
              <w:t xml:space="preserve">( </w:t>
            </w:r>
            <w:r w:rsidRPr="00794B8F">
              <w:rPr>
                <w:rFonts w:eastAsia="Sylfaen" w:cs="Sylfaen"/>
                <w:b w:val="0"/>
                <w:bCs w:val="0"/>
                <w:sz w:val="20"/>
                <w:szCs w:val="20"/>
                <w:lang w:val="ka-GE" w:eastAsia="ru-RU" w:bidi="ru-RU"/>
              </w:rPr>
              <w:t xml:space="preserve">ქვის </w:t>
            </w:r>
            <w:r w:rsidRPr="00794B8F">
              <w:rPr>
                <w:rFonts w:eastAsia="Calibri" w:cs="Calibri"/>
                <w:b w:val="0"/>
                <w:bCs w:val="0"/>
                <w:sz w:val="20"/>
                <w:szCs w:val="20"/>
                <w:lang w:val="ka-GE" w:eastAsia="ru-RU" w:bidi="ru-RU"/>
              </w:rPr>
              <w:t>)</w:t>
            </w:r>
          </w:p>
        </w:tc>
        <w:tc>
          <w:tcPr>
            <w:cnfStyle w:val="000010000000" w:firstRow="0" w:lastRow="0" w:firstColumn="0" w:lastColumn="0" w:oddVBand="1" w:evenVBand="0" w:oddHBand="0" w:evenHBand="0" w:firstRowFirstColumn="0" w:firstRowLastColumn="0" w:lastRowFirstColumn="0" w:lastRowLastColumn="0"/>
            <w:tcW w:w="1133" w:type="pct"/>
            <w:vAlign w:val="center"/>
          </w:tcPr>
          <w:p w14:paraId="7FFE8801" w14:textId="77777777" w:rsidR="00935389" w:rsidRPr="00794B8F" w:rsidRDefault="00935389" w:rsidP="001536A1">
            <w:pPr>
              <w:widowControl w:val="0"/>
              <w:autoSpaceDE w:val="0"/>
              <w:autoSpaceDN w:val="0"/>
              <w:spacing w:before="0"/>
              <w:ind w:left="137" w:right="128"/>
              <w:jc w:val="center"/>
              <w:rPr>
                <w:rFonts w:eastAsia="Sylfaen" w:cs="Sylfaen"/>
                <w:b w:val="0"/>
                <w:bCs w:val="0"/>
                <w:sz w:val="20"/>
                <w:szCs w:val="20"/>
                <w:lang w:val="ka-GE" w:eastAsia="ru-RU" w:bidi="ru-RU"/>
              </w:rPr>
            </w:pPr>
            <w:r w:rsidRPr="00794B8F">
              <w:rPr>
                <w:rFonts w:eastAsia="Sylfaen" w:cs="Sylfaen"/>
                <w:b w:val="0"/>
                <w:bCs w:val="0"/>
                <w:sz w:val="20"/>
                <w:szCs w:val="20"/>
                <w:lang w:val="ka-GE" w:eastAsia="ru-RU" w:bidi="ru-RU"/>
              </w:rPr>
              <w:t>50 ლიტრი</w:t>
            </w:r>
          </w:p>
        </w:tc>
        <w:tc>
          <w:tcPr>
            <w:cnfStyle w:val="000100000000" w:firstRow="0" w:lastRow="0" w:firstColumn="0" w:lastColumn="1" w:oddVBand="0" w:evenVBand="0" w:oddHBand="0" w:evenHBand="0" w:firstRowFirstColumn="0" w:firstRowLastColumn="0" w:lastRowFirstColumn="0" w:lastRowLastColumn="0"/>
            <w:tcW w:w="1544" w:type="pct"/>
            <w:vAlign w:val="center"/>
          </w:tcPr>
          <w:p w14:paraId="62B47D1B" w14:textId="77777777" w:rsidR="00935389" w:rsidRPr="00794B8F" w:rsidRDefault="00935389" w:rsidP="001536A1">
            <w:pPr>
              <w:widowControl w:val="0"/>
              <w:autoSpaceDE w:val="0"/>
              <w:autoSpaceDN w:val="0"/>
              <w:spacing w:before="0"/>
              <w:ind w:left="108"/>
              <w:jc w:val="center"/>
              <w:rPr>
                <w:rFonts w:eastAsia="Sylfaen" w:cs="Sylfaen"/>
                <w:b w:val="0"/>
                <w:bCs w:val="0"/>
                <w:sz w:val="20"/>
                <w:szCs w:val="20"/>
                <w:lang w:val="ka-GE" w:eastAsia="ru-RU" w:bidi="ru-RU"/>
              </w:rPr>
            </w:pPr>
            <w:r w:rsidRPr="00794B8F">
              <w:rPr>
                <w:rFonts w:eastAsia="Sylfaen" w:cs="Sylfaen"/>
                <w:b w:val="0"/>
                <w:bCs w:val="0"/>
                <w:sz w:val="20"/>
                <w:szCs w:val="20"/>
                <w:lang w:val="ka-GE" w:eastAsia="ru-RU" w:bidi="ru-RU"/>
              </w:rPr>
              <w:t>260</w:t>
            </w:r>
          </w:p>
        </w:tc>
      </w:tr>
    </w:tbl>
    <w:p w14:paraId="77F7E8EF" w14:textId="77777777" w:rsidR="00935389" w:rsidRPr="00F54399" w:rsidRDefault="00935389" w:rsidP="00935389">
      <w:pPr>
        <w:widowControl w:val="0"/>
        <w:autoSpaceDE w:val="0"/>
        <w:autoSpaceDN w:val="0"/>
        <w:spacing w:line="240" w:lineRule="auto"/>
        <w:ind w:right="27"/>
        <w:jc w:val="both"/>
        <w:rPr>
          <w:rFonts w:eastAsia="Sylfaen" w:cs="Sylfaen"/>
          <w:lang w:val="ka-GE" w:eastAsia="ru-RU" w:bidi="ru-RU"/>
        </w:rPr>
      </w:pPr>
      <w:r w:rsidRPr="00F54399">
        <w:rPr>
          <w:rFonts w:eastAsia="Sylfaen" w:cs="Sylfaen"/>
          <w:lang w:val="ka-GE" w:eastAsia="ru-RU" w:bidi="ru-RU"/>
        </w:rPr>
        <w:t>შპს „სანდასუფთავება“ დასუფთავების მომსახურების მიწოდების დაგეგმვისათვის იყენებს პროგრამულ უზრუნველყოფას, სადაც ასახულია მომსახურების მიწოდების არეალი და ნარჩენების შეგროვების კონტეინერების განთავსების ადგილები. პროგრამული უზრუნველყოფის საშუალებით ხორციელდება ნარჩენების შეგროვებისა და გატანის მარშრუტების დაგეგმვაც. ყოველდღიური საქმიანობის განხორციელების დროს მარშუტების დაგეგმვა ხდება წარმოქმნილი ნარჩენების რაოდენობის შესაბამისად.</w:t>
      </w:r>
    </w:p>
    <w:p w14:paraId="0BEDA596" w14:textId="479952B5" w:rsidR="00935389" w:rsidRPr="00F54399" w:rsidRDefault="00935389" w:rsidP="00935389">
      <w:pPr>
        <w:widowControl w:val="0"/>
        <w:autoSpaceDE w:val="0"/>
        <w:autoSpaceDN w:val="0"/>
        <w:spacing w:line="240" w:lineRule="auto"/>
        <w:ind w:right="27"/>
        <w:jc w:val="both"/>
        <w:rPr>
          <w:rFonts w:eastAsia="Sylfaen" w:cs="Sylfaen"/>
          <w:lang w:val="ka-GE" w:eastAsia="ru-RU" w:bidi="ru-RU"/>
        </w:rPr>
      </w:pPr>
      <w:r w:rsidRPr="00F54399">
        <w:rPr>
          <w:rFonts w:eastAsia="Sylfaen" w:cs="Sylfaen"/>
          <w:lang w:val="ka-GE" w:eastAsia="ru-RU" w:bidi="ru-RU"/>
        </w:rPr>
        <w:lastRenderedPageBreak/>
        <w:t>ნარჩენების შეგროვების მომსახურების გაწევისათვის შპს ,,სანდასუფთავების’’ სამსახური მუნიციპალიტეტის ტერიტორიაზე მუნიციპალური ნარჩენების შეგროვებისა და ტრანსპორტირებისათვის საშუალოდ ყოველდღიურად იყენებს 34 ერთეულ სატრანსპორტო საშუალებას</w:t>
      </w:r>
      <w:r w:rsidR="00183C90" w:rsidRPr="00F54399">
        <w:rPr>
          <w:rFonts w:eastAsia="Sylfaen" w:cs="Sylfaen"/>
          <w:lang w:val="ka-GE" w:eastAsia="ru-RU" w:bidi="ru-RU"/>
        </w:rPr>
        <w:t xml:space="preserve"> (სატრანსპორტო საშუალებების შესახებ ინფორმაცია წარმოდგენილია </w:t>
      </w:r>
      <w:hyperlink r:id="rId18" w:anchor="_ინფორმაცია_შპს_" w:history="1">
        <w:r w:rsidR="00183C90" w:rsidRPr="00F54399">
          <w:rPr>
            <w:rStyle w:val="Hyperlink"/>
            <w:rFonts w:eastAsia="Sylfaen" w:cs="Sylfaen"/>
            <w:lang w:val="ka-GE" w:eastAsia="ru-RU" w:bidi="ru-RU"/>
          </w:rPr>
          <w:t>დანართში 1</w:t>
        </w:r>
      </w:hyperlink>
      <w:r w:rsidR="00183C90" w:rsidRPr="00F54399">
        <w:rPr>
          <w:rFonts w:eastAsia="Sylfaen" w:cs="Sylfaen"/>
          <w:lang w:val="ka-GE" w:eastAsia="ru-RU" w:bidi="ru-RU"/>
        </w:rPr>
        <w:t>)</w:t>
      </w:r>
      <w:r w:rsidRPr="00F54399">
        <w:rPr>
          <w:rFonts w:eastAsia="Sylfaen" w:cs="Sylfaen"/>
          <w:lang w:val="ka-GE" w:eastAsia="ru-RU" w:bidi="ru-RU"/>
        </w:rPr>
        <w:t>, რომლებიც დამაკმაყოფილებელ მდგომარეობაშია. შპს ,,სანდასუფთავების’’ მიერ პერიოდულად ხდება სატრანსპორტო საშუალებებისა და კონტეინერების განახლება.</w:t>
      </w:r>
      <w:r w:rsidR="00C80378" w:rsidRPr="00F54399">
        <w:rPr>
          <w:rFonts w:eastAsia="Sylfaen" w:cs="Sylfaen"/>
          <w:lang w:val="ka-GE" w:eastAsia="ru-RU" w:bidi="ru-RU"/>
        </w:rPr>
        <w:t xml:space="preserve"> </w:t>
      </w:r>
    </w:p>
    <w:p w14:paraId="36F616BA" w14:textId="77777777" w:rsidR="00935389" w:rsidRPr="00F54399" w:rsidRDefault="00935389" w:rsidP="00935389">
      <w:pPr>
        <w:widowControl w:val="0"/>
        <w:autoSpaceDE w:val="0"/>
        <w:autoSpaceDN w:val="0"/>
        <w:spacing w:line="240" w:lineRule="auto"/>
        <w:ind w:right="27"/>
        <w:jc w:val="both"/>
        <w:rPr>
          <w:rFonts w:eastAsia="Sylfaen" w:cs="Sylfaen"/>
          <w:lang w:val="ka-GE" w:eastAsia="ru-RU" w:bidi="ru-RU"/>
        </w:rPr>
      </w:pPr>
      <w:r w:rsidRPr="00F54399">
        <w:rPr>
          <w:rFonts w:eastAsia="Sylfaen" w:cs="Sylfaen"/>
          <w:lang w:val="ka-GE" w:eastAsia="ru-RU" w:bidi="ru-RU"/>
        </w:rPr>
        <w:t>სამშენებლო ნარჩენის ნაგავსაყრელზე გატანას უზრუნველყოფს თავად სამშენებლო ნარჩენის წარმომქმნელი. რიგ შემთხვევებში, საჭიროებისამებრ, ხელშეკრულების</w:t>
      </w:r>
      <w:r w:rsidRPr="00F54399">
        <w:rPr>
          <w:rFonts w:eastAsia="Sylfaen" w:cs="Sylfaen"/>
          <w:spacing w:val="53"/>
          <w:lang w:val="ka-GE" w:eastAsia="ru-RU" w:bidi="ru-RU"/>
        </w:rPr>
        <w:t xml:space="preserve"> </w:t>
      </w:r>
      <w:r w:rsidRPr="00F54399">
        <w:rPr>
          <w:rFonts w:eastAsia="Sylfaen" w:cs="Sylfaen"/>
          <w:lang w:val="ka-GE" w:eastAsia="ru-RU" w:bidi="ru-RU"/>
        </w:rPr>
        <w:t>საფუძველზე, „სანდასუფთავება“</w:t>
      </w:r>
      <w:r w:rsidRPr="00F54399">
        <w:rPr>
          <w:rFonts w:eastAsia="Sylfaen" w:cs="Sylfaen"/>
          <w:spacing w:val="-11"/>
          <w:lang w:val="ka-GE" w:eastAsia="ru-RU" w:bidi="ru-RU"/>
        </w:rPr>
        <w:t xml:space="preserve"> </w:t>
      </w:r>
      <w:r w:rsidRPr="00F54399">
        <w:rPr>
          <w:rFonts w:eastAsia="Sylfaen" w:cs="Sylfaen"/>
          <w:lang w:val="ka-GE" w:eastAsia="ru-RU" w:bidi="ru-RU"/>
        </w:rPr>
        <w:t>ნარჩენის</w:t>
      </w:r>
      <w:r w:rsidRPr="00F54399">
        <w:rPr>
          <w:rFonts w:eastAsia="Sylfaen" w:cs="Sylfaen"/>
          <w:spacing w:val="-12"/>
          <w:lang w:val="ka-GE" w:eastAsia="ru-RU" w:bidi="ru-RU"/>
        </w:rPr>
        <w:t xml:space="preserve"> </w:t>
      </w:r>
      <w:r w:rsidRPr="00F54399">
        <w:rPr>
          <w:rFonts w:eastAsia="Sylfaen" w:cs="Sylfaen"/>
          <w:lang w:val="ka-GE" w:eastAsia="ru-RU" w:bidi="ru-RU"/>
        </w:rPr>
        <w:t>წარმომქმნელს</w:t>
      </w:r>
      <w:r w:rsidRPr="00F54399">
        <w:rPr>
          <w:rFonts w:eastAsia="Sylfaen" w:cs="Sylfaen"/>
          <w:spacing w:val="-10"/>
          <w:lang w:val="ka-GE" w:eastAsia="ru-RU" w:bidi="ru-RU"/>
        </w:rPr>
        <w:t xml:space="preserve"> </w:t>
      </w:r>
      <w:r w:rsidRPr="00F54399">
        <w:rPr>
          <w:rFonts w:eastAsia="Sylfaen" w:cs="Sylfaen"/>
          <w:lang w:val="ka-GE" w:eastAsia="ru-RU" w:bidi="ru-RU"/>
        </w:rPr>
        <w:t>უწევს</w:t>
      </w:r>
      <w:r w:rsidRPr="00F54399">
        <w:rPr>
          <w:rFonts w:eastAsia="Sylfaen" w:cs="Sylfaen"/>
          <w:spacing w:val="-12"/>
          <w:lang w:val="ka-GE" w:eastAsia="ru-RU" w:bidi="ru-RU"/>
        </w:rPr>
        <w:t xml:space="preserve"> </w:t>
      </w:r>
      <w:r w:rsidRPr="00F54399">
        <w:rPr>
          <w:rFonts w:eastAsia="Sylfaen" w:cs="Sylfaen"/>
          <w:lang w:val="ka-GE" w:eastAsia="ru-RU" w:bidi="ru-RU"/>
        </w:rPr>
        <w:t>სატრანსპორტო</w:t>
      </w:r>
      <w:r w:rsidRPr="00F54399">
        <w:rPr>
          <w:rFonts w:eastAsia="Sylfaen" w:cs="Sylfaen"/>
          <w:spacing w:val="-12"/>
          <w:lang w:val="ka-GE" w:eastAsia="ru-RU" w:bidi="ru-RU"/>
        </w:rPr>
        <w:t xml:space="preserve"> </w:t>
      </w:r>
      <w:r w:rsidRPr="00F54399">
        <w:rPr>
          <w:rFonts w:eastAsia="Sylfaen" w:cs="Sylfaen"/>
          <w:lang w:val="ka-GE" w:eastAsia="ru-RU" w:bidi="ru-RU"/>
        </w:rPr>
        <w:t>მომსახურეობას</w:t>
      </w:r>
      <w:r w:rsidRPr="00F54399">
        <w:rPr>
          <w:rFonts w:eastAsia="Sylfaen" w:cs="Sylfaen"/>
          <w:spacing w:val="-12"/>
          <w:lang w:val="ka-GE" w:eastAsia="ru-RU" w:bidi="ru-RU"/>
        </w:rPr>
        <w:t xml:space="preserve"> </w:t>
      </w:r>
      <w:r w:rsidRPr="00F54399">
        <w:rPr>
          <w:rFonts w:eastAsia="Sylfaen" w:cs="Sylfaen"/>
          <w:lang w:val="ka-GE" w:eastAsia="ru-RU" w:bidi="ru-RU"/>
        </w:rPr>
        <w:t>და</w:t>
      </w:r>
      <w:r w:rsidRPr="00F54399">
        <w:rPr>
          <w:rFonts w:eastAsia="Sylfaen" w:cs="Sylfaen"/>
          <w:spacing w:val="-12"/>
          <w:lang w:val="ka-GE" w:eastAsia="ru-RU" w:bidi="ru-RU"/>
        </w:rPr>
        <w:t xml:space="preserve"> </w:t>
      </w:r>
      <w:r w:rsidRPr="00F54399">
        <w:rPr>
          <w:rFonts w:eastAsia="Sylfaen" w:cs="Sylfaen"/>
          <w:lang w:val="ka-GE" w:eastAsia="ru-RU" w:bidi="ru-RU"/>
        </w:rPr>
        <w:t>ახდენს სამშენებლო ნარჩენების ტრანსპორტირებას ქ. ბათუმის</w:t>
      </w:r>
      <w:r w:rsidRPr="00F54399">
        <w:rPr>
          <w:rFonts w:eastAsia="Sylfaen" w:cs="Sylfaen"/>
          <w:spacing w:val="-8"/>
          <w:lang w:val="ka-GE" w:eastAsia="ru-RU" w:bidi="ru-RU"/>
        </w:rPr>
        <w:t xml:space="preserve"> </w:t>
      </w:r>
      <w:r w:rsidRPr="00F54399">
        <w:rPr>
          <w:rFonts w:eastAsia="Sylfaen" w:cs="Sylfaen"/>
          <w:lang w:val="ka-GE" w:eastAsia="ru-RU" w:bidi="ru-RU"/>
        </w:rPr>
        <w:t>ნაგავსაყრელზე.</w:t>
      </w:r>
    </w:p>
    <w:p w14:paraId="19D2AFFE" w14:textId="77777777" w:rsidR="00935389" w:rsidRPr="00F54399" w:rsidRDefault="00935389" w:rsidP="00935389">
      <w:pPr>
        <w:widowControl w:val="0"/>
        <w:autoSpaceDE w:val="0"/>
        <w:autoSpaceDN w:val="0"/>
        <w:spacing w:line="240" w:lineRule="auto"/>
        <w:ind w:right="27"/>
        <w:jc w:val="both"/>
        <w:rPr>
          <w:rFonts w:eastAsia="Sylfaen" w:cs="Sylfaen"/>
          <w:lang w:val="ka-GE" w:eastAsia="ru-RU" w:bidi="ru-RU"/>
        </w:rPr>
      </w:pPr>
      <w:r w:rsidRPr="00F54399">
        <w:rPr>
          <w:rFonts w:eastAsia="Sylfaen" w:cs="Sylfaen"/>
          <w:lang w:val="ka-GE" w:eastAsia="ru-RU" w:bidi="ru-RU"/>
        </w:rPr>
        <w:t>სპეციფიკური (ზეთი, საბურავი, ძრავიანი სატრანსპორტო საშუალება, ბატარეა, აკუმულატორი, ელექტრო და ელექტრონული მოწყობილობები და სხვა) ნარჩენების გატანა - არ ხდება ორგანიზებული ჯგუფის ან კომპანიის მიერ. ასეთი სახის ნარჩენები სხვა საყოფაცხოვრებო ნარჩენებთან ერთად გროვდება და ხდება მათი ტრანსპორტირება ნაგავსაყრელზე. ან ეს პროცესი ხორციელდება ინდივიდუალურად ამ კატეგორიის შეგროვებით დაინტერესებული პირების მიერ.</w:t>
      </w:r>
    </w:p>
    <w:p w14:paraId="6CCB2023" w14:textId="77777777" w:rsidR="00935389" w:rsidRPr="00F54399" w:rsidRDefault="00935389" w:rsidP="00935389">
      <w:pPr>
        <w:widowControl w:val="0"/>
        <w:autoSpaceDE w:val="0"/>
        <w:autoSpaceDN w:val="0"/>
        <w:spacing w:line="240" w:lineRule="auto"/>
        <w:ind w:right="27"/>
        <w:jc w:val="both"/>
        <w:rPr>
          <w:rFonts w:eastAsia="Sylfaen" w:cs="Sylfaen"/>
          <w:lang w:val="ka-GE" w:eastAsia="ru-RU" w:bidi="ru-RU"/>
        </w:rPr>
      </w:pPr>
      <w:r w:rsidRPr="00F54399">
        <w:rPr>
          <w:rFonts w:eastAsia="Sylfaen" w:cs="Sylfaen"/>
          <w:lang w:val="ka-GE" w:eastAsia="ru-RU" w:bidi="ru-RU"/>
        </w:rPr>
        <w:t>შპს „სანდასუფთავება“ პასუხისმგებელია ნარჩენების შეგროვების პროცესისათვის საჭირო სატრანსპორტო საშუალებებისა და დანადგარების როგორც შეძენაზე, ასევე, მათ მოვლა– შეკეთებაზე. აგრეთვე, ნარჩენების მართვის მომსახურებისათვის საჭირო თანამშრომლების აყვანაზე. შპს სანდასუფთავების სამსახურს აქვს თავისი საამქრო, მათ ბალანსზე აღრიცხული სატრანსპორტო საშუალებებისა და ტექნიკის მოვლა–შეკეთებისათვის.</w:t>
      </w:r>
    </w:p>
    <w:p w14:paraId="5E32DC4A" w14:textId="77777777" w:rsidR="00935389" w:rsidRPr="00F54399" w:rsidRDefault="00935389" w:rsidP="00935389">
      <w:pPr>
        <w:widowControl w:val="0"/>
        <w:autoSpaceDE w:val="0"/>
        <w:autoSpaceDN w:val="0"/>
        <w:spacing w:before="0" w:after="0" w:line="240" w:lineRule="auto"/>
        <w:ind w:right="27"/>
        <w:jc w:val="both"/>
        <w:rPr>
          <w:rFonts w:eastAsia="Sylfaen" w:cs="Sylfaen"/>
          <w:lang w:val="ka-GE" w:eastAsia="ru-RU" w:bidi="ru-RU"/>
        </w:rPr>
      </w:pPr>
      <w:r w:rsidRPr="00F54399">
        <w:rPr>
          <w:rFonts w:eastAsia="Sylfaen" w:cs="Sylfaen"/>
          <w:lang w:val="ka-GE" w:eastAsia="ru-RU" w:bidi="ru-RU"/>
        </w:rPr>
        <w:t>ქალაქის ადმინისტრაციულ ტერიტორიაზე მუნიციპალური ნარჩენების შეგროვების მონიტორინგსა და ზედამხედველობას ახორციელებს შპს „სანდასუფთავება“. გარდა ამისა, ქალაქის დანაგვიანებასთან დაკავშირებით წარმოქმნილ სამართალდარღვევებთან დაკავშირებით ადმინისტრაციულ ოქმებს ადგენს ქ. ბათუმის მერიის ზედამხედველობის სამსახური.</w:t>
      </w:r>
      <w:bookmarkStart w:id="25" w:name="_bookmark22"/>
      <w:bookmarkEnd w:id="25"/>
    </w:p>
    <w:p w14:paraId="0B85AED9" w14:textId="28089E1E" w:rsidR="00935389" w:rsidRPr="00F54399" w:rsidRDefault="00C80378" w:rsidP="00935389">
      <w:pPr>
        <w:widowControl w:val="0"/>
        <w:autoSpaceDE w:val="0"/>
        <w:autoSpaceDN w:val="0"/>
        <w:spacing w:line="240" w:lineRule="auto"/>
        <w:jc w:val="both"/>
        <w:rPr>
          <w:rFonts w:eastAsia="Sylfaen" w:cs="Sylfaen"/>
          <w:lang w:val="ka-GE" w:eastAsia="ru-RU" w:bidi="ru-RU"/>
        </w:rPr>
      </w:pPr>
      <w:r w:rsidRPr="00F54399">
        <w:rPr>
          <w:rFonts w:eastAsia="Sylfaen" w:cs="Sylfaen"/>
          <w:lang w:val="ka-GE" w:eastAsia="ru-RU" w:bidi="ru-RU"/>
        </w:rPr>
        <w:t xml:space="preserve">ქალაქ ბათუმში </w:t>
      </w:r>
      <w:r w:rsidR="00935389" w:rsidRPr="00F54399">
        <w:rPr>
          <w:rFonts w:eastAsia="Sylfaen" w:cs="Sylfaen"/>
          <w:lang w:val="ka-GE" w:eastAsia="ru-RU" w:bidi="ru-RU"/>
        </w:rPr>
        <w:t xml:space="preserve">საცხოვრებელი სახლების ეზოების დაგვა-დასუფთავება თვეში 4-ჯერ ხდება. </w:t>
      </w:r>
    </w:p>
    <w:p w14:paraId="711408C6" w14:textId="113B4532" w:rsidR="002C4B7C" w:rsidRPr="00F54399" w:rsidRDefault="00386155" w:rsidP="00386155">
      <w:pPr>
        <w:pStyle w:val="Heading2"/>
        <w:rPr>
          <w:lang w:val="ka-GE"/>
        </w:rPr>
      </w:pPr>
      <w:bookmarkStart w:id="26" w:name="_Toc122628140"/>
      <w:r w:rsidRPr="00F54399">
        <w:rPr>
          <w:lang w:val="ka-GE"/>
        </w:rPr>
        <w:t>ნარჩენების მოსაკრებელი და მყარი მუნიციპალური ნარჩენების მართვის სისტემის დაფინანსება</w:t>
      </w:r>
      <w:bookmarkEnd w:id="26"/>
    </w:p>
    <w:p w14:paraId="0CA0BB91" w14:textId="7679FEBF" w:rsidR="00DF39F8" w:rsidRPr="00F54399" w:rsidRDefault="00DF39F8" w:rsidP="00DF39F8">
      <w:pPr>
        <w:pStyle w:val="Heading3"/>
        <w:rPr>
          <w:lang w:val="ka-GE"/>
        </w:rPr>
      </w:pPr>
      <w:bookmarkStart w:id="27" w:name="_Toc122628141"/>
      <w:r w:rsidRPr="00F54399">
        <w:rPr>
          <w:lang w:val="ka-GE"/>
        </w:rPr>
        <w:t>მოსაკრებელი</w:t>
      </w:r>
      <w:bookmarkEnd w:id="27"/>
    </w:p>
    <w:p w14:paraId="28A1964F" w14:textId="61A29227" w:rsidR="002C4B7C" w:rsidRPr="00F54399" w:rsidRDefault="002C4B7C" w:rsidP="002C4B7C">
      <w:pPr>
        <w:pStyle w:val="BodyText"/>
        <w:spacing w:before="120" w:after="120"/>
        <w:ind w:right="-1"/>
        <w:jc w:val="both"/>
        <w:rPr>
          <w:lang w:val="ka-GE"/>
        </w:rPr>
      </w:pPr>
      <w:r w:rsidRPr="00F54399">
        <w:rPr>
          <w:lang w:val="ka-GE"/>
        </w:rPr>
        <w:t>,,ადგილობრივი თვითმმართველობის კოდექსის’’ თანახმად, ქალაქ ბათუმის მუნიციპალიტეტის მერია (კერძოდ, საკრებულო, როგორც თვითმმართველი ერთეულის წარმომადგენლობითი ორგანო) პასუხისმგებელია ადგილობრივი მოსაკრებლების (ტარიფების) შემოღებაზე, ამოღებასა და გაუქმებაზე. მოსაკრებლის ოდენობა განისაზღვრება იმ კანონების საფუძველზე, რომლებიც არეგულირებენ მოსაკრებლების სტრუქტურასა და ოდენობას მთელი ქვეყნის ტერიტორიაზე.</w:t>
      </w:r>
    </w:p>
    <w:p w14:paraId="5A100A46" w14:textId="428FA25E" w:rsidR="002C4B7C" w:rsidRPr="00F54399" w:rsidRDefault="002C4B7C" w:rsidP="002C4B7C">
      <w:pPr>
        <w:pStyle w:val="BodyText"/>
        <w:spacing w:before="120" w:after="120"/>
        <w:ind w:right="-1"/>
        <w:jc w:val="both"/>
        <w:rPr>
          <w:lang w:val="ka-GE"/>
        </w:rPr>
      </w:pPr>
      <w:r w:rsidRPr="00F54399">
        <w:rPr>
          <w:lang w:val="ka-GE"/>
        </w:rPr>
        <w:t xml:space="preserve">საქართველოს კანონი ,,მოსაკრებლების სისტემის საფუძვლების შესახებ’’ (1998) მიხედვით მოსაკრებლის ოდენობა არ უნდა აღემატებოდეს ერთ სულ მოსახლეზე 3 ლარს თვეში. </w:t>
      </w:r>
      <w:r w:rsidR="0040783E" w:rsidRPr="00F54399">
        <w:rPr>
          <w:lang w:val="ka-GE"/>
        </w:rPr>
        <w:t xml:space="preserve">ხოლო </w:t>
      </w:r>
      <w:r w:rsidRPr="00F54399">
        <w:rPr>
          <w:lang w:val="ka-GE"/>
        </w:rPr>
        <w:t xml:space="preserve">მოსაკრებლის გადამხდელთა რაოდენობა ერთ ოჯახში არ უნდა აღემატებოდეს ოთხს, მიუხედავად ოჯახის წევრების რაოდენობისა. აქედან გამომდინარე, მოსაკრებლის </w:t>
      </w:r>
      <w:r w:rsidRPr="00F54399">
        <w:rPr>
          <w:lang w:val="ka-GE"/>
        </w:rPr>
        <w:lastRenderedPageBreak/>
        <w:t xml:space="preserve">ოდენობა ერთ ოჯახზე </w:t>
      </w:r>
      <w:r w:rsidR="0040783E" w:rsidRPr="00F54399">
        <w:rPr>
          <w:lang w:val="ka-GE"/>
        </w:rPr>
        <w:t>არ შეიძლება აჭარბებდეს</w:t>
      </w:r>
      <w:r w:rsidRPr="00F54399">
        <w:rPr>
          <w:lang w:val="ka-GE"/>
        </w:rPr>
        <w:t xml:space="preserve"> 12 ლარს თვეში</w:t>
      </w:r>
      <w:r w:rsidR="0040783E" w:rsidRPr="00F54399">
        <w:rPr>
          <w:lang w:val="ka-GE"/>
        </w:rPr>
        <w:t>.</w:t>
      </w:r>
      <w:r w:rsidRPr="00F54399">
        <w:rPr>
          <w:lang w:val="ka-GE"/>
        </w:rPr>
        <w:t xml:space="preserve"> ხოლო იურიდიული პირის, ორგანიზაციისა და დაწესებულებისათვის მოსაკრებლის ოდენობა არ უნდა აღემატებოდეს 25 ლარს ერთ კუბურ მეტრ ნარჩენებზე.</w:t>
      </w:r>
    </w:p>
    <w:p w14:paraId="3466F466" w14:textId="77777777" w:rsidR="002C4B7C" w:rsidRPr="00F54399" w:rsidRDefault="002C4B7C" w:rsidP="002C4B7C">
      <w:pPr>
        <w:pStyle w:val="BodyText"/>
        <w:spacing w:before="120" w:after="120"/>
        <w:ind w:right="-1"/>
        <w:jc w:val="both"/>
        <w:rPr>
          <w:lang w:val="ka-GE"/>
        </w:rPr>
      </w:pPr>
      <w:r w:rsidRPr="00F54399">
        <w:rPr>
          <w:lang w:val="ka-GE"/>
        </w:rPr>
        <w:t>ქ. ბათუმის მუნიციპალიტეტში მერიის ტარიფი განსაზღვრულია ქალაქ ბათუმის საკრებულოს ,,ქ. ბათუმის მუნიციპალიტეტში დასახლებული ტერიტორიის დასუფთავებისათვის მოსაკრებლის შემოღების და გადახდის ინსტრუქციის დამტკიცების შესახებ“ 2016 წლის 29 იანვრის №3 დადგენილებით.</w:t>
      </w:r>
    </w:p>
    <w:p w14:paraId="6CBAC624" w14:textId="77777777" w:rsidR="002C4B7C" w:rsidRPr="00F54399" w:rsidRDefault="002C4B7C" w:rsidP="002C4B7C">
      <w:pPr>
        <w:pStyle w:val="BodyText"/>
        <w:spacing w:before="120" w:after="120"/>
        <w:ind w:right="-1"/>
        <w:jc w:val="both"/>
        <w:rPr>
          <w:lang w:val="ka-GE"/>
        </w:rPr>
      </w:pPr>
      <w:r w:rsidRPr="00F54399">
        <w:rPr>
          <w:lang w:val="ka-GE"/>
        </w:rPr>
        <w:t>აღნიშნული დადგენილებით განსაზღვრულია მოსაკრებლის ოდენობა და გადახდის პროცედურა:</w:t>
      </w:r>
    </w:p>
    <w:p w14:paraId="54505228" w14:textId="77777777" w:rsidR="002C4B7C" w:rsidRPr="00F54399" w:rsidRDefault="002C4B7C" w:rsidP="0090772B">
      <w:pPr>
        <w:pStyle w:val="BodyText"/>
        <w:numPr>
          <w:ilvl w:val="0"/>
          <w:numId w:val="10"/>
        </w:numPr>
        <w:spacing w:before="120" w:after="120" w:line="276" w:lineRule="auto"/>
        <w:ind w:left="426"/>
        <w:jc w:val="both"/>
        <w:rPr>
          <w:lang w:val="ka-GE"/>
        </w:rPr>
      </w:pPr>
      <w:r w:rsidRPr="00F54399">
        <w:rPr>
          <w:lang w:val="ka-GE"/>
        </w:rPr>
        <w:t>მოსაკრებელის ოდენობა გაიანგარიშება მოსახლეობისათვის - სულადობის მიხედვით, ხოლო ორგანიზაციების, დაწესებულებებისა და იურიდიული პირებისათვის - ნარჩენების დაგროვების ნორმის, ნარჩენების გატანის ღირებულებისა და შესაბამისი ზომის ერთეულის კომბინაციით, კერძოდ:</w:t>
      </w:r>
    </w:p>
    <w:p w14:paraId="286CA4C5" w14:textId="77777777" w:rsidR="002C4B7C" w:rsidRPr="00F54399" w:rsidRDefault="002C4B7C" w:rsidP="0090772B">
      <w:pPr>
        <w:pStyle w:val="BodyText"/>
        <w:numPr>
          <w:ilvl w:val="0"/>
          <w:numId w:val="11"/>
        </w:numPr>
        <w:spacing w:before="120" w:after="120" w:line="276" w:lineRule="auto"/>
        <w:jc w:val="both"/>
        <w:rPr>
          <w:lang w:val="ka-GE"/>
        </w:rPr>
      </w:pPr>
      <w:r w:rsidRPr="00F54399">
        <w:rPr>
          <w:lang w:val="ka-GE"/>
        </w:rPr>
        <w:t>ა) მოსახლეობისათვის - ერთ სულ მოსახლეზე - 1.30 ლარი თვეში (ოჯახის წევრთა რაოდენობის მიუხედავად, სულადობის მაქსიმალური ზღვრული ოდენობა განსაზღვრულია 4 სულით (,,ადგილობრივი მოსაკრებლების შესახებ“ საქართველოს კანონი);</w:t>
      </w:r>
    </w:p>
    <w:p w14:paraId="6AF9E40B" w14:textId="77777777" w:rsidR="002C4B7C" w:rsidRPr="00F54399" w:rsidRDefault="002C4B7C" w:rsidP="0090772B">
      <w:pPr>
        <w:pStyle w:val="BodyText"/>
        <w:numPr>
          <w:ilvl w:val="0"/>
          <w:numId w:val="11"/>
        </w:numPr>
        <w:spacing w:before="120" w:after="120"/>
        <w:jc w:val="both"/>
        <w:rPr>
          <w:lang w:val="ka-GE"/>
        </w:rPr>
      </w:pPr>
      <w:r w:rsidRPr="00F54399">
        <w:rPr>
          <w:lang w:val="ka-GE"/>
        </w:rPr>
        <w:t>ბ) მოსახლეობისათვის, რომელთა ოჯახის სარეიტინგო ქულა 70 000 ან 70 000-ზე დაბალია – 1 ლარი თვეში;</w:t>
      </w:r>
    </w:p>
    <w:p w14:paraId="0FAE68F8" w14:textId="77777777" w:rsidR="002C4B7C" w:rsidRPr="00F54399" w:rsidRDefault="002C4B7C" w:rsidP="0090772B">
      <w:pPr>
        <w:pStyle w:val="BodyText"/>
        <w:numPr>
          <w:ilvl w:val="0"/>
          <w:numId w:val="11"/>
        </w:numPr>
        <w:spacing w:before="120" w:after="120" w:line="276" w:lineRule="auto"/>
        <w:jc w:val="both"/>
        <w:rPr>
          <w:lang w:val="ka-GE"/>
        </w:rPr>
      </w:pPr>
      <w:r w:rsidRPr="00F54399">
        <w:rPr>
          <w:lang w:val="ka-GE"/>
        </w:rPr>
        <w:t>გ) იურიდიული პირების, ორგანიზაციებისა და დაწესებულებებისათვის მოსაკრებლის რაოდენობა თვეში გაიანგარიშება შემდეგი ფორმულით:</w:t>
      </w:r>
    </w:p>
    <w:p w14:paraId="30FDA605" w14:textId="77777777" w:rsidR="002C4B7C" w:rsidRPr="00F54399" w:rsidRDefault="002C4B7C" w:rsidP="002C4B7C">
      <w:pPr>
        <w:pStyle w:val="BodyText"/>
        <w:ind w:left="851"/>
        <w:rPr>
          <w:lang w:val="ka-GE"/>
        </w:rPr>
      </w:pPr>
      <w:r w:rsidRPr="00F54399">
        <w:rPr>
          <w:lang w:val="ka-GE"/>
        </w:rPr>
        <w:t>M = (N X C X K)/12;</w:t>
      </w:r>
    </w:p>
    <w:p w14:paraId="0DD6E2F0" w14:textId="77777777" w:rsidR="002C4B7C" w:rsidRPr="00F54399" w:rsidRDefault="002C4B7C" w:rsidP="002C4B7C">
      <w:pPr>
        <w:pStyle w:val="BodyText"/>
        <w:ind w:left="851"/>
        <w:rPr>
          <w:lang w:val="ka-GE"/>
        </w:rPr>
      </w:pPr>
      <w:r w:rsidRPr="00F54399">
        <w:rPr>
          <w:lang w:val="ka-GE"/>
        </w:rPr>
        <w:t>M - მოსაკრებლის რაოდენობა თვეში;</w:t>
      </w:r>
    </w:p>
    <w:p w14:paraId="07CCD1DB" w14:textId="77777777" w:rsidR="002C4B7C" w:rsidRPr="00F54399" w:rsidRDefault="002C4B7C" w:rsidP="002C4B7C">
      <w:pPr>
        <w:pStyle w:val="BodyText"/>
        <w:ind w:left="851"/>
        <w:rPr>
          <w:lang w:val="ka-GE"/>
        </w:rPr>
      </w:pPr>
      <w:r w:rsidRPr="00F54399">
        <w:rPr>
          <w:lang w:val="ka-GE"/>
        </w:rPr>
        <w:t>N - ნარჩენების დაგროვების ნორმატივი წელიწადში;</w:t>
      </w:r>
    </w:p>
    <w:p w14:paraId="579B68AB" w14:textId="77777777" w:rsidR="002C4B7C" w:rsidRPr="00F54399" w:rsidRDefault="002C4B7C" w:rsidP="002C4B7C">
      <w:pPr>
        <w:pStyle w:val="BodyText"/>
        <w:ind w:left="851"/>
        <w:rPr>
          <w:lang w:val="ka-GE"/>
        </w:rPr>
      </w:pPr>
      <w:r w:rsidRPr="00F54399">
        <w:rPr>
          <w:lang w:val="ka-GE"/>
        </w:rPr>
        <w:t>C - 1მ</w:t>
      </w:r>
      <w:r w:rsidRPr="00F54399">
        <w:rPr>
          <w:position w:val="7"/>
          <w:sz w:val="14"/>
          <w:szCs w:val="14"/>
          <w:lang w:val="ka-GE"/>
        </w:rPr>
        <w:t xml:space="preserve">3 </w:t>
      </w:r>
      <w:r w:rsidRPr="00F54399">
        <w:rPr>
          <w:lang w:val="ka-GE"/>
        </w:rPr>
        <w:t>ნარჩენის გატანის ღირებულება, C =9 ლარი;</w:t>
      </w:r>
    </w:p>
    <w:p w14:paraId="000B451D" w14:textId="77777777" w:rsidR="002C4B7C" w:rsidRPr="00F54399" w:rsidRDefault="002C4B7C" w:rsidP="002C4B7C">
      <w:pPr>
        <w:pStyle w:val="BodyText"/>
        <w:ind w:left="851"/>
        <w:rPr>
          <w:lang w:val="ka-GE"/>
        </w:rPr>
      </w:pPr>
      <w:r w:rsidRPr="00F54399">
        <w:rPr>
          <w:lang w:val="ka-GE"/>
        </w:rPr>
        <w:t>K - ზომის ერთეული (დაკავებული ფართი, მომხმარებელთა რაოდენობა, ადგილი, საწოლი, მოსწავლე).</w:t>
      </w:r>
    </w:p>
    <w:p w14:paraId="4B67069B" w14:textId="77777777" w:rsidR="002C4B7C" w:rsidRPr="00F54399" w:rsidRDefault="002C4B7C" w:rsidP="0090772B">
      <w:pPr>
        <w:pStyle w:val="BodyText"/>
        <w:numPr>
          <w:ilvl w:val="0"/>
          <w:numId w:val="10"/>
        </w:numPr>
        <w:spacing w:before="33" w:line="292" w:lineRule="auto"/>
        <w:ind w:left="426"/>
        <w:jc w:val="both"/>
        <w:rPr>
          <w:lang w:val="ka-GE"/>
        </w:rPr>
      </w:pPr>
      <w:r w:rsidRPr="00F54399">
        <w:rPr>
          <w:lang w:val="ka-GE"/>
        </w:rPr>
        <w:t>იმ იურიდიული პირებისათვის</w:t>
      </w:r>
      <w:r w:rsidRPr="00F54399">
        <w:rPr>
          <w:rFonts w:ascii="MS Gothic" w:eastAsia="MS Gothic" w:hAnsi="MS Gothic" w:cs="MS Gothic"/>
          <w:lang w:val="ka-GE"/>
        </w:rPr>
        <w:t xml:space="preserve">, </w:t>
      </w:r>
      <w:r w:rsidRPr="00F54399">
        <w:rPr>
          <w:lang w:val="ka-GE"/>
        </w:rPr>
        <w:t>რომელთა საქმიანობაც მოიცავს სხვადასხვა ფეროს</w:t>
      </w:r>
      <w:r w:rsidRPr="00F54399">
        <w:rPr>
          <w:rFonts w:ascii="MS Gothic" w:eastAsia="MS Gothic" w:hAnsi="MS Gothic" w:cs="MS Gothic"/>
          <w:lang w:val="ka-GE"/>
        </w:rPr>
        <w:t xml:space="preserve">, </w:t>
      </w:r>
      <w:r w:rsidRPr="00F54399">
        <w:rPr>
          <w:lang w:val="ka-GE"/>
        </w:rPr>
        <w:t xml:space="preserve">მოსაკრებლის გაანგარიშება მოხდება კომპლექსურად </w:t>
      </w:r>
      <w:r w:rsidRPr="00F54399">
        <w:rPr>
          <w:rFonts w:ascii="MS Gothic" w:eastAsia="MS Gothic" w:hAnsi="MS Gothic" w:cs="MS Gothic"/>
          <w:lang w:val="ka-GE"/>
        </w:rPr>
        <w:t>(</w:t>
      </w:r>
      <w:r w:rsidRPr="00F54399">
        <w:rPr>
          <w:lang w:val="ka-GE"/>
        </w:rPr>
        <w:t>ცალკეული საქმიანობის სფეროებიდან გამომდინარე გადასახდელ მოსაკრებელთა ჯამი</w:t>
      </w:r>
      <w:r w:rsidRPr="00F54399">
        <w:rPr>
          <w:rFonts w:ascii="MS Gothic" w:eastAsia="MS Gothic" w:hAnsi="MS Gothic" w:cs="MS Gothic"/>
          <w:lang w:val="ka-GE"/>
        </w:rPr>
        <w:t xml:space="preserve">) </w:t>
      </w:r>
      <w:r w:rsidRPr="00F54399">
        <w:rPr>
          <w:lang w:val="ka-GE"/>
        </w:rPr>
        <w:t>მოქმედი ფორმულის შესაბამისად</w:t>
      </w:r>
    </w:p>
    <w:p w14:paraId="4A75546E" w14:textId="77777777" w:rsidR="002C4B7C" w:rsidRPr="00F54399" w:rsidRDefault="002C4B7C" w:rsidP="0090772B">
      <w:pPr>
        <w:pStyle w:val="BodyText"/>
        <w:numPr>
          <w:ilvl w:val="0"/>
          <w:numId w:val="10"/>
        </w:numPr>
        <w:spacing w:line="263" w:lineRule="exact"/>
        <w:ind w:left="426"/>
        <w:jc w:val="both"/>
        <w:rPr>
          <w:lang w:val="ka-GE"/>
        </w:rPr>
      </w:pPr>
      <w:r w:rsidRPr="00F54399">
        <w:rPr>
          <w:lang w:val="ka-GE"/>
        </w:rPr>
        <w:t>ორგანიზებული ბაზრობისათვის დასუფთავების მოსაკრებელი განისაზღვრება</w:t>
      </w:r>
    </w:p>
    <w:p w14:paraId="1234EB90" w14:textId="77777777" w:rsidR="002C4B7C" w:rsidRPr="00F54399" w:rsidRDefault="002C4B7C" w:rsidP="0090772B">
      <w:pPr>
        <w:pStyle w:val="BodyText"/>
        <w:numPr>
          <w:ilvl w:val="0"/>
          <w:numId w:val="10"/>
        </w:numPr>
        <w:spacing w:before="43" w:line="276" w:lineRule="auto"/>
        <w:ind w:left="426"/>
        <w:jc w:val="both"/>
        <w:rPr>
          <w:lang w:val="ka-GE"/>
        </w:rPr>
      </w:pPr>
      <w:r w:rsidRPr="00F54399">
        <w:rPr>
          <w:lang w:val="ka-GE"/>
        </w:rPr>
        <w:t>კომპლექსურად (არსებული ცალკეული სავაჭრო ან/და მომსახურების ობიექტებიდან გამომდინარე გადასახდელ მოსაკრებელთა ჯამი).</w:t>
      </w:r>
    </w:p>
    <w:p w14:paraId="133DA07F" w14:textId="77777777" w:rsidR="002C4B7C" w:rsidRPr="00F54399" w:rsidRDefault="002C4B7C" w:rsidP="0090772B">
      <w:pPr>
        <w:pStyle w:val="BodyText"/>
        <w:numPr>
          <w:ilvl w:val="0"/>
          <w:numId w:val="10"/>
        </w:numPr>
        <w:spacing w:line="276" w:lineRule="auto"/>
        <w:ind w:left="426"/>
        <w:jc w:val="both"/>
        <w:rPr>
          <w:lang w:val="ka-GE"/>
        </w:rPr>
      </w:pPr>
      <w:r w:rsidRPr="00F54399">
        <w:rPr>
          <w:lang w:val="ka-GE"/>
        </w:rPr>
        <w:t>მოსაკრებლის გადახდისაგან განთავისუფლებულია ქ. ბათუმში არსებული მოხუცთა და ბავშვთა თავშესაფრები</w:t>
      </w:r>
    </w:p>
    <w:p w14:paraId="3E42EFEB" w14:textId="77777777" w:rsidR="002C4B7C" w:rsidRPr="00F54399" w:rsidRDefault="002C4B7C" w:rsidP="0090772B">
      <w:pPr>
        <w:pStyle w:val="BodyText"/>
        <w:numPr>
          <w:ilvl w:val="0"/>
          <w:numId w:val="10"/>
        </w:numPr>
        <w:spacing w:line="276" w:lineRule="auto"/>
        <w:ind w:left="426"/>
        <w:jc w:val="both"/>
        <w:rPr>
          <w:lang w:val="ka-GE"/>
        </w:rPr>
      </w:pPr>
      <w:r w:rsidRPr="00F54399">
        <w:rPr>
          <w:lang w:val="ka-GE"/>
        </w:rPr>
        <w:t>მოსაკრებლის გადახდისაგან დროებით გათავისუფლებულია ქ. ბათუმის ტერიტორიაზე მაცხოვრებელი მოსახლეობა, რომელსაც არ მიეწოდება დასუფთავების სერვისი.</w:t>
      </w:r>
    </w:p>
    <w:p w14:paraId="28FAE4A9" w14:textId="77777777" w:rsidR="002C4B7C" w:rsidRPr="00F54399" w:rsidRDefault="002C4B7C" w:rsidP="0090772B">
      <w:pPr>
        <w:pStyle w:val="BodyText"/>
        <w:numPr>
          <w:ilvl w:val="0"/>
          <w:numId w:val="10"/>
        </w:numPr>
        <w:spacing w:line="276" w:lineRule="auto"/>
        <w:ind w:left="426"/>
        <w:jc w:val="both"/>
        <w:rPr>
          <w:lang w:val="ka-GE"/>
        </w:rPr>
      </w:pPr>
      <w:r w:rsidRPr="00F54399">
        <w:rPr>
          <w:lang w:val="ka-GE"/>
        </w:rPr>
        <w:t xml:space="preserve">სახელმწიფო, ავტონომიური რესპუბლიკისა და ადგილობრივი თვითმ-მართველობის ორგანოები და მათ მიერ დაფუძნებული საჯარო და კერძო სამართლის სამეწარმეო </w:t>
      </w:r>
      <w:r w:rsidRPr="00F54399">
        <w:rPr>
          <w:lang w:val="ka-GE"/>
        </w:rPr>
        <w:lastRenderedPageBreak/>
        <w:t>(50%-ზე მეტი წილობრივი მონაწილეობით) და არასამეწარმეო (არაკომერციული) იურიდიული პირები სარგებლობენ მოსაკრებლის გადახდის 50%-ანი შეღავათით;</w:t>
      </w:r>
    </w:p>
    <w:p w14:paraId="3C22FC83" w14:textId="77777777" w:rsidR="002C4B7C" w:rsidRPr="00F54399" w:rsidRDefault="002C4B7C" w:rsidP="0090772B">
      <w:pPr>
        <w:pStyle w:val="BodyText"/>
        <w:numPr>
          <w:ilvl w:val="0"/>
          <w:numId w:val="10"/>
        </w:numPr>
        <w:spacing w:line="276" w:lineRule="auto"/>
        <w:ind w:left="426" w:right="49"/>
        <w:jc w:val="both"/>
        <w:rPr>
          <w:lang w:val="ka-GE"/>
        </w:rPr>
      </w:pPr>
      <w:r w:rsidRPr="00F54399">
        <w:rPr>
          <w:lang w:val="ka-GE"/>
        </w:rPr>
        <w:t>იმ იურიდიული პირებისათვის, რომელთა საქმიანობაც მოიცავს სხვადასხვა სფეროს, მოსაკრებლის გაანგარიშება მოხდება კომპლექსურად (ცალკეული საქმიანობის სფეროებიდან გამომდინარე გადასახდელ მოსაკრებელთა ჯამი) მოქმედი ფორმულის შესაბამისად;</w:t>
      </w:r>
    </w:p>
    <w:p w14:paraId="253E149E" w14:textId="77777777" w:rsidR="002C4B7C" w:rsidRPr="00F54399" w:rsidRDefault="002C4B7C" w:rsidP="0090772B">
      <w:pPr>
        <w:pStyle w:val="BodyText"/>
        <w:numPr>
          <w:ilvl w:val="0"/>
          <w:numId w:val="10"/>
        </w:numPr>
        <w:spacing w:line="276" w:lineRule="auto"/>
        <w:ind w:left="426" w:right="49"/>
        <w:jc w:val="both"/>
        <w:rPr>
          <w:lang w:val="ka-GE"/>
        </w:rPr>
      </w:pPr>
      <w:r w:rsidRPr="00F54399">
        <w:rPr>
          <w:lang w:val="ka-GE"/>
        </w:rPr>
        <w:t>სამედიცინო, სამშენებლო და საწარმოო ნარჩენების გატანა დასაშვებია განხორციელდეს იურიდიული პირის მიერ შპს „სანდასუფთავებასთან“ დადებული ხელშეკრულების საფუძველზე, ქ. ბათუმის აღმასრულებელ ორგანოსთან შეთანხმებული ტარიფების მიხედვით;</w:t>
      </w:r>
    </w:p>
    <w:p w14:paraId="59A9C1DF" w14:textId="77777777" w:rsidR="002C4B7C" w:rsidRPr="00F54399" w:rsidRDefault="002C4B7C" w:rsidP="0090772B">
      <w:pPr>
        <w:pStyle w:val="BodyText"/>
        <w:numPr>
          <w:ilvl w:val="0"/>
          <w:numId w:val="10"/>
        </w:numPr>
        <w:spacing w:line="276" w:lineRule="auto"/>
        <w:ind w:left="426" w:right="49"/>
        <w:jc w:val="both"/>
        <w:rPr>
          <w:lang w:val="ka-GE"/>
        </w:rPr>
      </w:pPr>
      <w:r w:rsidRPr="00F54399">
        <w:rPr>
          <w:lang w:val="ka-GE"/>
        </w:rPr>
        <w:t>ქ. ბათუმის მოსახლეობისათვის მოსაკრებლის გადახდის ქვითარი გამოიწერება იმ უძრავი ქონების მესაკუთრეზე, რომლის საკუთრებაშიც წამოიქმნება საყოფაცხოვრებო ნარჩენები. ქ. ბათუმის</w:t>
      </w:r>
      <w:r w:rsidRPr="00F54399">
        <w:rPr>
          <w:spacing w:val="-15"/>
          <w:lang w:val="ka-GE"/>
        </w:rPr>
        <w:t xml:space="preserve"> </w:t>
      </w:r>
      <w:r w:rsidRPr="00F54399">
        <w:rPr>
          <w:lang w:val="ka-GE"/>
        </w:rPr>
        <w:t>მოსახლის</w:t>
      </w:r>
      <w:r w:rsidRPr="00F54399">
        <w:rPr>
          <w:spacing w:val="-14"/>
          <w:lang w:val="ka-GE"/>
        </w:rPr>
        <w:t xml:space="preserve"> </w:t>
      </w:r>
      <w:r w:rsidRPr="00F54399">
        <w:rPr>
          <w:lang w:val="ka-GE"/>
        </w:rPr>
        <w:t>მიერ</w:t>
      </w:r>
      <w:r w:rsidRPr="00F54399">
        <w:rPr>
          <w:spacing w:val="-15"/>
          <w:lang w:val="ka-GE"/>
        </w:rPr>
        <w:t xml:space="preserve"> </w:t>
      </w:r>
      <w:r w:rsidRPr="00F54399">
        <w:rPr>
          <w:lang w:val="ka-GE"/>
        </w:rPr>
        <w:t>მოსაკრებელი</w:t>
      </w:r>
      <w:r w:rsidRPr="00F54399">
        <w:rPr>
          <w:spacing w:val="-14"/>
          <w:lang w:val="ka-GE"/>
        </w:rPr>
        <w:t xml:space="preserve"> </w:t>
      </w:r>
      <w:r w:rsidRPr="00F54399">
        <w:rPr>
          <w:lang w:val="ka-GE"/>
        </w:rPr>
        <w:t>გადაიხდება</w:t>
      </w:r>
      <w:r w:rsidRPr="00F54399">
        <w:rPr>
          <w:spacing w:val="-14"/>
          <w:lang w:val="ka-GE"/>
        </w:rPr>
        <w:t xml:space="preserve"> </w:t>
      </w:r>
      <w:r w:rsidRPr="00F54399">
        <w:rPr>
          <w:lang w:val="ka-GE"/>
        </w:rPr>
        <w:t>მხოლოდ</w:t>
      </w:r>
      <w:r w:rsidRPr="00F54399">
        <w:rPr>
          <w:spacing w:val="-14"/>
          <w:lang w:val="ka-GE"/>
        </w:rPr>
        <w:t xml:space="preserve"> </w:t>
      </w:r>
      <w:r w:rsidRPr="00F54399">
        <w:rPr>
          <w:lang w:val="ka-GE"/>
        </w:rPr>
        <w:t>ერთი</w:t>
      </w:r>
      <w:r w:rsidRPr="00F54399">
        <w:rPr>
          <w:spacing w:val="-15"/>
          <w:lang w:val="ka-GE"/>
        </w:rPr>
        <w:t xml:space="preserve"> </w:t>
      </w:r>
      <w:r w:rsidRPr="00F54399">
        <w:rPr>
          <w:lang w:val="ka-GE"/>
        </w:rPr>
        <w:t>საცხოვრებელი</w:t>
      </w:r>
      <w:r w:rsidRPr="00F54399">
        <w:rPr>
          <w:spacing w:val="-14"/>
          <w:lang w:val="ka-GE"/>
        </w:rPr>
        <w:t xml:space="preserve"> </w:t>
      </w:r>
      <w:r w:rsidRPr="00F54399">
        <w:rPr>
          <w:lang w:val="ka-GE"/>
        </w:rPr>
        <w:t>ადგილის მიხედვით;</w:t>
      </w:r>
    </w:p>
    <w:p w14:paraId="607F64FF" w14:textId="77777777" w:rsidR="002C4B7C" w:rsidRPr="00F54399" w:rsidRDefault="002C4B7C" w:rsidP="0090772B">
      <w:pPr>
        <w:pStyle w:val="BodyText"/>
        <w:numPr>
          <w:ilvl w:val="0"/>
          <w:numId w:val="10"/>
        </w:numPr>
        <w:spacing w:before="120" w:after="120" w:line="276" w:lineRule="auto"/>
        <w:ind w:left="426" w:right="49"/>
        <w:jc w:val="both"/>
        <w:rPr>
          <w:lang w:val="ka-GE"/>
        </w:rPr>
      </w:pPr>
      <w:r w:rsidRPr="00F54399">
        <w:rPr>
          <w:lang w:val="ka-GE"/>
        </w:rPr>
        <w:t>ამხანაგობის შემთხვევაში, ამხანაგობის ყველა წევრთა თანხმობისას, მოსაკრებლის გადახდის ქვითარი გამოიწერება ამხანაგობის სახელზე. ამ შემთხვევაში ამხანაგობა წერილობით მიმართავს მოსაკრებლის გადახდევინებაზე პასუხისმგებელ სამსახურს და წარუდგენს ყველა მესაკუთრის თანხმობის დამადასტურებელ საბუთს;</w:t>
      </w:r>
    </w:p>
    <w:p w14:paraId="12527470" w14:textId="77777777" w:rsidR="002C4B7C" w:rsidRPr="00F54399" w:rsidRDefault="002C4B7C" w:rsidP="0090772B">
      <w:pPr>
        <w:pStyle w:val="BodyText"/>
        <w:numPr>
          <w:ilvl w:val="0"/>
          <w:numId w:val="10"/>
        </w:numPr>
        <w:spacing w:before="120" w:after="120" w:line="276" w:lineRule="auto"/>
        <w:ind w:left="426" w:right="49"/>
        <w:jc w:val="both"/>
        <w:rPr>
          <w:lang w:val="ka-GE"/>
        </w:rPr>
      </w:pPr>
      <w:r w:rsidRPr="00F54399">
        <w:rPr>
          <w:lang w:val="ka-GE"/>
        </w:rPr>
        <w:t>მოსაკრებელი შეიძლება გადახდილი იქნეს მოსაკრებლის გადამხდელის ან ნებისმიერი სხვა პირის მიერ;</w:t>
      </w:r>
    </w:p>
    <w:p w14:paraId="0049B273" w14:textId="43BE6A6F" w:rsidR="002C4B7C" w:rsidRPr="00F54399" w:rsidRDefault="002C4B7C" w:rsidP="002C4B7C">
      <w:pPr>
        <w:pStyle w:val="BodyText"/>
        <w:spacing w:before="120" w:after="120"/>
        <w:ind w:right="49"/>
        <w:jc w:val="both"/>
        <w:rPr>
          <w:lang w:val="ka-GE"/>
        </w:rPr>
      </w:pPr>
      <w:r w:rsidRPr="00F54399">
        <w:rPr>
          <w:lang w:val="ka-GE"/>
        </w:rPr>
        <w:t xml:space="preserve">ქ.ბათუმში ნარჩენების შეგროვებისა და გატანის მომსახურების მიწოდება ხდება მოსახლეობის </w:t>
      </w:r>
      <w:r w:rsidR="00DF39F8" w:rsidRPr="00F54399">
        <w:rPr>
          <w:lang w:val="ka-GE"/>
        </w:rPr>
        <w:t>100</w:t>
      </w:r>
      <w:r w:rsidRPr="00F54399">
        <w:rPr>
          <w:lang w:val="ka-GE"/>
        </w:rPr>
        <w:t>% და საწარმოების 95%–ისათვის.</w:t>
      </w:r>
    </w:p>
    <w:p w14:paraId="264F9D60" w14:textId="7B05F22C" w:rsidR="002C4B7C" w:rsidRPr="00F54399" w:rsidRDefault="002C4B7C" w:rsidP="002C4B7C">
      <w:pPr>
        <w:pStyle w:val="BodyText"/>
        <w:spacing w:before="120" w:after="120" w:line="276" w:lineRule="auto"/>
        <w:ind w:right="49"/>
        <w:jc w:val="both"/>
        <w:rPr>
          <w:lang w:val="ka-GE"/>
        </w:rPr>
      </w:pPr>
      <w:r w:rsidRPr="00F54399">
        <w:rPr>
          <w:lang w:val="ka-GE"/>
        </w:rPr>
        <w:t>მუნიციპალიტეტის მხრიდან, სანდასუფთავების ადგილობრივი მოსაკრებლის ადმინისტრირება ქ. ბათუმის მუნიციპალიტეტის აღმასრულებელ ორგანოსა და შპს „სანდასუფთავება“-ს შორის 2018 წლი 01 მაისს გაფორმებული N1 ხელშეკრულების შესაბამისად შედის შპს „სანდასუფთავების“ კომპეტენციაში, სადაც დასაქმებულია 14 ადამიანი.</w:t>
      </w:r>
    </w:p>
    <w:p w14:paraId="57553D2C" w14:textId="1D0984CD" w:rsidR="002C4B7C" w:rsidRPr="00F54399" w:rsidRDefault="002C4B7C" w:rsidP="002C4B7C">
      <w:pPr>
        <w:pStyle w:val="BodyText"/>
        <w:spacing w:before="120" w:after="120" w:line="276" w:lineRule="auto"/>
        <w:ind w:right="49"/>
        <w:jc w:val="both"/>
        <w:rPr>
          <w:lang w:val="ka-GE"/>
        </w:rPr>
      </w:pPr>
      <w:r w:rsidRPr="00F54399">
        <w:rPr>
          <w:lang w:val="ka-GE"/>
        </w:rPr>
        <w:t>ქ</w:t>
      </w:r>
      <w:r w:rsidRPr="00F54399">
        <w:rPr>
          <w:rFonts w:eastAsia="MS Gothic" w:cs="MS Gothic"/>
          <w:lang w:val="ka-GE"/>
        </w:rPr>
        <w:t xml:space="preserve">. </w:t>
      </w:r>
      <w:r w:rsidRPr="00F54399">
        <w:rPr>
          <w:lang w:val="ka-GE"/>
        </w:rPr>
        <w:t>ბათუმის მუნიციპალიტეტის მერიის მიერ მოსაკრებლის ამოსაღებად იურიდიულ პირებთან ხელშეკრულების გაფორმების შემთხვევაში, მოსაკრებელი გადაიხდება ქალაქ ბათუმის საკრებულოს 2016 წლის 29 იანვრის №3 დადგენილების ინსტრუქციის დანართი</w:t>
      </w:r>
      <w:r w:rsidR="0040783E" w:rsidRPr="00F54399">
        <w:rPr>
          <w:lang w:val="ka-GE"/>
        </w:rPr>
        <w:t xml:space="preserve"> </w:t>
      </w:r>
      <w:r w:rsidRPr="00F54399">
        <w:rPr>
          <w:lang w:val="ka-GE"/>
        </w:rPr>
        <w:t>2- ის შესაბამისად.</w:t>
      </w:r>
    </w:p>
    <w:p w14:paraId="7C18AC47" w14:textId="5E1F76AE" w:rsidR="002C4B7C" w:rsidRPr="00F54399" w:rsidRDefault="002C4B7C" w:rsidP="002C4B7C">
      <w:pPr>
        <w:pStyle w:val="BodyText"/>
        <w:spacing w:before="120" w:after="120" w:line="290" w:lineRule="auto"/>
        <w:ind w:right="49"/>
        <w:jc w:val="both"/>
        <w:rPr>
          <w:rFonts w:eastAsia="MS Gothic" w:cs="MS Gothic"/>
          <w:lang w:val="ka-GE"/>
        </w:rPr>
      </w:pPr>
      <w:r w:rsidRPr="00F54399">
        <w:rPr>
          <w:lang w:val="ka-GE"/>
        </w:rPr>
        <w:t xml:space="preserve">მოსახლეობაზე </w:t>
      </w:r>
      <w:r w:rsidR="00075393" w:rsidRPr="00F54399">
        <w:rPr>
          <w:lang w:val="ka-GE"/>
        </w:rPr>
        <w:t>და</w:t>
      </w:r>
      <w:r w:rsidRPr="00F54399">
        <w:rPr>
          <w:lang w:val="ka-GE"/>
        </w:rPr>
        <w:t xml:space="preserve">რიცხული დასუფთავების მოსაკრებლიდან ხერხდება 25-50%-ის ამოღება და საწარმოებზე, ორგანიზაციებსა და უწყებებზე დარიცხული მოსაკრებლის 50-70%-ის ამოღება. მოსაკრებლის გადახდის ვალდებულება წარმოიქმნება ფიზიკური პირებისათვის (გარდა ინდივიდუალური მეწარმეებისა) </w:t>
      </w:r>
      <w:r w:rsidRPr="00F54399">
        <w:rPr>
          <w:rFonts w:eastAsia="MS Gothic" w:cs="MS Gothic"/>
          <w:lang w:val="ka-GE"/>
        </w:rPr>
        <w:t xml:space="preserve">– </w:t>
      </w:r>
      <w:r w:rsidRPr="00F54399">
        <w:rPr>
          <w:lang w:val="ka-GE"/>
        </w:rPr>
        <w:t>მომსახურების ერთი თვის განმავლობაში მიღების შემთხვევაში</w:t>
      </w:r>
      <w:r w:rsidRPr="00F54399">
        <w:rPr>
          <w:rFonts w:eastAsia="MS Gothic" w:cs="MS Gothic"/>
          <w:lang w:val="ka-GE"/>
        </w:rPr>
        <w:t xml:space="preserve">. </w:t>
      </w:r>
      <w:r w:rsidRPr="00F54399">
        <w:rPr>
          <w:lang w:val="ka-GE"/>
        </w:rPr>
        <w:t>ორგანიზაციების</w:t>
      </w:r>
      <w:r w:rsidRPr="00F54399">
        <w:rPr>
          <w:rFonts w:eastAsia="MS Gothic" w:cs="MS Gothic"/>
          <w:lang w:val="ka-GE"/>
        </w:rPr>
        <w:t xml:space="preserve">, </w:t>
      </w:r>
      <w:r w:rsidRPr="00F54399">
        <w:rPr>
          <w:lang w:val="ka-GE"/>
        </w:rPr>
        <w:t>დაწესებულებების</w:t>
      </w:r>
      <w:r w:rsidRPr="00F54399">
        <w:rPr>
          <w:rFonts w:eastAsia="MS Gothic" w:cs="MS Gothic"/>
          <w:lang w:val="ka-GE"/>
        </w:rPr>
        <w:t xml:space="preserve">, </w:t>
      </w:r>
      <w:r w:rsidRPr="00F54399">
        <w:rPr>
          <w:lang w:val="ka-GE"/>
        </w:rPr>
        <w:t xml:space="preserve">ინდივიდუალური მეწარმეებისა და იურიდიული პირებისათვის </w:t>
      </w:r>
      <w:r w:rsidRPr="00F54399">
        <w:rPr>
          <w:rFonts w:eastAsia="MS Gothic" w:cs="MS Gothic"/>
          <w:lang w:val="ka-GE"/>
        </w:rPr>
        <w:t xml:space="preserve">– </w:t>
      </w:r>
      <w:r w:rsidRPr="00F54399">
        <w:rPr>
          <w:lang w:val="ka-GE"/>
        </w:rPr>
        <w:t>მომსახურების მიღებისთანავე</w:t>
      </w:r>
      <w:r w:rsidRPr="00F54399">
        <w:rPr>
          <w:rFonts w:eastAsia="MS Gothic" w:cs="MS Gothic"/>
          <w:lang w:val="ka-GE"/>
        </w:rPr>
        <w:t>.</w:t>
      </w:r>
    </w:p>
    <w:p w14:paraId="59962431" w14:textId="77777777" w:rsidR="002C4B7C" w:rsidRPr="00F54399" w:rsidRDefault="002C4B7C" w:rsidP="002C4B7C">
      <w:pPr>
        <w:pStyle w:val="BodyText"/>
        <w:spacing w:before="120" w:after="120" w:line="288" w:lineRule="auto"/>
        <w:ind w:right="49"/>
        <w:jc w:val="both"/>
        <w:rPr>
          <w:lang w:val="ka-GE"/>
        </w:rPr>
      </w:pPr>
      <w:r w:rsidRPr="00F54399">
        <w:rPr>
          <w:lang w:val="ka-GE"/>
        </w:rPr>
        <w:t>მოსაკრებლის გადახდის ვალდებულებისაგან გათავისუფლებულია ის მოსახლე</w:t>
      </w:r>
      <w:r w:rsidRPr="00F54399">
        <w:rPr>
          <w:rFonts w:ascii="MS Gothic" w:eastAsia="MS Gothic" w:hAnsi="MS Gothic" w:cs="MS Gothic"/>
          <w:lang w:val="ka-GE"/>
        </w:rPr>
        <w:t xml:space="preserve">, </w:t>
      </w:r>
      <w:r w:rsidRPr="00F54399">
        <w:rPr>
          <w:lang w:val="ka-GE"/>
        </w:rPr>
        <w:lastRenderedPageBreak/>
        <w:t>რომელიც ცხოვრობს სასტუმროს ტიპის საცხოვრებელში</w:t>
      </w:r>
      <w:r w:rsidRPr="00F54399">
        <w:rPr>
          <w:rFonts w:ascii="MS Gothic" w:eastAsia="MS Gothic" w:hAnsi="MS Gothic" w:cs="MS Gothic"/>
          <w:lang w:val="ka-GE"/>
        </w:rPr>
        <w:t xml:space="preserve">, </w:t>
      </w:r>
      <w:r w:rsidRPr="00F54399">
        <w:rPr>
          <w:lang w:val="ka-GE"/>
        </w:rPr>
        <w:t>იმ შემთხვევაში</w:t>
      </w:r>
      <w:r w:rsidRPr="00F54399">
        <w:rPr>
          <w:rFonts w:ascii="MS Gothic" w:eastAsia="MS Gothic" w:hAnsi="MS Gothic" w:cs="MS Gothic"/>
          <w:lang w:val="ka-GE"/>
        </w:rPr>
        <w:t xml:space="preserve">, </w:t>
      </w:r>
      <w:r w:rsidRPr="00F54399">
        <w:rPr>
          <w:lang w:val="ka-GE"/>
        </w:rPr>
        <w:t>თუ ეს უკანასკნელი თვითონ სარგებლობს ოპერატორის მომსახურებით.</w:t>
      </w:r>
    </w:p>
    <w:p w14:paraId="6FF74423" w14:textId="77777777" w:rsidR="002C4B7C" w:rsidRPr="00F54399" w:rsidRDefault="002C4B7C" w:rsidP="002C4B7C">
      <w:pPr>
        <w:pStyle w:val="BodyText"/>
        <w:spacing w:before="120" w:after="120" w:line="276" w:lineRule="auto"/>
        <w:ind w:right="49"/>
        <w:jc w:val="both"/>
        <w:rPr>
          <w:lang w:val="ka-GE"/>
        </w:rPr>
      </w:pPr>
      <w:r w:rsidRPr="00F54399">
        <w:rPr>
          <w:lang w:val="ka-GE"/>
        </w:rPr>
        <w:t>ქალაქ ბათუმის ტერიტორიაზე მდებარე საცხოვრებელი ბინის/სახლის მესაკუთრე, ასევე მოქმედი ინდივიდუალური მეწარმე, იურიდიული პირი, ორგანიზაცია და დაწესებულება ვალდებულია</w:t>
      </w:r>
      <w:r w:rsidRPr="00F54399">
        <w:rPr>
          <w:spacing w:val="-11"/>
          <w:lang w:val="ka-GE"/>
        </w:rPr>
        <w:t xml:space="preserve"> </w:t>
      </w:r>
      <w:r w:rsidRPr="00F54399">
        <w:rPr>
          <w:lang w:val="ka-GE"/>
        </w:rPr>
        <w:t>ქ.</w:t>
      </w:r>
      <w:r w:rsidRPr="00F54399">
        <w:rPr>
          <w:spacing w:val="-11"/>
          <w:lang w:val="ka-GE"/>
        </w:rPr>
        <w:t xml:space="preserve"> </w:t>
      </w:r>
      <w:r w:rsidRPr="00F54399">
        <w:rPr>
          <w:lang w:val="ka-GE"/>
        </w:rPr>
        <w:t>ბათუმის</w:t>
      </w:r>
      <w:r w:rsidRPr="00F54399">
        <w:rPr>
          <w:spacing w:val="-11"/>
          <w:lang w:val="ka-GE"/>
        </w:rPr>
        <w:t xml:space="preserve"> </w:t>
      </w:r>
      <w:r w:rsidRPr="00F54399">
        <w:rPr>
          <w:lang w:val="ka-GE"/>
        </w:rPr>
        <w:t>მუნიციპალიტეტის</w:t>
      </w:r>
      <w:r w:rsidRPr="00F54399">
        <w:rPr>
          <w:spacing w:val="-11"/>
          <w:lang w:val="ka-GE"/>
        </w:rPr>
        <w:t xml:space="preserve"> </w:t>
      </w:r>
      <w:r w:rsidRPr="00F54399">
        <w:rPr>
          <w:lang w:val="ka-GE"/>
        </w:rPr>
        <w:t>მერიის</w:t>
      </w:r>
      <w:r w:rsidRPr="00F54399">
        <w:rPr>
          <w:spacing w:val="-10"/>
          <w:lang w:val="ka-GE"/>
        </w:rPr>
        <w:t xml:space="preserve"> </w:t>
      </w:r>
      <w:r w:rsidRPr="00F54399">
        <w:rPr>
          <w:lang w:val="ka-GE"/>
        </w:rPr>
        <w:t>შესაბამის</w:t>
      </w:r>
      <w:r w:rsidRPr="00F54399">
        <w:rPr>
          <w:spacing w:val="-10"/>
          <w:lang w:val="ka-GE"/>
        </w:rPr>
        <w:t xml:space="preserve"> </w:t>
      </w:r>
      <w:r w:rsidRPr="00F54399">
        <w:rPr>
          <w:lang w:val="ka-GE"/>
        </w:rPr>
        <w:t>სამსახურში</w:t>
      </w:r>
      <w:r w:rsidRPr="00F54399">
        <w:rPr>
          <w:spacing w:val="-11"/>
          <w:lang w:val="ka-GE"/>
        </w:rPr>
        <w:t xml:space="preserve"> </w:t>
      </w:r>
      <w:r w:rsidRPr="00F54399">
        <w:rPr>
          <w:lang w:val="ka-GE"/>
        </w:rPr>
        <w:t>ან</w:t>
      </w:r>
      <w:r w:rsidRPr="00F54399">
        <w:rPr>
          <w:spacing w:val="-11"/>
          <w:lang w:val="ka-GE"/>
        </w:rPr>
        <w:t xml:space="preserve"> </w:t>
      </w:r>
      <w:r w:rsidRPr="00F54399">
        <w:rPr>
          <w:lang w:val="ka-GE"/>
        </w:rPr>
        <w:t>ოპერატორთან დარეგისტრირდეს მოსაკრებლის გადამხდელად. წინამდებარე წესის ამოქმედების დღიდან აღნიშნული პირები ავტომატურად ითვლებიან მომსახურების</w:t>
      </w:r>
      <w:r w:rsidRPr="00F54399">
        <w:rPr>
          <w:spacing w:val="-12"/>
          <w:lang w:val="ka-GE"/>
        </w:rPr>
        <w:t xml:space="preserve"> </w:t>
      </w:r>
      <w:r w:rsidRPr="00F54399">
        <w:rPr>
          <w:lang w:val="ka-GE"/>
        </w:rPr>
        <w:t>მიმღებებად.</w:t>
      </w:r>
    </w:p>
    <w:p w14:paraId="7BFDF8D5" w14:textId="77777777" w:rsidR="002C4B7C" w:rsidRPr="00F54399" w:rsidRDefault="002C4B7C" w:rsidP="002C4B7C">
      <w:pPr>
        <w:pStyle w:val="BodyText"/>
        <w:spacing w:before="120" w:after="120" w:line="276" w:lineRule="auto"/>
        <w:ind w:right="49"/>
        <w:jc w:val="both"/>
        <w:rPr>
          <w:lang w:val="ka-GE"/>
        </w:rPr>
      </w:pPr>
      <w:r w:rsidRPr="00F54399">
        <w:rPr>
          <w:lang w:val="ka-GE"/>
        </w:rPr>
        <w:t>ქალაქ ბათუმის ტერიტორიაზე მდებარე საცხოვრებელი ბინის/სახლის მესაკუთრე (გარდა ინდივიდუალური მეწარმისა), ვალდებულია რეგისტრაცია გაუკეთოს მის საკუთრებაზე  მცხოვრები პირების რაოდენობასა და რაოდენობის ცვლილებას. ასევე მესაკუთრე ფიზიკური პირი რომლის საკუთრებაშიც წარმოიქმნება ნარჩენი ვალდებულია წარმომქმნელთა რაოდენობის</w:t>
      </w:r>
      <w:r w:rsidRPr="00F54399">
        <w:rPr>
          <w:spacing w:val="-8"/>
          <w:lang w:val="ka-GE"/>
        </w:rPr>
        <w:t xml:space="preserve"> </w:t>
      </w:r>
      <w:r w:rsidRPr="00F54399">
        <w:rPr>
          <w:lang w:val="ka-GE"/>
        </w:rPr>
        <w:t>ცვლილების</w:t>
      </w:r>
      <w:r w:rsidRPr="00F54399">
        <w:rPr>
          <w:spacing w:val="-8"/>
          <w:lang w:val="ka-GE"/>
        </w:rPr>
        <w:t xml:space="preserve"> </w:t>
      </w:r>
      <w:r w:rsidRPr="00F54399">
        <w:rPr>
          <w:lang w:val="ka-GE"/>
        </w:rPr>
        <w:t>შესახებ</w:t>
      </w:r>
      <w:r w:rsidRPr="00F54399">
        <w:rPr>
          <w:spacing w:val="-9"/>
          <w:lang w:val="ka-GE"/>
        </w:rPr>
        <w:t xml:space="preserve"> </w:t>
      </w:r>
      <w:r w:rsidRPr="00F54399">
        <w:rPr>
          <w:lang w:val="ka-GE"/>
        </w:rPr>
        <w:t>დაუყოვნებლივ</w:t>
      </w:r>
      <w:r w:rsidRPr="00F54399">
        <w:rPr>
          <w:spacing w:val="-7"/>
          <w:lang w:val="ka-GE"/>
        </w:rPr>
        <w:t xml:space="preserve"> </w:t>
      </w:r>
      <w:r w:rsidRPr="00F54399">
        <w:rPr>
          <w:lang w:val="ka-GE"/>
        </w:rPr>
        <w:t>ან/და</w:t>
      </w:r>
      <w:r w:rsidRPr="00F54399">
        <w:rPr>
          <w:spacing w:val="-10"/>
          <w:lang w:val="ka-GE"/>
        </w:rPr>
        <w:t xml:space="preserve"> </w:t>
      </w:r>
      <w:r w:rsidRPr="00F54399">
        <w:rPr>
          <w:lang w:val="ka-GE"/>
        </w:rPr>
        <w:t>არაუმეტეს</w:t>
      </w:r>
      <w:r w:rsidRPr="00F54399">
        <w:rPr>
          <w:spacing w:val="-8"/>
          <w:lang w:val="ka-GE"/>
        </w:rPr>
        <w:t xml:space="preserve"> </w:t>
      </w:r>
      <w:r w:rsidRPr="00F54399">
        <w:rPr>
          <w:lang w:val="ka-GE"/>
        </w:rPr>
        <w:t>10</w:t>
      </w:r>
      <w:r w:rsidRPr="00F54399">
        <w:rPr>
          <w:spacing w:val="-10"/>
          <w:lang w:val="ka-GE"/>
        </w:rPr>
        <w:t xml:space="preserve"> </w:t>
      </w:r>
      <w:r w:rsidRPr="00F54399">
        <w:rPr>
          <w:lang w:val="ka-GE"/>
        </w:rPr>
        <w:t>კალენდარული</w:t>
      </w:r>
      <w:r w:rsidRPr="00F54399">
        <w:rPr>
          <w:spacing w:val="-8"/>
          <w:lang w:val="ka-GE"/>
        </w:rPr>
        <w:t xml:space="preserve"> </w:t>
      </w:r>
      <w:r w:rsidRPr="00F54399">
        <w:rPr>
          <w:lang w:val="ka-GE"/>
        </w:rPr>
        <w:t>დღისა აცნობოს სამსახურს ან ოპერატორს, რომელიც გავლენას მოახდენს გადასახდელი მოსაკრებლის გაანგარიშებაზე. აბონენტი ვალდებულია წარმოადგინოს ცვლილების დამადასტურებელი უტყუარი დოკუმენტი. (ცნობა სასწავლებლიდან, გარდაცვალების, დაბადების ან ქორწინების მოწმობა, სულადობის ცვლილების შესახებ ამხანაგობის თავმჯდომარის მიერ გაცემული ცნობა, ან მინიმუმ სამი მეზობლის მიერ ხელწერით დადასტურებული განაცხადი და</w:t>
      </w:r>
      <w:r w:rsidRPr="00F54399">
        <w:rPr>
          <w:spacing w:val="-1"/>
          <w:lang w:val="ka-GE"/>
        </w:rPr>
        <w:t xml:space="preserve"> </w:t>
      </w:r>
      <w:r w:rsidRPr="00F54399">
        <w:rPr>
          <w:lang w:val="ka-GE"/>
        </w:rPr>
        <w:t>ა.შ).</w:t>
      </w:r>
    </w:p>
    <w:p w14:paraId="594008FA" w14:textId="77777777" w:rsidR="002C4B7C" w:rsidRPr="00F54399" w:rsidRDefault="002C4B7C" w:rsidP="002C4B7C">
      <w:pPr>
        <w:pStyle w:val="BodyText"/>
        <w:spacing w:before="120" w:line="276" w:lineRule="auto"/>
        <w:ind w:right="27"/>
        <w:jc w:val="both"/>
        <w:rPr>
          <w:lang w:val="ka-GE"/>
        </w:rPr>
      </w:pPr>
      <w:r w:rsidRPr="00F54399">
        <w:rPr>
          <w:lang w:val="ka-GE"/>
        </w:rPr>
        <w:t>დაწესებულებები, ორგანიზაციები, იურიდიული პირები და ინდივიდუალური მეწარმეები ვალდებულნი არიან დადგენილი წესით რეგისტრაციიდან ან შექმნის შესახებ ადმინისტრაციულ-სამართლებრივი აქტის ძალაში შესვლის დღიდან (აგრეთვე რეორგანიზაციის, ლიკვიდაციის, საქმიანობის პროფილის, მისამართის, ადგილმდებარეობის და ნებისმიერი სახის ცვლილების შემთხვევაში) არაუგვიანეს 10 კალენდარული დღისა, აღნიშნულის თაობაზე აცნობონ სამსახურს ან ოპერატორს.</w:t>
      </w:r>
    </w:p>
    <w:p w14:paraId="08A53391" w14:textId="77777777" w:rsidR="002C4B7C" w:rsidRPr="00F54399" w:rsidRDefault="002C4B7C" w:rsidP="002C4B7C">
      <w:pPr>
        <w:pStyle w:val="BodyText"/>
        <w:spacing w:before="120" w:line="276" w:lineRule="auto"/>
        <w:ind w:right="27"/>
        <w:jc w:val="both"/>
        <w:rPr>
          <w:lang w:val="ka-GE"/>
        </w:rPr>
      </w:pPr>
      <w:r w:rsidRPr="00F54399">
        <w:rPr>
          <w:lang w:val="ka-GE"/>
        </w:rPr>
        <w:t>დასუფთავების მოსაკრებლის გადამხდელად დარეგისტრირებისათვის დაწესებულებები, ორგანიზაციები,</w:t>
      </w:r>
      <w:r w:rsidRPr="00F54399">
        <w:rPr>
          <w:spacing w:val="-13"/>
          <w:lang w:val="ka-GE"/>
        </w:rPr>
        <w:t xml:space="preserve"> </w:t>
      </w:r>
      <w:r w:rsidRPr="00F54399">
        <w:rPr>
          <w:lang w:val="ka-GE"/>
        </w:rPr>
        <w:t>იურიდიული</w:t>
      </w:r>
      <w:r w:rsidRPr="00F54399">
        <w:rPr>
          <w:spacing w:val="-12"/>
          <w:lang w:val="ka-GE"/>
        </w:rPr>
        <w:t xml:space="preserve"> </w:t>
      </w:r>
      <w:r w:rsidRPr="00F54399">
        <w:rPr>
          <w:lang w:val="ka-GE"/>
        </w:rPr>
        <w:t>პირები</w:t>
      </w:r>
      <w:r w:rsidRPr="00F54399">
        <w:rPr>
          <w:spacing w:val="-12"/>
          <w:lang w:val="ka-GE"/>
        </w:rPr>
        <w:t xml:space="preserve"> </w:t>
      </w:r>
      <w:r w:rsidRPr="00F54399">
        <w:rPr>
          <w:lang w:val="ka-GE"/>
        </w:rPr>
        <w:t>და</w:t>
      </w:r>
      <w:r w:rsidRPr="00F54399">
        <w:rPr>
          <w:spacing w:val="-12"/>
          <w:lang w:val="ka-GE"/>
        </w:rPr>
        <w:t xml:space="preserve"> </w:t>
      </w:r>
      <w:r w:rsidRPr="00F54399">
        <w:rPr>
          <w:lang w:val="ka-GE"/>
        </w:rPr>
        <w:t>ინდივიდუალური</w:t>
      </w:r>
      <w:r w:rsidRPr="00F54399">
        <w:rPr>
          <w:spacing w:val="-12"/>
          <w:lang w:val="ka-GE"/>
        </w:rPr>
        <w:t xml:space="preserve"> </w:t>
      </w:r>
      <w:r w:rsidRPr="00F54399">
        <w:rPr>
          <w:lang w:val="ka-GE"/>
        </w:rPr>
        <w:t>მეწარმეები</w:t>
      </w:r>
      <w:r w:rsidRPr="00F54399">
        <w:rPr>
          <w:spacing w:val="-13"/>
          <w:lang w:val="ka-GE"/>
        </w:rPr>
        <w:t xml:space="preserve"> </w:t>
      </w:r>
      <w:r w:rsidRPr="00F54399">
        <w:rPr>
          <w:lang w:val="ka-GE"/>
        </w:rPr>
        <w:t>ვალდებულნი</w:t>
      </w:r>
      <w:r w:rsidRPr="00F54399">
        <w:rPr>
          <w:spacing w:val="-12"/>
          <w:lang w:val="ka-GE"/>
        </w:rPr>
        <w:t xml:space="preserve"> </w:t>
      </w:r>
      <w:r w:rsidRPr="00F54399">
        <w:rPr>
          <w:lang w:val="ka-GE"/>
        </w:rPr>
        <w:t>არიან წარმოადგინონ კონკრეტულ მისამართზე (ფართზე) მათი ფუნქციონირების დაწყების დამადასტურებელი დოკუმენტები. მიუხედავად შეტყობინების განხორციელების დღისა, დაწესებულებები, ორგანიზაციები, იურიდიული პირები და ინდივიდუალური მეწარმეები ვალდებულნი არიან მოსაკრებელი გადაიხადონ მომსახურების მიღების მთელ</w:t>
      </w:r>
      <w:r w:rsidRPr="00F54399">
        <w:rPr>
          <w:spacing w:val="-36"/>
          <w:lang w:val="ka-GE"/>
        </w:rPr>
        <w:t xml:space="preserve"> </w:t>
      </w:r>
      <w:r w:rsidRPr="00F54399">
        <w:rPr>
          <w:lang w:val="ka-GE"/>
        </w:rPr>
        <w:t>პერიოდზე.</w:t>
      </w:r>
    </w:p>
    <w:p w14:paraId="07C73275" w14:textId="77777777" w:rsidR="00DF39F8" w:rsidRPr="00F54399" w:rsidRDefault="002C4B7C" w:rsidP="002C4B7C">
      <w:pPr>
        <w:pStyle w:val="BodyText"/>
        <w:spacing w:before="120" w:line="276" w:lineRule="auto"/>
        <w:ind w:right="27"/>
        <w:jc w:val="both"/>
        <w:rPr>
          <w:lang w:val="ka-GE"/>
        </w:rPr>
      </w:pPr>
      <w:r w:rsidRPr="00F54399">
        <w:rPr>
          <w:lang w:val="ka-GE"/>
        </w:rPr>
        <w:t>ქალაქ ბათუმის ტერიტორიაზე მდებარე საცხოვრებელი ბინის/სახლის მესაკუთრე, ასევე მოქმედი ინდივიდუალური მეწარმე, იურიდიული პირი, ორგანიზაცია და დაწესებულება ვალდებულია</w:t>
      </w:r>
      <w:r w:rsidRPr="00F54399">
        <w:rPr>
          <w:spacing w:val="-11"/>
          <w:lang w:val="ka-GE"/>
        </w:rPr>
        <w:t xml:space="preserve"> </w:t>
      </w:r>
      <w:r w:rsidRPr="00F54399">
        <w:rPr>
          <w:lang w:val="ka-GE"/>
        </w:rPr>
        <w:t>ქ.</w:t>
      </w:r>
      <w:r w:rsidRPr="00F54399">
        <w:rPr>
          <w:spacing w:val="-11"/>
          <w:lang w:val="ka-GE"/>
        </w:rPr>
        <w:t xml:space="preserve"> </w:t>
      </w:r>
      <w:r w:rsidRPr="00F54399">
        <w:rPr>
          <w:lang w:val="ka-GE"/>
        </w:rPr>
        <w:t>ბათუმის</w:t>
      </w:r>
      <w:r w:rsidRPr="00F54399">
        <w:rPr>
          <w:spacing w:val="-11"/>
          <w:lang w:val="ka-GE"/>
        </w:rPr>
        <w:t xml:space="preserve"> </w:t>
      </w:r>
      <w:r w:rsidRPr="00F54399">
        <w:rPr>
          <w:lang w:val="ka-GE"/>
        </w:rPr>
        <w:t>მუნიციპალიტეტის</w:t>
      </w:r>
      <w:r w:rsidRPr="00F54399">
        <w:rPr>
          <w:spacing w:val="-11"/>
          <w:lang w:val="ka-GE"/>
        </w:rPr>
        <w:t xml:space="preserve"> </w:t>
      </w:r>
      <w:r w:rsidRPr="00F54399">
        <w:rPr>
          <w:lang w:val="ka-GE"/>
        </w:rPr>
        <w:t>მერიის</w:t>
      </w:r>
      <w:r w:rsidRPr="00F54399">
        <w:rPr>
          <w:spacing w:val="-10"/>
          <w:lang w:val="ka-GE"/>
        </w:rPr>
        <w:t xml:space="preserve"> </w:t>
      </w:r>
      <w:r w:rsidRPr="00F54399">
        <w:rPr>
          <w:lang w:val="ka-GE"/>
        </w:rPr>
        <w:t>შესაბამის</w:t>
      </w:r>
      <w:r w:rsidRPr="00F54399">
        <w:rPr>
          <w:spacing w:val="-10"/>
          <w:lang w:val="ka-GE"/>
        </w:rPr>
        <w:t xml:space="preserve"> </w:t>
      </w:r>
      <w:r w:rsidRPr="00F54399">
        <w:rPr>
          <w:lang w:val="ka-GE"/>
        </w:rPr>
        <w:t>სამსახურში</w:t>
      </w:r>
      <w:r w:rsidRPr="00F54399">
        <w:rPr>
          <w:spacing w:val="-11"/>
          <w:lang w:val="ka-GE"/>
        </w:rPr>
        <w:t xml:space="preserve"> </w:t>
      </w:r>
      <w:r w:rsidRPr="00F54399">
        <w:rPr>
          <w:lang w:val="ka-GE"/>
        </w:rPr>
        <w:t>ან</w:t>
      </w:r>
      <w:r w:rsidRPr="00F54399">
        <w:rPr>
          <w:spacing w:val="-11"/>
          <w:lang w:val="ka-GE"/>
        </w:rPr>
        <w:t xml:space="preserve"> </w:t>
      </w:r>
      <w:r w:rsidRPr="00F54399">
        <w:rPr>
          <w:lang w:val="ka-GE"/>
        </w:rPr>
        <w:t xml:space="preserve">ოპერატორთან დარეგისტრირდეს მოსაკრებლის გადამხდელად. ნარჩენების წარმომქმნელი პირი ვალდებულია მოსაკრებელი გადაიხადოს დადგენილ ვადებში, მოსაკრებლის გადახდა წარმოებს შესაბამის ანგარიშზე ქვითრით ან ელექტრონული ანგარიშსწორების საშუალებით. </w:t>
      </w:r>
    </w:p>
    <w:p w14:paraId="6B3A601D" w14:textId="64AE0AD4" w:rsidR="00DF39F8" w:rsidRPr="00F54399" w:rsidRDefault="00DF39F8" w:rsidP="00DF39F8">
      <w:pPr>
        <w:pStyle w:val="Heading3"/>
        <w:rPr>
          <w:lang w:val="ka-GE"/>
        </w:rPr>
      </w:pPr>
      <w:bookmarkStart w:id="28" w:name="_Toc122628142"/>
      <w:bookmarkStart w:id="29" w:name="_Hlk120528062"/>
      <w:r w:rsidRPr="00F54399">
        <w:rPr>
          <w:lang w:val="ka-GE"/>
        </w:rPr>
        <w:lastRenderedPageBreak/>
        <w:t>ბიუჯეტი და ხარჯები</w:t>
      </w:r>
      <w:r w:rsidR="00AC0091" w:rsidRPr="00F54399">
        <w:rPr>
          <w:lang w:val="ka-GE"/>
        </w:rPr>
        <w:t xml:space="preserve"> </w:t>
      </w:r>
      <w:r w:rsidR="00AC0091" w:rsidRPr="00F54399">
        <w:rPr>
          <w:rStyle w:val="FootnoteReference"/>
          <w:lang w:val="ka-GE"/>
        </w:rPr>
        <w:footnoteReference w:id="4"/>
      </w:r>
      <w:bookmarkEnd w:id="28"/>
    </w:p>
    <w:p w14:paraId="24A2185E" w14:textId="77777777" w:rsidR="00AC0091" w:rsidRPr="00F54399" w:rsidRDefault="00AC0091" w:rsidP="00AC0091">
      <w:pPr>
        <w:pStyle w:val="BodyText"/>
        <w:spacing w:before="1" w:line="276" w:lineRule="auto"/>
        <w:ind w:right="-45"/>
        <w:jc w:val="both"/>
        <w:rPr>
          <w:lang w:val="ka-GE"/>
        </w:rPr>
      </w:pPr>
      <w:r w:rsidRPr="00F54399">
        <w:rPr>
          <w:lang w:val="ka-GE"/>
        </w:rPr>
        <w:t>ბათუმის იმ მოსახლეობისა და ორგანიზაციების რაოდენობა, რომლებიც რეგისტრირებული არიან მყარი მუნიციპალური ნარჩენების მართვის მომსახურების მომხმარებლებად, უკანასკნელ წლებში ზრდის ტენდენციით ხასიათდება.</w:t>
      </w:r>
    </w:p>
    <w:p w14:paraId="798D88AA" w14:textId="6B27FD69" w:rsidR="00AC0091" w:rsidRPr="00F54399" w:rsidRDefault="00AC0091" w:rsidP="00794B8F">
      <w:pPr>
        <w:pStyle w:val="Caption"/>
        <w:jc w:val="both"/>
      </w:pPr>
      <w:bookmarkStart w:id="30" w:name="_Toc122628173"/>
      <w:r w:rsidRPr="00F54399">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6</w:t>
      </w:r>
      <w:r w:rsidR="00955EC5">
        <w:fldChar w:fldCharType="end"/>
      </w:r>
      <w:r w:rsidRPr="00F54399">
        <w:t>. ბათუმის იმ მოსახლეობის და ორგანიზაციები რაოდენობა, რომელიც რეგისტრირებულია მყარი მუნიციპალური ნარჩენების მართვის მომსახურების მომხმარებლად</w:t>
      </w:r>
      <w:bookmarkEnd w:id="30"/>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1563"/>
        <w:gridCol w:w="1494"/>
        <w:gridCol w:w="1494"/>
        <w:gridCol w:w="1492"/>
        <w:gridCol w:w="1493"/>
        <w:gridCol w:w="1491"/>
      </w:tblGrid>
      <w:tr w:rsidR="00292581" w:rsidRPr="00454DE9" w14:paraId="601B331F" w14:textId="77777777" w:rsidTr="00292581">
        <w:trPr>
          <w:trHeight w:val="323"/>
        </w:trPr>
        <w:tc>
          <w:tcPr>
            <w:tcW w:w="834" w:type="pct"/>
            <w:tcBorders>
              <w:left w:val="nil"/>
              <w:bottom w:val="single" w:sz="4" w:space="0" w:color="000000"/>
              <w:right w:val="single" w:sz="4" w:space="0" w:color="000000"/>
            </w:tcBorders>
            <w:shd w:val="clear" w:color="auto" w:fill="BDD6EE" w:themeFill="accent5" w:themeFillTint="66"/>
          </w:tcPr>
          <w:p w14:paraId="1B9AA6EA" w14:textId="77777777" w:rsidR="00292581" w:rsidRPr="00454DE9" w:rsidRDefault="00292581" w:rsidP="00292581">
            <w:pPr>
              <w:widowControl w:val="0"/>
              <w:autoSpaceDE w:val="0"/>
              <w:autoSpaceDN w:val="0"/>
              <w:spacing w:before="0" w:after="0" w:line="240" w:lineRule="auto"/>
              <w:ind w:left="107"/>
              <w:rPr>
                <w:rFonts w:eastAsia="Sylfaen" w:cs="Sylfaen"/>
                <w:sz w:val="20"/>
                <w:szCs w:val="20"/>
                <w:lang w:val="ru-RU" w:eastAsia="ru-RU" w:bidi="ru-RU"/>
              </w:rPr>
            </w:pPr>
            <w:r w:rsidRPr="00454DE9">
              <w:rPr>
                <w:rFonts w:eastAsia="Sylfaen" w:cs="Sylfaen"/>
                <w:sz w:val="20"/>
                <w:szCs w:val="20"/>
                <w:lang w:val="ru-RU" w:eastAsia="ru-RU" w:bidi="ru-RU"/>
              </w:rPr>
              <w:t>რაოდენობა</w:t>
            </w:r>
          </w:p>
        </w:tc>
        <w:tc>
          <w:tcPr>
            <w:tcW w:w="834" w:type="pct"/>
            <w:tcBorders>
              <w:left w:val="single" w:sz="4" w:space="0" w:color="000000"/>
              <w:bottom w:val="single" w:sz="4" w:space="0" w:color="000000"/>
              <w:right w:val="single" w:sz="4" w:space="0" w:color="000000"/>
            </w:tcBorders>
            <w:shd w:val="clear" w:color="auto" w:fill="BDD6EE" w:themeFill="accent5" w:themeFillTint="66"/>
          </w:tcPr>
          <w:p w14:paraId="1702163C" w14:textId="77777777" w:rsidR="00292581" w:rsidRPr="00454DE9" w:rsidRDefault="00292581" w:rsidP="00292581">
            <w:pPr>
              <w:widowControl w:val="0"/>
              <w:autoSpaceDE w:val="0"/>
              <w:autoSpaceDN w:val="0"/>
              <w:spacing w:before="0" w:after="0" w:line="240" w:lineRule="auto"/>
              <w:ind w:right="49"/>
              <w:rPr>
                <w:rFonts w:eastAsia="Sylfaen" w:cs="Sylfaen"/>
                <w:sz w:val="20"/>
                <w:lang w:val="ru-RU" w:eastAsia="ru-RU" w:bidi="ru-RU"/>
              </w:rPr>
            </w:pPr>
            <w:r w:rsidRPr="00454DE9">
              <w:rPr>
                <w:rFonts w:eastAsia="Sylfaen" w:cs="Sylfaen"/>
                <w:sz w:val="20"/>
                <w:lang w:val="ru-RU" w:eastAsia="ru-RU" w:bidi="ru-RU"/>
              </w:rPr>
              <w:t>2018</w:t>
            </w:r>
          </w:p>
        </w:tc>
        <w:tc>
          <w:tcPr>
            <w:tcW w:w="834" w:type="pct"/>
            <w:tcBorders>
              <w:left w:val="single" w:sz="4" w:space="0" w:color="000000"/>
              <w:bottom w:val="single" w:sz="4" w:space="0" w:color="000000"/>
              <w:right w:val="single" w:sz="4" w:space="0" w:color="000000"/>
            </w:tcBorders>
            <w:shd w:val="clear" w:color="auto" w:fill="BDD6EE" w:themeFill="accent5" w:themeFillTint="66"/>
          </w:tcPr>
          <w:p w14:paraId="461BAA41" w14:textId="77777777" w:rsidR="00292581" w:rsidRPr="00454DE9" w:rsidRDefault="00292581" w:rsidP="00292581">
            <w:pPr>
              <w:widowControl w:val="0"/>
              <w:autoSpaceDE w:val="0"/>
              <w:autoSpaceDN w:val="0"/>
              <w:spacing w:before="0" w:after="0" w:line="240" w:lineRule="auto"/>
              <w:ind w:left="17" w:right="36"/>
              <w:rPr>
                <w:rFonts w:eastAsia="Sylfaen" w:cs="Sylfaen"/>
                <w:sz w:val="20"/>
                <w:lang w:val="ru-RU" w:eastAsia="ru-RU" w:bidi="ru-RU"/>
              </w:rPr>
            </w:pPr>
            <w:r w:rsidRPr="00454DE9">
              <w:rPr>
                <w:rFonts w:eastAsia="Sylfaen" w:cs="Sylfaen"/>
                <w:sz w:val="20"/>
                <w:lang w:val="ru-RU" w:eastAsia="ru-RU" w:bidi="ru-RU"/>
              </w:rPr>
              <w:t>2019</w:t>
            </w:r>
          </w:p>
        </w:tc>
        <w:tc>
          <w:tcPr>
            <w:tcW w:w="833" w:type="pct"/>
            <w:tcBorders>
              <w:left w:val="single" w:sz="4" w:space="0" w:color="000000"/>
              <w:bottom w:val="single" w:sz="4" w:space="0" w:color="000000"/>
              <w:right w:val="nil"/>
            </w:tcBorders>
            <w:shd w:val="clear" w:color="auto" w:fill="BDD6EE" w:themeFill="accent5" w:themeFillTint="66"/>
          </w:tcPr>
          <w:p w14:paraId="2E5F4AC5" w14:textId="77777777" w:rsidR="00292581" w:rsidRPr="00454DE9" w:rsidRDefault="00292581" w:rsidP="00292581">
            <w:pPr>
              <w:widowControl w:val="0"/>
              <w:autoSpaceDE w:val="0"/>
              <w:autoSpaceDN w:val="0"/>
              <w:spacing w:before="0" w:after="0" w:line="240" w:lineRule="auto"/>
              <w:rPr>
                <w:rFonts w:eastAsia="Sylfaen" w:cs="Sylfaen"/>
                <w:sz w:val="20"/>
                <w:lang w:val="ru-RU" w:eastAsia="ru-RU" w:bidi="ru-RU"/>
              </w:rPr>
            </w:pPr>
            <w:r w:rsidRPr="00454DE9">
              <w:rPr>
                <w:rFonts w:eastAsia="Sylfaen" w:cs="Sylfaen"/>
                <w:sz w:val="20"/>
                <w:lang w:val="ru-RU" w:eastAsia="ru-RU" w:bidi="ru-RU"/>
              </w:rPr>
              <w:t>2020</w:t>
            </w:r>
          </w:p>
        </w:tc>
        <w:tc>
          <w:tcPr>
            <w:tcW w:w="833" w:type="pct"/>
            <w:tcBorders>
              <w:left w:val="single" w:sz="4" w:space="0" w:color="000000"/>
              <w:bottom w:val="single" w:sz="4" w:space="0" w:color="000000"/>
              <w:right w:val="single" w:sz="4" w:space="0" w:color="000000"/>
            </w:tcBorders>
            <w:shd w:val="clear" w:color="auto" w:fill="BDD6EE" w:themeFill="accent5" w:themeFillTint="66"/>
          </w:tcPr>
          <w:p w14:paraId="18C4222A" w14:textId="77777777" w:rsidR="00292581" w:rsidRPr="00454DE9" w:rsidRDefault="00292581" w:rsidP="00292581">
            <w:pPr>
              <w:widowControl w:val="0"/>
              <w:autoSpaceDE w:val="0"/>
              <w:autoSpaceDN w:val="0"/>
              <w:spacing w:before="0" w:after="0" w:line="240" w:lineRule="auto"/>
              <w:ind w:left="18" w:right="-1"/>
              <w:rPr>
                <w:rFonts w:eastAsia="Sylfaen" w:cs="Sylfaen"/>
                <w:sz w:val="20"/>
                <w:lang w:val="ka-GE" w:eastAsia="ru-RU" w:bidi="ru-RU"/>
              </w:rPr>
            </w:pPr>
            <w:r w:rsidRPr="00454DE9">
              <w:rPr>
                <w:rFonts w:eastAsia="Sylfaen" w:cs="Sylfaen"/>
                <w:sz w:val="20"/>
                <w:lang w:val="ka-GE" w:eastAsia="ru-RU" w:bidi="ru-RU"/>
              </w:rPr>
              <w:t>2021</w:t>
            </w:r>
          </w:p>
        </w:tc>
        <w:tc>
          <w:tcPr>
            <w:tcW w:w="833" w:type="pct"/>
            <w:tcBorders>
              <w:left w:val="single" w:sz="4" w:space="0" w:color="000000"/>
              <w:bottom w:val="single" w:sz="4" w:space="0" w:color="000000"/>
              <w:right w:val="nil"/>
            </w:tcBorders>
            <w:shd w:val="clear" w:color="auto" w:fill="BDD6EE" w:themeFill="accent5" w:themeFillTint="66"/>
          </w:tcPr>
          <w:p w14:paraId="375F5A62" w14:textId="77777777" w:rsidR="00292581" w:rsidRPr="00454DE9" w:rsidRDefault="00292581" w:rsidP="00292581">
            <w:pPr>
              <w:widowControl w:val="0"/>
              <w:autoSpaceDE w:val="0"/>
              <w:autoSpaceDN w:val="0"/>
              <w:spacing w:before="0" w:after="0" w:line="240" w:lineRule="auto"/>
              <w:ind w:left="20"/>
              <w:rPr>
                <w:rFonts w:eastAsia="Sylfaen" w:cs="Sylfaen"/>
                <w:sz w:val="20"/>
                <w:lang w:val="ka-GE" w:eastAsia="ru-RU" w:bidi="ru-RU"/>
              </w:rPr>
            </w:pPr>
            <w:r w:rsidRPr="00454DE9">
              <w:rPr>
                <w:rFonts w:eastAsia="Sylfaen" w:cs="Sylfaen"/>
                <w:sz w:val="20"/>
                <w:lang w:val="ka-GE" w:eastAsia="ru-RU" w:bidi="ru-RU"/>
              </w:rPr>
              <w:t>2022</w:t>
            </w:r>
          </w:p>
        </w:tc>
      </w:tr>
      <w:tr w:rsidR="00292581" w:rsidRPr="00454DE9" w14:paraId="6937F235" w14:textId="77777777" w:rsidTr="00292581">
        <w:trPr>
          <w:trHeight w:val="325"/>
        </w:trPr>
        <w:tc>
          <w:tcPr>
            <w:tcW w:w="834" w:type="pct"/>
            <w:tcBorders>
              <w:top w:val="single" w:sz="4" w:space="0" w:color="000000"/>
              <w:left w:val="nil"/>
              <w:bottom w:val="single" w:sz="4" w:space="0" w:color="000000"/>
              <w:right w:val="single" w:sz="4" w:space="0" w:color="000000"/>
            </w:tcBorders>
          </w:tcPr>
          <w:p w14:paraId="0E851E15" w14:textId="77777777" w:rsidR="00292581" w:rsidRPr="00454DE9" w:rsidRDefault="00292581" w:rsidP="00292581">
            <w:pPr>
              <w:widowControl w:val="0"/>
              <w:autoSpaceDE w:val="0"/>
              <w:autoSpaceDN w:val="0"/>
              <w:spacing w:before="0" w:after="0" w:line="240" w:lineRule="auto"/>
              <w:ind w:left="107"/>
              <w:rPr>
                <w:rFonts w:eastAsia="Sylfaen" w:cs="Sylfaen"/>
                <w:sz w:val="20"/>
                <w:szCs w:val="20"/>
                <w:lang w:val="ru-RU" w:eastAsia="ru-RU" w:bidi="ru-RU"/>
              </w:rPr>
            </w:pPr>
            <w:r w:rsidRPr="00454DE9">
              <w:rPr>
                <w:rFonts w:eastAsia="Sylfaen" w:cs="Sylfaen"/>
                <w:sz w:val="20"/>
                <w:szCs w:val="20"/>
                <w:lang w:val="ru-RU" w:eastAsia="ru-RU" w:bidi="ru-RU"/>
              </w:rPr>
              <w:t xml:space="preserve">მოსახლეობა </w:t>
            </w:r>
          </w:p>
        </w:tc>
        <w:tc>
          <w:tcPr>
            <w:tcW w:w="834" w:type="pct"/>
            <w:tcBorders>
              <w:top w:val="single" w:sz="4" w:space="0" w:color="000000"/>
              <w:left w:val="single" w:sz="4" w:space="0" w:color="000000"/>
              <w:bottom w:val="single" w:sz="4" w:space="0" w:color="000000"/>
              <w:right w:val="single" w:sz="4" w:space="0" w:color="000000"/>
            </w:tcBorders>
          </w:tcPr>
          <w:p w14:paraId="23DFBBBC" w14:textId="77777777" w:rsidR="00292581" w:rsidRPr="00167219" w:rsidRDefault="00292581" w:rsidP="00292581">
            <w:pPr>
              <w:widowControl w:val="0"/>
              <w:autoSpaceDE w:val="0"/>
              <w:autoSpaceDN w:val="0"/>
              <w:spacing w:before="0" w:after="0" w:line="240" w:lineRule="auto"/>
              <w:ind w:right="49"/>
              <w:rPr>
                <w:rFonts w:eastAsia="Sylfaen" w:cs="Sylfaen"/>
                <w:sz w:val="20"/>
                <w:lang w:eastAsia="ru-RU" w:bidi="ru-RU"/>
              </w:rPr>
            </w:pPr>
            <w:r>
              <w:rPr>
                <w:rFonts w:eastAsia="Sylfaen" w:cs="Sylfaen"/>
                <w:sz w:val="20"/>
                <w:lang w:eastAsia="ru-RU" w:bidi="ru-RU"/>
              </w:rPr>
              <w:t>85822</w:t>
            </w:r>
          </w:p>
        </w:tc>
        <w:tc>
          <w:tcPr>
            <w:tcW w:w="834" w:type="pct"/>
            <w:tcBorders>
              <w:top w:val="single" w:sz="4" w:space="0" w:color="000000"/>
              <w:left w:val="single" w:sz="4" w:space="0" w:color="000000"/>
              <w:bottom w:val="single" w:sz="4" w:space="0" w:color="000000"/>
              <w:right w:val="single" w:sz="4" w:space="0" w:color="000000"/>
            </w:tcBorders>
          </w:tcPr>
          <w:p w14:paraId="5931E64D" w14:textId="77777777" w:rsidR="00292581" w:rsidRPr="00D114BD" w:rsidRDefault="00292581" w:rsidP="00292581">
            <w:pPr>
              <w:widowControl w:val="0"/>
              <w:autoSpaceDE w:val="0"/>
              <w:autoSpaceDN w:val="0"/>
              <w:spacing w:before="0" w:after="0" w:line="240" w:lineRule="auto"/>
              <w:ind w:right="36"/>
              <w:rPr>
                <w:rFonts w:eastAsia="Sylfaen" w:cs="Sylfaen"/>
                <w:sz w:val="20"/>
                <w:lang w:val="ka-GE" w:eastAsia="ru-RU" w:bidi="ru-RU"/>
              </w:rPr>
            </w:pPr>
            <w:r>
              <w:rPr>
                <w:rFonts w:eastAsia="Sylfaen" w:cs="Sylfaen"/>
                <w:sz w:val="20"/>
                <w:lang w:val="ka-GE" w:eastAsia="ru-RU" w:bidi="ru-RU"/>
              </w:rPr>
              <w:t>91347</w:t>
            </w:r>
          </w:p>
        </w:tc>
        <w:tc>
          <w:tcPr>
            <w:tcW w:w="833" w:type="pct"/>
            <w:tcBorders>
              <w:top w:val="single" w:sz="4" w:space="0" w:color="000000"/>
              <w:left w:val="single" w:sz="4" w:space="0" w:color="000000"/>
              <w:bottom w:val="single" w:sz="4" w:space="0" w:color="000000"/>
              <w:right w:val="nil"/>
            </w:tcBorders>
          </w:tcPr>
          <w:p w14:paraId="6A5CEAFE" w14:textId="77777777" w:rsidR="00292581" w:rsidRPr="0061266F" w:rsidRDefault="00292581" w:rsidP="00292581">
            <w:pPr>
              <w:widowControl w:val="0"/>
              <w:autoSpaceDE w:val="0"/>
              <w:autoSpaceDN w:val="0"/>
              <w:spacing w:before="0" w:after="0" w:line="240" w:lineRule="auto"/>
              <w:rPr>
                <w:rFonts w:eastAsia="Sylfaen" w:cs="Sylfaen"/>
                <w:sz w:val="20"/>
                <w:lang w:val="ka-GE" w:eastAsia="ru-RU" w:bidi="ru-RU"/>
              </w:rPr>
            </w:pPr>
            <w:r>
              <w:rPr>
                <w:rFonts w:eastAsia="Sylfaen" w:cs="Sylfaen"/>
                <w:sz w:val="20"/>
                <w:lang w:val="ka-GE" w:eastAsia="ru-RU" w:bidi="ru-RU"/>
              </w:rPr>
              <w:t>92413</w:t>
            </w:r>
          </w:p>
        </w:tc>
        <w:tc>
          <w:tcPr>
            <w:tcW w:w="833" w:type="pct"/>
            <w:tcBorders>
              <w:top w:val="single" w:sz="4" w:space="0" w:color="000000"/>
              <w:left w:val="single" w:sz="4" w:space="0" w:color="000000"/>
              <w:bottom w:val="single" w:sz="4" w:space="0" w:color="000000"/>
              <w:right w:val="single" w:sz="4" w:space="0" w:color="000000"/>
            </w:tcBorders>
          </w:tcPr>
          <w:p w14:paraId="09AFF602" w14:textId="77777777" w:rsidR="00292581" w:rsidRPr="000901B3" w:rsidRDefault="00292581" w:rsidP="00292581">
            <w:pPr>
              <w:widowControl w:val="0"/>
              <w:autoSpaceDE w:val="0"/>
              <w:autoSpaceDN w:val="0"/>
              <w:spacing w:before="0" w:after="0" w:line="240" w:lineRule="auto"/>
              <w:ind w:left="18" w:right="-1"/>
              <w:rPr>
                <w:rFonts w:eastAsia="Sylfaen" w:cs="Sylfaen"/>
                <w:sz w:val="20"/>
                <w:lang w:eastAsia="ru-RU" w:bidi="ru-RU"/>
              </w:rPr>
            </w:pPr>
            <w:r>
              <w:rPr>
                <w:rFonts w:eastAsia="Sylfaen" w:cs="Sylfaen"/>
                <w:sz w:val="20"/>
                <w:lang w:eastAsia="ru-RU" w:bidi="ru-RU"/>
              </w:rPr>
              <w:t>91630</w:t>
            </w:r>
          </w:p>
        </w:tc>
        <w:tc>
          <w:tcPr>
            <w:tcW w:w="833" w:type="pct"/>
            <w:tcBorders>
              <w:top w:val="single" w:sz="4" w:space="0" w:color="000000"/>
              <w:left w:val="single" w:sz="4" w:space="0" w:color="000000"/>
              <w:bottom w:val="single" w:sz="4" w:space="0" w:color="000000"/>
              <w:right w:val="nil"/>
            </w:tcBorders>
          </w:tcPr>
          <w:p w14:paraId="3E7D5523" w14:textId="77777777" w:rsidR="00292581" w:rsidRPr="0025668E" w:rsidRDefault="00292581" w:rsidP="00292581">
            <w:pPr>
              <w:widowControl w:val="0"/>
              <w:autoSpaceDE w:val="0"/>
              <w:autoSpaceDN w:val="0"/>
              <w:spacing w:before="0" w:after="0" w:line="240" w:lineRule="auto"/>
              <w:ind w:left="20"/>
              <w:rPr>
                <w:rFonts w:eastAsia="Sylfaen" w:cs="Sylfaen"/>
                <w:sz w:val="20"/>
                <w:lang w:val="ka-GE" w:eastAsia="ru-RU" w:bidi="ru-RU"/>
              </w:rPr>
            </w:pPr>
            <w:r>
              <w:rPr>
                <w:rFonts w:eastAsia="Sylfaen" w:cs="Sylfaen"/>
                <w:sz w:val="20"/>
                <w:lang w:val="ka-GE" w:eastAsia="ru-RU" w:bidi="ru-RU"/>
              </w:rPr>
              <w:t>94040</w:t>
            </w:r>
          </w:p>
        </w:tc>
      </w:tr>
      <w:tr w:rsidR="00292581" w:rsidRPr="00454DE9" w14:paraId="0A8A4598" w14:textId="77777777" w:rsidTr="00292581">
        <w:trPr>
          <w:trHeight w:val="325"/>
        </w:trPr>
        <w:tc>
          <w:tcPr>
            <w:tcW w:w="834" w:type="pct"/>
            <w:tcBorders>
              <w:top w:val="single" w:sz="4" w:space="0" w:color="000000"/>
              <w:left w:val="nil"/>
              <w:right w:val="single" w:sz="4" w:space="0" w:color="000000"/>
            </w:tcBorders>
          </w:tcPr>
          <w:p w14:paraId="2253DAEF" w14:textId="77777777" w:rsidR="00292581" w:rsidRPr="00454DE9" w:rsidRDefault="00292581" w:rsidP="00292581">
            <w:pPr>
              <w:widowControl w:val="0"/>
              <w:autoSpaceDE w:val="0"/>
              <w:autoSpaceDN w:val="0"/>
              <w:spacing w:before="0" w:after="0" w:line="240" w:lineRule="auto"/>
              <w:ind w:left="107"/>
              <w:rPr>
                <w:rFonts w:eastAsia="Sylfaen" w:cs="Sylfaen"/>
                <w:sz w:val="20"/>
                <w:szCs w:val="20"/>
                <w:lang w:val="ru-RU" w:eastAsia="ru-RU" w:bidi="ru-RU"/>
              </w:rPr>
            </w:pPr>
            <w:r w:rsidRPr="00454DE9">
              <w:rPr>
                <w:rFonts w:eastAsia="Sylfaen" w:cs="Sylfaen"/>
                <w:sz w:val="20"/>
                <w:szCs w:val="20"/>
                <w:lang w:val="ru-RU" w:eastAsia="ru-RU" w:bidi="ru-RU"/>
              </w:rPr>
              <w:t>ორგანიზაციები</w:t>
            </w:r>
          </w:p>
        </w:tc>
        <w:tc>
          <w:tcPr>
            <w:tcW w:w="834" w:type="pct"/>
            <w:tcBorders>
              <w:top w:val="single" w:sz="4" w:space="0" w:color="000000"/>
              <w:left w:val="single" w:sz="4" w:space="0" w:color="000000"/>
              <w:right w:val="single" w:sz="4" w:space="0" w:color="000000"/>
            </w:tcBorders>
          </w:tcPr>
          <w:p w14:paraId="0602CA16" w14:textId="77777777" w:rsidR="00292581" w:rsidRPr="00167219" w:rsidRDefault="00292581" w:rsidP="00292581">
            <w:pPr>
              <w:widowControl w:val="0"/>
              <w:autoSpaceDE w:val="0"/>
              <w:autoSpaceDN w:val="0"/>
              <w:spacing w:before="0" w:after="0" w:line="240" w:lineRule="auto"/>
              <w:ind w:right="49"/>
              <w:rPr>
                <w:rFonts w:eastAsia="Sylfaen" w:cs="Sylfaen"/>
                <w:sz w:val="20"/>
                <w:lang w:eastAsia="ru-RU" w:bidi="ru-RU"/>
              </w:rPr>
            </w:pPr>
            <w:r>
              <w:rPr>
                <w:rFonts w:eastAsia="Sylfaen" w:cs="Sylfaen"/>
                <w:sz w:val="20"/>
                <w:lang w:eastAsia="ru-RU" w:bidi="ru-RU"/>
              </w:rPr>
              <w:t>4815</w:t>
            </w:r>
          </w:p>
        </w:tc>
        <w:tc>
          <w:tcPr>
            <w:tcW w:w="834" w:type="pct"/>
            <w:tcBorders>
              <w:top w:val="single" w:sz="4" w:space="0" w:color="000000"/>
              <w:left w:val="single" w:sz="4" w:space="0" w:color="000000"/>
              <w:right w:val="single" w:sz="4" w:space="0" w:color="000000"/>
            </w:tcBorders>
          </w:tcPr>
          <w:p w14:paraId="340F5781" w14:textId="77777777" w:rsidR="00292581" w:rsidRPr="00D114BD" w:rsidRDefault="00292581" w:rsidP="00292581">
            <w:pPr>
              <w:widowControl w:val="0"/>
              <w:autoSpaceDE w:val="0"/>
              <w:autoSpaceDN w:val="0"/>
              <w:spacing w:before="0" w:after="0" w:line="240" w:lineRule="auto"/>
              <w:ind w:left="17" w:right="36"/>
              <w:rPr>
                <w:rFonts w:eastAsia="Sylfaen" w:cs="Sylfaen"/>
                <w:sz w:val="20"/>
                <w:lang w:val="ka-GE" w:eastAsia="ru-RU" w:bidi="ru-RU"/>
              </w:rPr>
            </w:pPr>
            <w:r>
              <w:rPr>
                <w:rFonts w:eastAsia="Sylfaen" w:cs="Sylfaen"/>
                <w:sz w:val="20"/>
                <w:lang w:val="ka-GE" w:eastAsia="ru-RU" w:bidi="ru-RU"/>
              </w:rPr>
              <w:t>5873</w:t>
            </w:r>
          </w:p>
        </w:tc>
        <w:tc>
          <w:tcPr>
            <w:tcW w:w="833" w:type="pct"/>
            <w:tcBorders>
              <w:top w:val="single" w:sz="4" w:space="0" w:color="000000"/>
              <w:left w:val="single" w:sz="4" w:space="0" w:color="000000"/>
              <w:right w:val="nil"/>
            </w:tcBorders>
          </w:tcPr>
          <w:p w14:paraId="4B9CBB77" w14:textId="77777777" w:rsidR="00292581" w:rsidRPr="0061266F" w:rsidRDefault="00292581" w:rsidP="00292581">
            <w:pPr>
              <w:widowControl w:val="0"/>
              <w:autoSpaceDE w:val="0"/>
              <w:autoSpaceDN w:val="0"/>
              <w:spacing w:before="0" w:after="0" w:line="240" w:lineRule="auto"/>
              <w:rPr>
                <w:rFonts w:eastAsia="Sylfaen" w:cs="Sylfaen"/>
                <w:sz w:val="20"/>
                <w:lang w:val="ka-GE" w:eastAsia="ru-RU" w:bidi="ru-RU"/>
              </w:rPr>
            </w:pPr>
            <w:r>
              <w:rPr>
                <w:rFonts w:eastAsia="Sylfaen" w:cs="Sylfaen"/>
                <w:sz w:val="20"/>
                <w:lang w:val="ka-GE" w:eastAsia="ru-RU" w:bidi="ru-RU"/>
              </w:rPr>
              <w:t>5940</w:t>
            </w:r>
          </w:p>
        </w:tc>
        <w:tc>
          <w:tcPr>
            <w:tcW w:w="833" w:type="pct"/>
            <w:tcBorders>
              <w:top w:val="single" w:sz="4" w:space="0" w:color="000000"/>
              <w:left w:val="single" w:sz="4" w:space="0" w:color="000000"/>
              <w:right w:val="single" w:sz="4" w:space="0" w:color="000000"/>
            </w:tcBorders>
          </w:tcPr>
          <w:p w14:paraId="56D0A8A2" w14:textId="77777777" w:rsidR="00292581" w:rsidRPr="0025668E" w:rsidRDefault="00292581" w:rsidP="00292581">
            <w:pPr>
              <w:widowControl w:val="0"/>
              <w:autoSpaceDE w:val="0"/>
              <w:autoSpaceDN w:val="0"/>
              <w:spacing w:before="0" w:after="0" w:line="240" w:lineRule="auto"/>
              <w:ind w:left="18" w:right="-1"/>
              <w:rPr>
                <w:rFonts w:eastAsia="Sylfaen" w:cs="Sylfaen"/>
                <w:sz w:val="20"/>
                <w:lang w:val="ka-GE" w:eastAsia="ru-RU" w:bidi="ru-RU"/>
              </w:rPr>
            </w:pPr>
            <w:r>
              <w:rPr>
                <w:rFonts w:eastAsia="Sylfaen" w:cs="Sylfaen"/>
                <w:sz w:val="20"/>
                <w:lang w:eastAsia="ru-RU" w:bidi="ru-RU"/>
              </w:rPr>
              <w:t>6307</w:t>
            </w:r>
          </w:p>
        </w:tc>
        <w:tc>
          <w:tcPr>
            <w:tcW w:w="833" w:type="pct"/>
            <w:tcBorders>
              <w:top w:val="single" w:sz="4" w:space="0" w:color="000000"/>
              <w:left w:val="single" w:sz="4" w:space="0" w:color="000000"/>
              <w:right w:val="nil"/>
            </w:tcBorders>
          </w:tcPr>
          <w:p w14:paraId="1DE237FA" w14:textId="77777777" w:rsidR="00292581" w:rsidRPr="0025668E" w:rsidRDefault="00292581" w:rsidP="00292581">
            <w:pPr>
              <w:widowControl w:val="0"/>
              <w:autoSpaceDE w:val="0"/>
              <w:autoSpaceDN w:val="0"/>
              <w:spacing w:before="0" w:after="0" w:line="240" w:lineRule="auto"/>
              <w:ind w:left="20"/>
              <w:rPr>
                <w:rFonts w:eastAsia="Sylfaen" w:cs="Sylfaen"/>
                <w:sz w:val="20"/>
                <w:lang w:val="ka-GE" w:eastAsia="ru-RU" w:bidi="ru-RU"/>
              </w:rPr>
            </w:pPr>
            <w:r>
              <w:rPr>
                <w:rFonts w:eastAsia="Sylfaen" w:cs="Sylfaen"/>
                <w:sz w:val="20"/>
                <w:lang w:val="ka-GE" w:eastAsia="ru-RU" w:bidi="ru-RU"/>
              </w:rPr>
              <w:t>6419</w:t>
            </w:r>
          </w:p>
        </w:tc>
      </w:tr>
    </w:tbl>
    <w:p w14:paraId="5EFBF086" w14:textId="77777777" w:rsidR="007B678F" w:rsidRPr="00F54399" w:rsidRDefault="00AC0091" w:rsidP="007B678F">
      <w:pPr>
        <w:pStyle w:val="BodyText"/>
        <w:spacing w:before="120" w:line="276" w:lineRule="auto"/>
        <w:ind w:right="-45"/>
        <w:jc w:val="both"/>
        <w:rPr>
          <w:lang w:val="ka-GE"/>
        </w:rPr>
      </w:pPr>
      <w:r w:rsidRPr="00F54399">
        <w:rPr>
          <w:lang w:val="ka-GE"/>
        </w:rPr>
        <w:t>მუნიციპალური ნარჩენების მართვის მოსაკრებლების ადმინისტრირებას შპს სანდასუფთავება უზრუნველყოფს. 2020 წელს სანდასუფთავებამ კომპანია ენერგო-პრო ჯორჯიასთან გააფორმა ხელშეკრულება, რომლის თანახმადაც ეს უკანასკნელი საკუთარ მომხმარებლებს, მათ შორის მოსახლეობასა და ორგანიზაციებს ნარჩენების მართვის მომსახურების გადასახადის ქვითრებს ან მოკლე ტექსტურ შეტყობინებებს უგზავნის. მომხმარებლებს ნარჩენების მართვის მოსაკრებლის გადახდა ადგილობრივი ბანკების, ინტერნეტ ბანკინგისა ან გადახდის აპარატების საშუალებით შეუძლიათ. მოსაკრებლები ქალაქის მთავრობის ბიუჯეტში ირიცხება.</w:t>
      </w:r>
      <w:r w:rsidRPr="00F54399">
        <w:rPr>
          <w:b/>
          <w:bCs/>
          <w:lang w:val="ka-GE"/>
        </w:rPr>
        <w:t xml:space="preserve"> </w:t>
      </w:r>
      <w:r w:rsidRPr="00F54399">
        <w:rPr>
          <w:lang w:val="ka-GE"/>
        </w:rPr>
        <w:t>ნარჩენების მართვის მომსახურების საფასურის გადაუხდელობის</w:t>
      </w:r>
      <w:r w:rsidRPr="00F54399">
        <w:rPr>
          <w:spacing w:val="-10"/>
          <w:lang w:val="ka-GE"/>
        </w:rPr>
        <w:t xml:space="preserve"> </w:t>
      </w:r>
      <w:r w:rsidRPr="00F54399">
        <w:rPr>
          <w:lang w:val="ka-GE"/>
        </w:rPr>
        <w:t>შემთხვევაში</w:t>
      </w:r>
      <w:r w:rsidRPr="00F54399">
        <w:rPr>
          <w:spacing w:val="-11"/>
          <w:lang w:val="ka-GE"/>
        </w:rPr>
        <w:t xml:space="preserve"> </w:t>
      </w:r>
      <w:r w:rsidRPr="00F54399">
        <w:rPr>
          <w:lang w:val="ka-GE"/>
        </w:rPr>
        <w:t>სანდასუფთავებას</w:t>
      </w:r>
      <w:r w:rsidRPr="00F54399">
        <w:rPr>
          <w:spacing w:val="-12"/>
          <w:lang w:val="ka-GE"/>
        </w:rPr>
        <w:t xml:space="preserve"> </w:t>
      </w:r>
      <w:r w:rsidRPr="00F54399">
        <w:rPr>
          <w:lang w:val="ka-GE"/>
        </w:rPr>
        <w:t>და</w:t>
      </w:r>
      <w:r w:rsidRPr="00F54399">
        <w:rPr>
          <w:spacing w:val="-9"/>
          <w:lang w:val="ka-GE"/>
        </w:rPr>
        <w:t xml:space="preserve"> </w:t>
      </w:r>
      <w:r w:rsidRPr="00F54399">
        <w:rPr>
          <w:lang w:val="ka-GE"/>
        </w:rPr>
        <w:t>ენერგო-პრო</w:t>
      </w:r>
      <w:r w:rsidRPr="00F54399">
        <w:rPr>
          <w:spacing w:val="-9"/>
          <w:lang w:val="ka-GE"/>
        </w:rPr>
        <w:t xml:space="preserve"> </w:t>
      </w:r>
      <w:r w:rsidRPr="00F54399">
        <w:rPr>
          <w:lang w:val="ka-GE"/>
        </w:rPr>
        <w:t>ჯორჯიას</w:t>
      </w:r>
      <w:r w:rsidRPr="00F54399">
        <w:rPr>
          <w:spacing w:val="-10"/>
          <w:lang w:val="ka-GE"/>
        </w:rPr>
        <w:t xml:space="preserve"> </w:t>
      </w:r>
      <w:r w:rsidRPr="00F54399">
        <w:rPr>
          <w:lang w:val="ka-GE"/>
        </w:rPr>
        <w:t>არ</w:t>
      </w:r>
      <w:r w:rsidRPr="00F54399">
        <w:rPr>
          <w:spacing w:val="-10"/>
          <w:lang w:val="ka-GE"/>
        </w:rPr>
        <w:t xml:space="preserve"> </w:t>
      </w:r>
      <w:r w:rsidRPr="00F54399">
        <w:rPr>
          <w:lang w:val="ka-GE"/>
        </w:rPr>
        <w:t>აქვთ</w:t>
      </w:r>
      <w:r w:rsidRPr="00F54399">
        <w:rPr>
          <w:spacing w:val="-9"/>
          <w:lang w:val="ka-GE"/>
        </w:rPr>
        <w:t xml:space="preserve"> </w:t>
      </w:r>
      <w:r w:rsidRPr="00F54399">
        <w:rPr>
          <w:lang w:val="ka-GE"/>
        </w:rPr>
        <w:t xml:space="preserve">უფლება, მომხმარებელს შეუწყვიტონ ელექტროენერგიის ან სხვა კომუნალური მომსახურების (მაგ., წლის, ბუნებრივი გაზის) მიწოდება. </w:t>
      </w:r>
    </w:p>
    <w:p w14:paraId="500C3265" w14:textId="77777777" w:rsidR="00A85A3A" w:rsidRDefault="007B678F" w:rsidP="007B678F">
      <w:pPr>
        <w:pStyle w:val="BodyText"/>
        <w:spacing w:before="120" w:line="276" w:lineRule="auto"/>
        <w:ind w:right="-45"/>
        <w:jc w:val="both"/>
        <w:rPr>
          <w:lang w:val="ka-GE"/>
        </w:rPr>
      </w:pPr>
      <w:r w:rsidRPr="00A85A3A">
        <w:rPr>
          <w:lang w:val="ka-GE"/>
        </w:rPr>
        <w:t>ქალაქ ბათუმში</w:t>
      </w:r>
      <w:r w:rsidR="00A85A3A" w:rsidRPr="00A85A3A">
        <w:rPr>
          <w:lang w:val="ka-GE"/>
        </w:rPr>
        <w:t xml:space="preserve"> მოსახლეობისთვის დარიცხული</w:t>
      </w:r>
      <w:r w:rsidRPr="00A85A3A">
        <w:rPr>
          <w:lang w:val="ka-GE"/>
        </w:rPr>
        <w:t xml:space="preserve"> </w:t>
      </w:r>
      <w:r w:rsidR="00AC0091" w:rsidRPr="00A85A3A">
        <w:rPr>
          <w:lang w:val="ka-GE"/>
        </w:rPr>
        <w:t>ნარჩენების</w:t>
      </w:r>
      <w:r w:rsidRPr="00A85A3A">
        <w:rPr>
          <w:lang w:val="ka-GE"/>
        </w:rPr>
        <w:t xml:space="preserve"> მოსაკრებლების გადახდის მაჩვენებელი საკმაოდ დაბალია</w:t>
      </w:r>
      <w:r w:rsidR="00A85A3A" w:rsidRPr="00A85A3A">
        <w:rPr>
          <w:lang w:val="ka-GE"/>
        </w:rPr>
        <w:t xml:space="preserve"> -</w:t>
      </w:r>
      <w:r w:rsidRPr="00A85A3A">
        <w:rPr>
          <w:lang w:val="ka-GE"/>
        </w:rPr>
        <w:t xml:space="preserve"> 5</w:t>
      </w:r>
      <w:r w:rsidR="00A85A3A" w:rsidRPr="00A85A3A">
        <w:rPr>
          <w:lang w:val="ka-GE"/>
        </w:rPr>
        <w:t>9</w:t>
      </w:r>
      <w:r w:rsidRPr="00A85A3A">
        <w:rPr>
          <w:lang w:val="ka-GE"/>
        </w:rPr>
        <w:t>%</w:t>
      </w:r>
      <w:r w:rsidR="00A85A3A" w:rsidRPr="00A85A3A">
        <w:rPr>
          <w:lang w:val="ka-GE"/>
        </w:rPr>
        <w:t>-მდე</w:t>
      </w:r>
      <w:r w:rsidRPr="00A85A3A">
        <w:rPr>
          <w:lang w:val="ka-GE"/>
        </w:rPr>
        <w:t>, ხოლო ორგანიზაციების შემთხვევაში -</w:t>
      </w:r>
      <w:r w:rsidR="00A85A3A" w:rsidRPr="00A85A3A">
        <w:rPr>
          <w:lang w:val="ka-GE"/>
        </w:rPr>
        <w:t>ბოლო 2 წელში მდგომარეობა არსებითად გაუმჯობესდა</w:t>
      </w:r>
      <w:r w:rsidR="00A85A3A">
        <w:rPr>
          <w:lang w:val="ka-GE"/>
        </w:rPr>
        <w:t xml:space="preserve"> (იხილეთ ქვემოთ მოცემული ცხრილები)</w:t>
      </w:r>
      <w:r w:rsidRPr="00A85A3A">
        <w:rPr>
          <w:lang w:val="ka-GE"/>
        </w:rPr>
        <w:t xml:space="preserve">. </w:t>
      </w:r>
    </w:p>
    <w:p w14:paraId="1D3BB55C" w14:textId="585F8AB4" w:rsidR="007B678F" w:rsidRPr="00F54399" w:rsidRDefault="007B678F" w:rsidP="007B678F">
      <w:pPr>
        <w:pStyle w:val="BodyText"/>
        <w:spacing w:before="120" w:line="276" w:lineRule="auto"/>
        <w:ind w:right="-45"/>
        <w:jc w:val="both"/>
        <w:rPr>
          <w:lang w:val="ka-GE"/>
        </w:rPr>
      </w:pPr>
      <w:r w:rsidRPr="00A85A3A">
        <w:rPr>
          <w:lang w:val="ka-GE"/>
        </w:rPr>
        <w:t xml:space="preserve">2020 წელს, კოვიდ-19-ის პანდემიის გამო </w:t>
      </w:r>
      <w:r w:rsidR="00A85A3A">
        <w:rPr>
          <w:lang w:val="ka-GE"/>
        </w:rPr>
        <w:t xml:space="preserve">მოსახლეობის მიერ მოსაკრებლის გადახდის </w:t>
      </w:r>
      <w:r w:rsidRPr="00A85A3A">
        <w:rPr>
          <w:lang w:val="ka-GE"/>
        </w:rPr>
        <w:t>მაჩვენებლები კიდევ უფრო შემცირდა. 2020 წლის 30 აპრილს, ადგილობრივი მოსახლეობისა და ბიზნესებისთვის პანდემიის გამო ქვეყანაში დაწესებული შეზღუდვების ეკონომიკური და სოციალური ზეწოლის შემსუბუქების მიზნით, ბათუმის ადგილობრივმა მთავრობამ 2020 წლის 30 აპრილს მიიღო დადგენილება, რომელიც გარკვეული კატეგორიის</w:t>
      </w:r>
      <w:r w:rsidRPr="00F54399">
        <w:rPr>
          <w:lang w:val="ka-GE"/>
        </w:rPr>
        <w:t xml:space="preserve"> ოჯახებსა და ორგანიზაციებს 2020 წლის მარტი-მაისის პერიოდში ნარჩენების მართვის მოსაკრებლების გადახდისგან ათავისუფლებდა.</w:t>
      </w:r>
      <w:r w:rsidR="00213B73" w:rsidRPr="00F54399">
        <w:rPr>
          <w:lang w:val="ka-GE"/>
        </w:rPr>
        <w:t xml:space="preserve"> </w:t>
      </w:r>
    </w:p>
    <w:p w14:paraId="055FF0D3" w14:textId="77777777" w:rsidR="00213B73" w:rsidRPr="00F54399" w:rsidRDefault="00213B73" w:rsidP="007B678F">
      <w:pPr>
        <w:pStyle w:val="BodyText"/>
        <w:spacing w:before="120" w:line="276" w:lineRule="auto"/>
        <w:ind w:right="-45"/>
        <w:jc w:val="both"/>
        <w:rPr>
          <w:lang w:val="ka-GE"/>
        </w:rPr>
        <w:sectPr w:rsidR="00213B73" w:rsidRPr="00F54399" w:rsidSect="00FE4745">
          <w:headerReference w:type="default" r:id="rId19"/>
          <w:footerReference w:type="default" r:id="rId20"/>
          <w:pgSz w:w="11907" w:h="16840" w:code="9"/>
          <w:pgMar w:top="1440" w:right="1440" w:bottom="1440" w:left="1440" w:header="720" w:footer="720" w:gutter="0"/>
          <w:cols w:space="720"/>
          <w:titlePg/>
          <w:docGrid w:linePitch="360"/>
        </w:sectPr>
      </w:pPr>
    </w:p>
    <w:p w14:paraId="3B951EC1" w14:textId="5919D35A" w:rsidR="00213B73" w:rsidRPr="00F54399" w:rsidRDefault="00213B73" w:rsidP="00794B8F">
      <w:pPr>
        <w:pStyle w:val="Caption"/>
      </w:pPr>
      <w:bookmarkStart w:id="31" w:name="_Toc122628174"/>
      <w:r w:rsidRPr="00F54399">
        <w:lastRenderedPageBreak/>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7</w:t>
      </w:r>
      <w:r w:rsidR="00955EC5">
        <w:fldChar w:fldCharType="end"/>
      </w:r>
      <w:r w:rsidRPr="00F54399">
        <w:t>. ოჯახებისთვის დარიცხული და მათ მიერ გადახდილი ნარჩენების მართვის მოსაკრებლების შედარება, ლარი</w:t>
      </w:r>
      <w:bookmarkEnd w:id="31"/>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1828"/>
        <w:gridCol w:w="1217"/>
        <w:gridCol w:w="1191"/>
        <w:gridCol w:w="1225"/>
        <w:gridCol w:w="1185"/>
        <w:gridCol w:w="1216"/>
        <w:gridCol w:w="1197"/>
        <w:gridCol w:w="1240"/>
        <w:gridCol w:w="1213"/>
        <w:gridCol w:w="1284"/>
        <w:gridCol w:w="1164"/>
      </w:tblGrid>
      <w:tr w:rsidR="00292581" w:rsidRPr="00454DE9" w14:paraId="3A5A5F1A" w14:textId="77777777" w:rsidTr="00292581">
        <w:trPr>
          <w:trHeight w:val="301"/>
        </w:trPr>
        <w:tc>
          <w:tcPr>
            <w:tcW w:w="0" w:type="auto"/>
            <w:vMerge w:val="restart"/>
            <w:tcBorders>
              <w:left w:val="nil"/>
              <w:bottom w:val="single" w:sz="4" w:space="0" w:color="000000"/>
              <w:right w:val="single" w:sz="4" w:space="0" w:color="000000"/>
            </w:tcBorders>
            <w:shd w:val="clear" w:color="auto" w:fill="BDD6EE" w:themeFill="accent5" w:themeFillTint="66"/>
          </w:tcPr>
          <w:p w14:paraId="4FE4FD48" w14:textId="77777777" w:rsidR="00292581" w:rsidRPr="00454DE9" w:rsidRDefault="00292581" w:rsidP="00292581">
            <w:pPr>
              <w:widowControl w:val="0"/>
              <w:autoSpaceDE w:val="0"/>
              <w:autoSpaceDN w:val="0"/>
              <w:spacing w:before="41" w:after="0" w:line="240" w:lineRule="auto"/>
              <w:ind w:left="107"/>
              <w:rPr>
                <w:rFonts w:eastAsia="Calibri" w:cs="Calibri"/>
                <w:sz w:val="16"/>
                <w:szCs w:val="16"/>
                <w:lang w:val="ka-GE"/>
              </w:rPr>
            </w:pPr>
            <w:r w:rsidRPr="00454DE9">
              <w:rPr>
                <w:rFonts w:eastAsia="Calibri" w:cs="Calibri"/>
                <w:sz w:val="16"/>
                <w:szCs w:val="16"/>
                <w:lang w:val="ka-GE"/>
              </w:rPr>
              <w:t>კატეგორია</w:t>
            </w:r>
          </w:p>
        </w:tc>
        <w:tc>
          <w:tcPr>
            <w:tcW w:w="0" w:type="auto"/>
            <w:gridSpan w:val="2"/>
            <w:tcBorders>
              <w:left w:val="single" w:sz="4" w:space="0" w:color="000000"/>
              <w:bottom w:val="single" w:sz="4" w:space="0" w:color="000000"/>
              <w:right w:val="single" w:sz="4" w:space="0" w:color="000000"/>
            </w:tcBorders>
            <w:shd w:val="clear" w:color="auto" w:fill="BDD6EE" w:themeFill="accent5" w:themeFillTint="66"/>
            <w:vAlign w:val="center"/>
          </w:tcPr>
          <w:p w14:paraId="1ED58F9F" w14:textId="77777777" w:rsidR="00292581" w:rsidRPr="00454DE9" w:rsidRDefault="00292581" w:rsidP="00292581">
            <w:pPr>
              <w:widowControl w:val="0"/>
              <w:autoSpaceDE w:val="0"/>
              <w:autoSpaceDN w:val="0"/>
              <w:spacing w:before="41" w:after="0" w:line="240" w:lineRule="auto"/>
              <w:ind w:left="1039" w:right="1039"/>
              <w:rPr>
                <w:rFonts w:eastAsia="Calibri" w:cs="Calibri"/>
                <w:sz w:val="16"/>
                <w:szCs w:val="16"/>
                <w:lang w:val="ka-GE"/>
              </w:rPr>
            </w:pPr>
            <w:r w:rsidRPr="00454DE9">
              <w:rPr>
                <w:rFonts w:eastAsia="Calibri" w:cs="Calibri"/>
                <w:sz w:val="16"/>
                <w:szCs w:val="16"/>
                <w:lang w:val="ka-GE"/>
              </w:rPr>
              <w:t>2018</w:t>
            </w:r>
          </w:p>
        </w:tc>
        <w:tc>
          <w:tcPr>
            <w:tcW w:w="0" w:type="auto"/>
            <w:gridSpan w:val="2"/>
            <w:tcBorders>
              <w:left w:val="single" w:sz="4" w:space="0" w:color="000000"/>
              <w:bottom w:val="single" w:sz="4" w:space="0" w:color="000000"/>
              <w:right w:val="single" w:sz="4" w:space="0" w:color="000000"/>
            </w:tcBorders>
            <w:shd w:val="clear" w:color="auto" w:fill="BDD6EE" w:themeFill="accent5" w:themeFillTint="66"/>
          </w:tcPr>
          <w:p w14:paraId="01F37FC9" w14:textId="77777777" w:rsidR="00292581" w:rsidRPr="00454DE9" w:rsidRDefault="00292581" w:rsidP="00292581">
            <w:pPr>
              <w:widowControl w:val="0"/>
              <w:autoSpaceDE w:val="0"/>
              <w:autoSpaceDN w:val="0"/>
              <w:spacing w:before="41" w:after="0" w:line="240" w:lineRule="auto"/>
              <w:ind w:left="1040" w:right="1040"/>
              <w:jc w:val="center"/>
              <w:rPr>
                <w:rFonts w:eastAsia="Calibri" w:cs="Calibri"/>
                <w:sz w:val="16"/>
                <w:szCs w:val="16"/>
                <w:lang w:val="ka-GE"/>
              </w:rPr>
            </w:pPr>
            <w:r w:rsidRPr="00454DE9">
              <w:rPr>
                <w:rFonts w:eastAsia="Calibri" w:cs="Calibri"/>
                <w:sz w:val="16"/>
                <w:szCs w:val="16"/>
                <w:lang w:val="ka-GE"/>
              </w:rPr>
              <w:t>2019</w:t>
            </w:r>
          </w:p>
        </w:tc>
        <w:tc>
          <w:tcPr>
            <w:tcW w:w="0" w:type="auto"/>
            <w:gridSpan w:val="2"/>
            <w:tcBorders>
              <w:left w:val="single" w:sz="4" w:space="0" w:color="000000"/>
              <w:bottom w:val="single" w:sz="4" w:space="0" w:color="000000"/>
              <w:right w:val="nil"/>
            </w:tcBorders>
            <w:shd w:val="clear" w:color="auto" w:fill="BDD6EE" w:themeFill="accent5" w:themeFillTint="66"/>
          </w:tcPr>
          <w:p w14:paraId="7579FE42" w14:textId="77777777" w:rsidR="00292581" w:rsidRPr="00454DE9" w:rsidRDefault="00292581" w:rsidP="00292581">
            <w:pPr>
              <w:widowControl w:val="0"/>
              <w:autoSpaceDE w:val="0"/>
              <w:autoSpaceDN w:val="0"/>
              <w:spacing w:before="41" w:after="0" w:line="240" w:lineRule="auto"/>
              <w:ind w:left="1039" w:right="1044"/>
              <w:jc w:val="center"/>
              <w:rPr>
                <w:rFonts w:eastAsia="Calibri" w:cs="Calibri"/>
                <w:sz w:val="16"/>
                <w:szCs w:val="16"/>
                <w:lang w:val="ka-GE"/>
              </w:rPr>
            </w:pPr>
            <w:r w:rsidRPr="00454DE9">
              <w:rPr>
                <w:rFonts w:eastAsia="Calibri" w:cs="Calibri"/>
                <w:sz w:val="16"/>
                <w:szCs w:val="16"/>
                <w:lang w:val="ka-GE"/>
              </w:rPr>
              <w:t>2020</w:t>
            </w:r>
          </w:p>
        </w:tc>
        <w:tc>
          <w:tcPr>
            <w:tcW w:w="0" w:type="auto"/>
            <w:gridSpan w:val="2"/>
            <w:tcBorders>
              <w:left w:val="single" w:sz="4" w:space="0" w:color="000000"/>
              <w:bottom w:val="single" w:sz="4" w:space="0" w:color="000000"/>
              <w:right w:val="single" w:sz="4" w:space="0" w:color="000000"/>
            </w:tcBorders>
            <w:shd w:val="clear" w:color="auto" w:fill="BDD6EE" w:themeFill="accent5" w:themeFillTint="66"/>
          </w:tcPr>
          <w:p w14:paraId="641C2BAE" w14:textId="77777777" w:rsidR="00292581" w:rsidRPr="00454DE9" w:rsidRDefault="00292581" w:rsidP="00292581">
            <w:pPr>
              <w:widowControl w:val="0"/>
              <w:autoSpaceDE w:val="0"/>
              <w:autoSpaceDN w:val="0"/>
              <w:spacing w:before="41" w:after="0" w:line="240" w:lineRule="auto"/>
              <w:ind w:left="-12" w:right="120"/>
              <w:jc w:val="center"/>
              <w:rPr>
                <w:rFonts w:eastAsia="Calibri" w:cs="Calibri"/>
                <w:sz w:val="16"/>
                <w:szCs w:val="16"/>
                <w:lang w:val="ka-GE"/>
              </w:rPr>
            </w:pPr>
            <w:r w:rsidRPr="00454DE9">
              <w:rPr>
                <w:rFonts w:eastAsia="Calibri" w:cs="Calibri"/>
                <w:sz w:val="16"/>
                <w:szCs w:val="16"/>
                <w:lang w:val="ka-GE"/>
              </w:rPr>
              <w:t>2021</w:t>
            </w:r>
          </w:p>
        </w:tc>
        <w:tc>
          <w:tcPr>
            <w:tcW w:w="0" w:type="auto"/>
            <w:gridSpan w:val="2"/>
            <w:tcBorders>
              <w:left w:val="single" w:sz="4" w:space="0" w:color="000000"/>
              <w:bottom w:val="single" w:sz="4" w:space="0" w:color="000000"/>
              <w:right w:val="nil"/>
            </w:tcBorders>
            <w:shd w:val="clear" w:color="auto" w:fill="BDD6EE" w:themeFill="accent5" w:themeFillTint="66"/>
          </w:tcPr>
          <w:p w14:paraId="27C48CCD" w14:textId="77777777" w:rsidR="00292581" w:rsidRPr="00454DE9" w:rsidRDefault="00292581" w:rsidP="00292581">
            <w:pPr>
              <w:widowControl w:val="0"/>
              <w:autoSpaceDE w:val="0"/>
              <w:autoSpaceDN w:val="0"/>
              <w:spacing w:before="41" w:after="0" w:line="240" w:lineRule="auto"/>
              <w:ind w:left="1039" w:right="1044"/>
              <w:jc w:val="center"/>
              <w:rPr>
                <w:rFonts w:eastAsia="Calibri" w:cs="Calibri"/>
                <w:sz w:val="16"/>
                <w:szCs w:val="16"/>
                <w:lang w:val="ka-GE"/>
              </w:rPr>
            </w:pPr>
            <w:r w:rsidRPr="00454DE9">
              <w:rPr>
                <w:rFonts w:eastAsia="Calibri" w:cs="Calibri"/>
                <w:sz w:val="16"/>
                <w:szCs w:val="16"/>
                <w:lang w:val="ka-GE"/>
              </w:rPr>
              <w:t>2022</w:t>
            </w:r>
          </w:p>
        </w:tc>
      </w:tr>
      <w:tr w:rsidR="00292581" w:rsidRPr="00454DE9" w14:paraId="4BD348F1" w14:textId="77777777" w:rsidTr="00292581">
        <w:trPr>
          <w:trHeight w:val="299"/>
        </w:trPr>
        <w:tc>
          <w:tcPr>
            <w:tcW w:w="0" w:type="auto"/>
            <w:vMerge/>
            <w:tcBorders>
              <w:top w:val="nil"/>
              <w:left w:val="nil"/>
              <w:bottom w:val="single" w:sz="4" w:space="0" w:color="000000"/>
              <w:right w:val="single" w:sz="4" w:space="0" w:color="000000"/>
            </w:tcBorders>
            <w:shd w:val="clear" w:color="auto" w:fill="BDD6EE" w:themeFill="accent5" w:themeFillTint="66"/>
          </w:tcPr>
          <w:p w14:paraId="37FF3EFD" w14:textId="77777777" w:rsidR="00292581" w:rsidRPr="00454DE9" w:rsidRDefault="00292581" w:rsidP="00292581">
            <w:pPr>
              <w:widowControl w:val="0"/>
              <w:autoSpaceDE w:val="0"/>
              <w:autoSpaceDN w:val="0"/>
              <w:spacing w:before="0" w:after="0" w:line="240" w:lineRule="auto"/>
              <w:rPr>
                <w:rFonts w:eastAsia="Calibri" w:cs="Calibri"/>
                <w:sz w:val="16"/>
                <w:szCs w:val="16"/>
                <w:lang w:val="ka-GE"/>
              </w:rPr>
            </w:pPr>
          </w:p>
        </w:tc>
        <w:tc>
          <w:tcPr>
            <w:tcW w:w="0" w:type="auto"/>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562041E1" w14:textId="77777777" w:rsidR="00292581" w:rsidRPr="00454DE9" w:rsidRDefault="00292581" w:rsidP="00292581">
            <w:pPr>
              <w:widowControl w:val="0"/>
              <w:autoSpaceDE w:val="0"/>
              <w:autoSpaceDN w:val="0"/>
              <w:spacing w:before="39" w:after="0" w:line="240" w:lineRule="auto"/>
              <w:ind w:left="102" w:right="102"/>
              <w:jc w:val="center"/>
              <w:rPr>
                <w:rFonts w:eastAsia="Calibri" w:cs="Calibri"/>
                <w:sz w:val="16"/>
                <w:szCs w:val="16"/>
                <w:lang w:val="ka-GE"/>
              </w:rPr>
            </w:pPr>
            <w:r w:rsidRPr="00454DE9">
              <w:rPr>
                <w:rFonts w:eastAsia="Calibri" w:cs="Calibri"/>
                <w:sz w:val="16"/>
                <w:szCs w:val="16"/>
                <w:lang w:val="ka-GE"/>
              </w:rPr>
              <w:t>დარიცხული</w:t>
            </w:r>
          </w:p>
        </w:tc>
        <w:tc>
          <w:tcPr>
            <w:tcW w:w="0" w:type="auto"/>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2E8C4A01" w14:textId="77777777" w:rsidR="00292581" w:rsidRPr="00454DE9" w:rsidRDefault="00292581" w:rsidP="00292581">
            <w:pPr>
              <w:widowControl w:val="0"/>
              <w:autoSpaceDE w:val="0"/>
              <w:autoSpaceDN w:val="0"/>
              <w:spacing w:before="39" w:after="0" w:line="240" w:lineRule="auto"/>
              <w:ind w:left="110" w:right="106"/>
              <w:jc w:val="center"/>
              <w:rPr>
                <w:rFonts w:eastAsia="Calibri" w:cs="Calibri"/>
                <w:sz w:val="16"/>
                <w:szCs w:val="16"/>
                <w:lang w:val="ka-GE"/>
              </w:rPr>
            </w:pPr>
            <w:r w:rsidRPr="00454DE9">
              <w:rPr>
                <w:rFonts w:eastAsia="Calibri" w:cs="Calibri"/>
                <w:sz w:val="16"/>
                <w:szCs w:val="16"/>
                <w:lang w:val="ka-GE"/>
              </w:rPr>
              <w:t>გადახდილი</w:t>
            </w:r>
          </w:p>
        </w:tc>
        <w:tc>
          <w:tcPr>
            <w:tcW w:w="0" w:type="auto"/>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56FFC61A" w14:textId="77777777" w:rsidR="00292581" w:rsidRPr="00454DE9" w:rsidRDefault="00292581" w:rsidP="00292581">
            <w:pPr>
              <w:widowControl w:val="0"/>
              <w:autoSpaceDE w:val="0"/>
              <w:autoSpaceDN w:val="0"/>
              <w:spacing w:before="39" w:after="0" w:line="240" w:lineRule="auto"/>
              <w:ind w:left="103" w:right="101"/>
              <w:jc w:val="center"/>
              <w:rPr>
                <w:rFonts w:eastAsia="Calibri" w:cs="Calibri"/>
                <w:sz w:val="16"/>
                <w:szCs w:val="16"/>
                <w:lang w:val="ka-GE"/>
              </w:rPr>
            </w:pPr>
            <w:r w:rsidRPr="00454DE9">
              <w:rPr>
                <w:rFonts w:eastAsia="Calibri" w:cs="Calibri"/>
                <w:sz w:val="16"/>
                <w:szCs w:val="16"/>
                <w:lang w:val="ka-GE"/>
              </w:rPr>
              <w:t>დარიცხული</w:t>
            </w:r>
          </w:p>
        </w:tc>
        <w:tc>
          <w:tcPr>
            <w:tcW w:w="0" w:type="auto"/>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2D5FC710" w14:textId="77777777" w:rsidR="00292581" w:rsidRPr="00454DE9" w:rsidRDefault="00292581" w:rsidP="00292581">
            <w:pPr>
              <w:widowControl w:val="0"/>
              <w:autoSpaceDE w:val="0"/>
              <w:autoSpaceDN w:val="0"/>
              <w:spacing w:before="39" w:after="0" w:line="240" w:lineRule="auto"/>
              <w:ind w:left="103" w:right="100"/>
              <w:jc w:val="center"/>
              <w:rPr>
                <w:rFonts w:eastAsia="Calibri" w:cs="Calibri"/>
                <w:sz w:val="16"/>
                <w:szCs w:val="16"/>
                <w:lang w:val="ka-GE"/>
              </w:rPr>
            </w:pPr>
            <w:r w:rsidRPr="00454DE9">
              <w:rPr>
                <w:rFonts w:eastAsia="Calibri" w:cs="Calibri"/>
                <w:sz w:val="16"/>
                <w:szCs w:val="16"/>
                <w:lang w:val="ka-GE"/>
              </w:rPr>
              <w:t>გადახდილი</w:t>
            </w:r>
          </w:p>
        </w:tc>
        <w:tc>
          <w:tcPr>
            <w:tcW w:w="0" w:type="auto"/>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4E646EB4" w14:textId="77777777" w:rsidR="00292581" w:rsidRPr="00454DE9" w:rsidRDefault="00292581" w:rsidP="00292581">
            <w:pPr>
              <w:widowControl w:val="0"/>
              <w:autoSpaceDE w:val="0"/>
              <w:autoSpaceDN w:val="0"/>
              <w:spacing w:before="39" w:after="0" w:line="240" w:lineRule="auto"/>
              <w:ind w:left="102" w:right="102"/>
              <w:jc w:val="center"/>
              <w:rPr>
                <w:rFonts w:eastAsia="Calibri" w:cs="Calibri"/>
                <w:sz w:val="16"/>
                <w:szCs w:val="16"/>
                <w:lang w:val="ka-GE"/>
              </w:rPr>
            </w:pPr>
            <w:r w:rsidRPr="00454DE9">
              <w:rPr>
                <w:rFonts w:eastAsia="Calibri" w:cs="Calibri"/>
                <w:sz w:val="16"/>
                <w:szCs w:val="16"/>
                <w:lang w:val="ka-GE"/>
              </w:rPr>
              <w:t>დარიცხული</w:t>
            </w:r>
          </w:p>
        </w:tc>
        <w:tc>
          <w:tcPr>
            <w:tcW w:w="0" w:type="auto"/>
            <w:tcBorders>
              <w:top w:val="single" w:sz="4" w:space="0" w:color="000000"/>
              <w:left w:val="single" w:sz="4" w:space="0" w:color="000000"/>
              <w:bottom w:val="single" w:sz="4" w:space="0" w:color="000000"/>
              <w:right w:val="nil"/>
            </w:tcBorders>
            <w:shd w:val="clear" w:color="auto" w:fill="BDD6EE" w:themeFill="accent5" w:themeFillTint="66"/>
          </w:tcPr>
          <w:p w14:paraId="7DF7CA93" w14:textId="77777777" w:rsidR="00292581" w:rsidRPr="00454DE9" w:rsidRDefault="00292581" w:rsidP="00292581">
            <w:pPr>
              <w:widowControl w:val="0"/>
              <w:autoSpaceDE w:val="0"/>
              <w:autoSpaceDN w:val="0"/>
              <w:spacing w:before="39" w:after="0" w:line="240" w:lineRule="auto"/>
              <w:ind w:left="111" w:right="112"/>
              <w:jc w:val="center"/>
              <w:rPr>
                <w:rFonts w:eastAsia="Calibri" w:cs="Calibri"/>
                <w:sz w:val="16"/>
                <w:szCs w:val="16"/>
                <w:lang w:val="ka-GE"/>
              </w:rPr>
            </w:pPr>
            <w:r w:rsidRPr="00454DE9">
              <w:rPr>
                <w:rFonts w:eastAsia="Calibri" w:cs="Calibri"/>
                <w:sz w:val="16"/>
                <w:szCs w:val="16"/>
                <w:lang w:val="ka-GE"/>
              </w:rPr>
              <w:t>გადახდილი</w:t>
            </w:r>
          </w:p>
        </w:tc>
        <w:tc>
          <w:tcPr>
            <w:tcW w:w="1178" w:type="dxa"/>
            <w:tcBorders>
              <w:top w:val="single" w:sz="4" w:space="0" w:color="000000"/>
              <w:left w:val="single" w:sz="4" w:space="0" w:color="000000"/>
              <w:bottom w:val="single" w:sz="4" w:space="0" w:color="000000"/>
              <w:right w:val="single" w:sz="4" w:space="0" w:color="auto"/>
            </w:tcBorders>
            <w:shd w:val="clear" w:color="auto" w:fill="BDD6EE" w:themeFill="accent5" w:themeFillTint="66"/>
          </w:tcPr>
          <w:p w14:paraId="26236BC8" w14:textId="77777777" w:rsidR="00292581" w:rsidRPr="00454DE9" w:rsidRDefault="00292581" w:rsidP="00292581">
            <w:pPr>
              <w:widowControl w:val="0"/>
              <w:autoSpaceDE w:val="0"/>
              <w:autoSpaceDN w:val="0"/>
              <w:spacing w:before="39" w:after="0" w:line="240" w:lineRule="auto"/>
              <w:ind w:left="111" w:right="112"/>
              <w:jc w:val="center"/>
              <w:rPr>
                <w:rFonts w:eastAsia="Calibri" w:cs="Calibri"/>
                <w:sz w:val="16"/>
                <w:szCs w:val="16"/>
                <w:lang w:val="ka-GE"/>
              </w:rPr>
            </w:pPr>
            <w:r w:rsidRPr="00454DE9">
              <w:rPr>
                <w:rFonts w:eastAsia="Calibri" w:cs="Calibri"/>
                <w:sz w:val="16"/>
                <w:szCs w:val="16"/>
                <w:lang w:val="ka-GE"/>
              </w:rPr>
              <w:t>დარიცხული</w:t>
            </w:r>
          </w:p>
        </w:tc>
        <w:tc>
          <w:tcPr>
            <w:tcW w:w="1164" w:type="dxa"/>
            <w:tcBorders>
              <w:top w:val="single" w:sz="4" w:space="0" w:color="000000"/>
              <w:left w:val="single" w:sz="4" w:space="0" w:color="auto"/>
              <w:bottom w:val="single" w:sz="4" w:space="0" w:color="000000"/>
              <w:right w:val="single" w:sz="4" w:space="0" w:color="000000"/>
            </w:tcBorders>
            <w:shd w:val="clear" w:color="auto" w:fill="BDD6EE" w:themeFill="accent5" w:themeFillTint="66"/>
          </w:tcPr>
          <w:p w14:paraId="37EA8D3B" w14:textId="77777777" w:rsidR="00292581" w:rsidRPr="00454DE9" w:rsidRDefault="00292581" w:rsidP="00292581">
            <w:pPr>
              <w:widowControl w:val="0"/>
              <w:autoSpaceDE w:val="0"/>
              <w:autoSpaceDN w:val="0"/>
              <w:spacing w:before="39" w:after="0" w:line="240" w:lineRule="auto"/>
              <w:ind w:left="111" w:right="112"/>
              <w:jc w:val="center"/>
              <w:rPr>
                <w:rFonts w:eastAsia="Calibri" w:cs="Calibri"/>
                <w:sz w:val="16"/>
                <w:szCs w:val="16"/>
                <w:lang w:val="ka-GE"/>
              </w:rPr>
            </w:pPr>
            <w:r w:rsidRPr="00454DE9">
              <w:rPr>
                <w:rFonts w:eastAsia="Calibri" w:cs="Calibri"/>
                <w:sz w:val="16"/>
                <w:szCs w:val="16"/>
                <w:lang w:val="ka-GE"/>
              </w:rPr>
              <w:t>გადახდილი</w:t>
            </w:r>
          </w:p>
        </w:tc>
        <w:tc>
          <w:tcPr>
            <w:tcW w:w="1284" w:type="dxa"/>
            <w:tcBorders>
              <w:top w:val="single" w:sz="4" w:space="0" w:color="000000"/>
              <w:left w:val="single" w:sz="4" w:space="0" w:color="000000"/>
              <w:bottom w:val="single" w:sz="4" w:space="0" w:color="000000"/>
              <w:right w:val="single" w:sz="4" w:space="0" w:color="auto"/>
            </w:tcBorders>
            <w:shd w:val="clear" w:color="auto" w:fill="BDD6EE" w:themeFill="accent5" w:themeFillTint="66"/>
          </w:tcPr>
          <w:p w14:paraId="3C38E567" w14:textId="77777777" w:rsidR="00292581" w:rsidRPr="00454DE9" w:rsidRDefault="00292581" w:rsidP="00292581">
            <w:pPr>
              <w:widowControl w:val="0"/>
              <w:autoSpaceDE w:val="0"/>
              <w:autoSpaceDN w:val="0"/>
              <w:spacing w:before="39" w:after="0" w:line="240" w:lineRule="auto"/>
              <w:ind w:left="111" w:right="112"/>
              <w:jc w:val="center"/>
              <w:rPr>
                <w:rFonts w:eastAsia="Calibri" w:cs="Calibri"/>
                <w:sz w:val="16"/>
                <w:szCs w:val="16"/>
                <w:lang w:val="ka-GE"/>
              </w:rPr>
            </w:pPr>
            <w:r w:rsidRPr="00454DE9">
              <w:rPr>
                <w:rFonts w:eastAsia="Calibri" w:cs="Calibri"/>
                <w:sz w:val="16"/>
                <w:szCs w:val="16"/>
                <w:lang w:val="ka-GE"/>
              </w:rPr>
              <w:t>დარიცხული</w:t>
            </w:r>
          </w:p>
        </w:tc>
        <w:tc>
          <w:tcPr>
            <w:tcW w:w="1164" w:type="dxa"/>
            <w:tcBorders>
              <w:top w:val="single" w:sz="4" w:space="0" w:color="000000"/>
              <w:left w:val="single" w:sz="4" w:space="0" w:color="auto"/>
              <w:bottom w:val="single" w:sz="4" w:space="0" w:color="000000"/>
              <w:right w:val="nil"/>
            </w:tcBorders>
            <w:shd w:val="clear" w:color="auto" w:fill="BDD6EE" w:themeFill="accent5" w:themeFillTint="66"/>
          </w:tcPr>
          <w:p w14:paraId="6DC57981" w14:textId="77777777" w:rsidR="00292581" w:rsidRPr="00454DE9" w:rsidRDefault="00292581" w:rsidP="00292581">
            <w:pPr>
              <w:widowControl w:val="0"/>
              <w:autoSpaceDE w:val="0"/>
              <w:autoSpaceDN w:val="0"/>
              <w:spacing w:before="39" w:after="0" w:line="240" w:lineRule="auto"/>
              <w:ind w:left="111" w:right="112"/>
              <w:jc w:val="center"/>
              <w:rPr>
                <w:rFonts w:eastAsia="Calibri" w:cs="Calibri"/>
                <w:sz w:val="16"/>
                <w:szCs w:val="16"/>
                <w:lang w:val="ka-GE"/>
              </w:rPr>
            </w:pPr>
            <w:r w:rsidRPr="00454DE9">
              <w:rPr>
                <w:rFonts w:eastAsia="Calibri" w:cs="Calibri"/>
                <w:sz w:val="16"/>
                <w:szCs w:val="16"/>
                <w:lang w:val="ka-GE"/>
              </w:rPr>
              <w:t>გადახდილი</w:t>
            </w:r>
          </w:p>
        </w:tc>
      </w:tr>
      <w:tr w:rsidR="00292581" w:rsidRPr="00454DE9" w14:paraId="5920477E" w14:textId="77777777" w:rsidTr="00292581">
        <w:trPr>
          <w:trHeight w:val="482"/>
        </w:trPr>
        <w:tc>
          <w:tcPr>
            <w:tcW w:w="0" w:type="auto"/>
            <w:tcBorders>
              <w:top w:val="single" w:sz="4" w:space="0" w:color="000000"/>
              <w:left w:val="nil"/>
              <w:bottom w:val="single" w:sz="4" w:space="0" w:color="000000"/>
              <w:right w:val="single" w:sz="4" w:space="0" w:color="000000"/>
            </w:tcBorders>
          </w:tcPr>
          <w:p w14:paraId="03A221CB" w14:textId="77777777" w:rsidR="00292581" w:rsidRPr="00454DE9" w:rsidRDefault="00292581" w:rsidP="00292581">
            <w:pPr>
              <w:widowControl w:val="0"/>
              <w:autoSpaceDE w:val="0"/>
              <w:autoSpaceDN w:val="0"/>
              <w:spacing w:before="39" w:after="0" w:line="240" w:lineRule="auto"/>
              <w:ind w:left="107" w:right="332"/>
              <w:rPr>
                <w:rFonts w:eastAsia="Calibri" w:cs="Calibri"/>
                <w:sz w:val="16"/>
                <w:szCs w:val="16"/>
                <w:lang w:val="ka-GE"/>
              </w:rPr>
            </w:pPr>
            <w:r w:rsidRPr="00454DE9">
              <w:rPr>
                <w:rFonts w:eastAsia="Calibri" w:cs="Calibri"/>
                <w:sz w:val="16"/>
                <w:szCs w:val="16"/>
                <w:lang w:val="ka-GE"/>
              </w:rPr>
              <w:t>ნარჩენების მართვის მოსაკრებელი</w:t>
            </w:r>
          </w:p>
        </w:tc>
        <w:tc>
          <w:tcPr>
            <w:tcW w:w="0" w:type="auto"/>
            <w:tcBorders>
              <w:top w:val="single" w:sz="4" w:space="0" w:color="000000"/>
              <w:left w:val="single" w:sz="4" w:space="0" w:color="000000"/>
              <w:bottom w:val="single" w:sz="4" w:space="0" w:color="000000"/>
              <w:right w:val="single" w:sz="4" w:space="0" w:color="000000"/>
            </w:tcBorders>
            <w:vAlign w:val="center"/>
          </w:tcPr>
          <w:p w14:paraId="7DF70CDC" w14:textId="77777777" w:rsidR="00292581" w:rsidRPr="00292581" w:rsidRDefault="00292581" w:rsidP="00292581">
            <w:pPr>
              <w:widowControl w:val="0"/>
              <w:autoSpaceDE w:val="0"/>
              <w:autoSpaceDN w:val="0"/>
              <w:spacing w:before="0" w:after="0" w:line="240" w:lineRule="auto"/>
              <w:ind w:left="102" w:right="102"/>
              <w:jc w:val="center"/>
              <w:rPr>
                <w:rFonts w:eastAsia="Calibri" w:cs="Calibri"/>
                <w:sz w:val="16"/>
                <w:szCs w:val="16"/>
                <w:lang w:val="ka-GE"/>
              </w:rPr>
            </w:pPr>
            <w:r w:rsidRPr="00292581">
              <w:rPr>
                <w:rFonts w:eastAsia="Calibri" w:cs="Calibri"/>
                <w:sz w:val="16"/>
                <w:szCs w:val="16"/>
                <w:lang w:val="ka-GE"/>
              </w:rPr>
              <w:t>1,276,074</w:t>
            </w:r>
          </w:p>
        </w:tc>
        <w:tc>
          <w:tcPr>
            <w:tcW w:w="0" w:type="auto"/>
            <w:tcBorders>
              <w:top w:val="single" w:sz="4" w:space="0" w:color="000000"/>
              <w:left w:val="single" w:sz="4" w:space="0" w:color="000000"/>
              <w:bottom w:val="single" w:sz="4" w:space="0" w:color="000000"/>
              <w:right w:val="single" w:sz="4" w:space="0" w:color="000000"/>
            </w:tcBorders>
            <w:vAlign w:val="center"/>
          </w:tcPr>
          <w:p w14:paraId="09B542E5" w14:textId="77777777" w:rsidR="00292581" w:rsidRPr="00292581" w:rsidRDefault="00292581" w:rsidP="00292581">
            <w:pPr>
              <w:widowControl w:val="0"/>
              <w:autoSpaceDE w:val="0"/>
              <w:autoSpaceDN w:val="0"/>
              <w:spacing w:before="0" w:after="0" w:line="240" w:lineRule="auto"/>
              <w:ind w:left="108" w:right="106"/>
              <w:jc w:val="center"/>
              <w:rPr>
                <w:rFonts w:eastAsia="Calibri" w:cs="Calibri"/>
                <w:sz w:val="16"/>
                <w:szCs w:val="16"/>
                <w:lang w:val="ka-GE"/>
              </w:rPr>
            </w:pPr>
            <w:r w:rsidRPr="00292581">
              <w:rPr>
                <w:rFonts w:eastAsia="Calibri" w:cs="Calibri"/>
                <w:sz w:val="16"/>
                <w:szCs w:val="16"/>
                <w:lang w:val="ka-GE"/>
              </w:rPr>
              <w:t>704,617</w:t>
            </w:r>
          </w:p>
        </w:tc>
        <w:tc>
          <w:tcPr>
            <w:tcW w:w="0" w:type="auto"/>
            <w:tcBorders>
              <w:top w:val="single" w:sz="4" w:space="0" w:color="000000"/>
              <w:left w:val="single" w:sz="4" w:space="0" w:color="000000"/>
              <w:bottom w:val="single" w:sz="4" w:space="0" w:color="000000"/>
              <w:right w:val="single" w:sz="4" w:space="0" w:color="000000"/>
            </w:tcBorders>
            <w:vAlign w:val="center"/>
          </w:tcPr>
          <w:p w14:paraId="09D3FF1F" w14:textId="77777777" w:rsidR="00292581" w:rsidRPr="00292581" w:rsidRDefault="00292581" w:rsidP="00292581">
            <w:pPr>
              <w:widowControl w:val="0"/>
              <w:autoSpaceDE w:val="0"/>
              <w:autoSpaceDN w:val="0"/>
              <w:spacing w:before="0" w:after="0" w:line="240" w:lineRule="auto"/>
              <w:ind w:left="103" w:right="101"/>
              <w:jc w:val="center"/>
              <w:rPr>
                <w:rFonts w:eastAsia="Calibri" w:cs="Calibri"/>
                <w:sz w:val="16"/>
                <w:szCs w:val="16"/>
                <w:lang w:val="ka-GE"/>
              </w:rPr>
            </w:pPr>
            <w:r w:rsidRPr="00292581">
              <w:rPr>
                <w:rFonts w:eastAsia="Calibri" w:cs="Calibri"/>
                <w:sz w:val="16"/>
                <w:szCs w:val="16"/>
                <w:lang w:val="ka-GE"/>
              </w:rPr>
              <w:t>1,325,604</w:t>
            </w:r>
          </w:p>
        </w:tc>
        <w:tc>
          <w:tcPr>
            <w:tcW w:w="0" w:type="auto"/>
            <w:tcBorders>
              <w:top w:val="single" w:sz="4" w:space="0" w:color="000000"/>
              <w:left w:val="single" w:sz="4" w:space="0" w:color="000000"/>
              <w:bottom w:val="single" w:sz="4" w:space="0" w:color="000000"/>
              <w:right w:val="single" w:sz="4" w:space="0" w:color="000000"/>
            </w:tcBorders>
            <w:vAlign w:val="center"/>
          </w:tcPr>
          <w:p w14:paraId="24EEF705" w14:textId="77777777" w:rsidR="00292581" w:rsidRPr="00292581" w:rsidRDefault="00292581" w:rsidP="00292581">
            <w:pPr>
              <w:widowControl w:val="0"/>
              <w:autoSpaceDE w:val="0"/>
              <w:autoSpaceDN w:val="0"/>
              <w:spacing w:before="0" w:after="0" w:line="240" w:lineRule="auto"/>
              <w:ind w:left="103" w:right="102"/>
              <w:jc w:val="center"/>
              <w:rPr>
                <w:rFonts w:eastAsia="Calibri" w:cs="Calibri"/>
                <w:sz w:val="16"/>
                <w:szCs w:val="16"/>
                <w:lang w:val="ka-GE"/>
              </w:rPr>
            </w:pPr>
            <w:r w:rsidRPr="00292581">
              <w:rPr>
                <w:rFonts w:eastAsia="Calibri" w:cs="Calibri"/>
                <w:sz w:val="16"/>
                <w:szCs w:val="16"/>
                <w:lang w:val="ka-GE"/>
              </w:rPr>
              <w:t>745,324</w:t>
            </w:r>
          </w:p>
        </w:tc>
        <w:tc>
          <w:tcPr>
            <w:tcW w:w="0" w:type="auto"/>
            <w:tcBorders>
              <w:top w:val="single" w:sz="4" w:space="0" w:color="000000"/>
              <w:left w:val="single" w:sz="4" w:space="0" w:color="000000"/>
              <w:bottom w:val="single" w:sz="4" w:space="0" w:color="000000"/>
              <w:right w:val="single" w:sz="4" w:space="0" w:color="000000"/>
            </w:tcBorders>
            <w:vAlign w:val="center"/>
          </w:tcPr>
          <w:p w14:paraId="7E873B7A" w14:textId="77777777" w:rsidR="00292581" w:rsidRPr="00292581" w:rsidRDefault="00292581" w:rsidP="00292581">
            <w:pPr>
              <w:widowControl w:val="0"/>
              <w:autoSpaceDE w:val="0"/>
              <w:autoSpaceDN w:val="0"/>
              <w:spacing w:before="0" w:after="0" w:line="240" w:lineRule="auto"/>
              <w:ind w:left="102" w:right="102"/>
              <w:jc w:val="center"/>
              <w:rPr>
                <w:rFonts w:eastAsia="Calibri" w:cs="Calibri"/>
                <w:sz w:val="16"/>
                <w:szCs w:val="16"/>
                <w:lang w:val="ka-GE"/>
              </w:rPr>
            </w:pPr>
            <w:r w:rsidRPr="00292581">
              <w:rPr>
                <w:rFonts w:eastAsia="Calibri" w:cs="Calibri"/>
                <w:sz w:val="16"/>
                <w:szCs w:val="16"/>
                <w:lang w:val="ka-GE"/>
              </w:rPr>
              <w:t>1,338,673</w:t>
            </w:r>
          </w:p>
        </w:tc>
        <w:tc>
          <w:tcPr>
            <w:tcW w:w="0" w:type="auto"/>
            <w:tcBorders>
              <w:top w:val="single" w:sz="4" w:space="0" w:color="000000"/>
              <w:left w:val="single" w:sz="4" w:space="0" w:color="000000"/>
              <w:bottom w:val="single" w:sz="4" w:space="0" w:color="000000"/>
              <w:right w:val="nil"/>
            </w:tcBorders>
            <w:vAlign w:val="center"/>
          </w:tcPr>
          <w:p w14:paraId="2501AE29" w14:textId="77777777" w:rsidR="00292581" w:rsidRPr="00292581" w:rsidRDefault="00292581" w:rsidP="00292581">
            <w:pPr>
              <w:widowControl w:val="0"/>
              <w:autoSpaceDE w:val="0"/>
              <w:autoSpaceDN w:val="0"/>
              <w:spacing w:before="0" w:after="0" w:line="240" w:lineRule="auto"/>
              <w:ind w:left="111" w:right="112"/>
              <w:jc w:val="center"/>
              <w:rPr>
                <w:rFonts w:eastAsia="Calibri" w:cs="Calibri"/>
                <w:sz w:val="16"/>
                <w:szCs w:val="16"/>
                <w:lang w:val="ka-GE"/>
              </w:rPr>
            </w:pPr>
            <w:r w:rsidRPr="00292581">
              <w:rPr>
                <w:rFonts w:eastAsia="Calibri" w:cs="Calibri"/>
                <w:sz w:val="16"/>
                <w:szCs w:val="16"/>
                <w:lang w:val="ka-GE"/>
              </w:rPr>
              <w:t>552,625</w:t>
            </w:r>
          </w:p>
        </w:tc>
        <w:tc>
          <w:tcPr>
            <w:tcW w:w="1178" w:type="dxa"/>
            <w:tcBorders>
              <w:top w:val="single" w:sz="4" w:space="0" w:color="000000"/>
              <w:left w:val="single" w:sz="4" w:space="0" w:color="000000"/>
              <w:bottom w:val="single" w:sz="4" w:space="0" w:color="000000"/>
              <w:right w:val="single" w:sz="4" w:space="0" w:color="auto"/>
            </w:tcBorders>
            <w:vAlign w:val="center"/>
          </w:tcPr>
          <w:p w14:paraId="4C8311AB" w14:textId="77777777" w:rsidR="00292581" w:rsidRPr="00292581" w:rsidRDefault="00292581" w:rsidP="00292581">
            <w:pPr>
              <w:widowControl w:val="0"/>
              <w:autoSpaceDE w:val="0"/>
              <w:autoSpaceDN w:val="0"/>
              <w:spacing w:before="1" w:after="0" w:line="240" w:lineRule="auto"/>
              <w:jc w:val="center"/>
              <w:rPr>
                <w:rFonts w:eastAsia="Calibri" w:cs="Calibri"/>
                <w:sz w:val="16"/>
                <w:szCs w:val="16"/>
                <w:lang w:val="ka-GE"/>
              </w:rPr>
            </w:pPr>
            <w:r w:rsidRPr="00292581">
              <w:rPr>
                <w:rFonts w:eastAsia="Calibri" w:cs="Calibri"/>
                <w:sz w:val="16"/>
                <w:szCs w:val="16"/>
                <w:lang w:val="ka-GE"/>
              </w:rPr>
              <w:t>1313421,20</w:t>
            </w:r>
          </w:p>
        </w:tc>
        <w:tc>
          <w:tcPr>
            <w:tcW w:w="1164" w:type="dxa"/>
            <w:tcBorders>
              <w:top w:val="single" w:sz="4" w:space="0" w:color="000000"/>
              <w:left w:val="single" w:sz="4" w:space="0" w:color="auto"/>
              <w:bottom w:val="single" w:sz="4" w:space="0" w:color="000000"/>
              <w:right w:val="single" w:sz="4" w:space="0" w:color="000000"/>
            </w:tcBorders>
            <w:vAlign w:val="center"/>
          </w:tcPr>
          <w:p w14:paraId="5B499E7E" w14:textId="77777777" w:rsidR="00292581" w:rsidRPr="00292581" w:rsidRDefault="00292581" w:rsidP="00292581">
            <w:pPr>
              <w:widowControl w:val="0"/>
              <w:autoSpaceDE w:val="0"/>
              <w:autoSpaceDN w:val="0"/>
              <w:spacing w:before="1" w:after="0" w:line="240" w:lineRule="auto"/>
              <w:jc w:val="center"/>
              <w:rPr>
                <w:rFonts w:eastAsia="Calibri" w:cs="Calibri"/>
                <w:sz w:val="16"/>
                <w:szCs w:val="16"/>
                <w:lang w:val="ka-GE"/>
              </w:rPr>
            </w:pPr>
            <w:r w:rsidRPr="00292581">
              <w:rPr>
                <w:rFonts w:eastAsia="Calibri" w:cs="Calibri"/>
                <w:sz w:val="16"/>
                <w:szCs w:val="16"/>
                <w:lang w:val="ka-GE"/>
              </w:rPr>
              <w:t>587284,51</w:t>
            </w:r>
          </w:p>
        </w:tc>
        <w:tc>
          <w:tcPr>
            <w:tcW w:w="1284" w:type="dxa"/>
            <w:tcBorders>
              <w:top w:val="single" w:sz="4" w:space="0" w:color="000000"/>
              <w:left w:val="single" w:sz="4" w:space="0" w:color="000000"/>
              <w:bottom w:val="single" w:sz="4" w:space="0" w:color="000000"/>
              <w:right w:val="single" w:sz="4" w:space="0" w:color="auto"/>
            </w:tcBorders>
            <w:vAlign w:val="center"/>
          </w:tcPr>
          <w:p w14:paraId="32522BA7" w14:textId="77777777" w:rsidR="00292581" w:rsidRPr="00292581" w:rsidRDefault="00292581" w:rsidP="00292581">
            <w:pPr>
              <w:widowControl w:val="0"/>
              <w:autoSpaceDE w:val="0"/>
              <w:autoSpaceDN w:val="0"/>
              <w:spacing w:before="1" w:after="0" w:line="240" w:lineRule="auto"/>
              <w:jc w:val="center"/>
              <w:rPr>
                <w:rFonts w:eastAsia="Calibri" w:cs="Calibri"/>
                <w:sz w:val="16"/>
                <w:szCs w:val="16"/>
                <w:lang w:val="ka-GE"/>
              </w:rPr>
            </w:pPr>
            <w:r w:rsidRPr="00292581">
              <w:rPr>
                <w:rFonts w:eastAsia="Calibri" w:cs="Calibri"/>
                <w:sz w:val="16"/>
                <w:szCs w:val="16"/>
                <w:lang w:val="ka-GE"/>
              </w:rPr>
              <w:t>1113699,60</w:t>
            </w:r>
          </w:p>
        </w:tc>
        <w:tc>
          <w:tcPr>
            <w:tcW w:w="1164" w:type="dxa"/>
            <w:tcBorders>
              <w:top w:val="single" w:sz="4" w:space="0" w:color="000000"/>
              <w:left w:val="single" w:sz="4" w:space="0" w:color="auto"/>
              <w:bottom w:val="single" w:sz="4" w:space="0" w:color="000000"/>
              <w:right w:val="nil"/>
            </w:tcBorders>
            <w:vAlign w:val="center"/>
          </w:tcPr>
          <w:p w14:paraId="15618461" w14:textId="77777777" w:rsidR="00292581" w:rsidRPr="00292581" w:rsidRDefault="00292581" w:rsidP="00292581">
            <w:pPr>
              <w:widowControl w:val="0"/>
              <w:autoSpaceDE w:val="0"/>
              <w:autoSpaceDN w:val="0"/>
              <w:spacing w:before="1" w:after="0" w:line="240" w:lineRule="auto"/>
              <w:jc w:val="center"/>
              <w:rPr>
                <w:rFonts w:eastAsia="Calibri" w:cs="Calibri"/>
                <w:sz w:val="16"/>
                <w:szCs w:val="16"/>
                <w:lang w:val="ka-GE"/>
              </w:rPr>
            </w:pPr>
            <w:r w:rsidRPr="00292581">
              <w:rPr>
                <w:rFonts w:eastAsia="Calibri" w:cs="Calibri"/>
                <w:sz w:val="16"/>
                <w:szCs w:val="16"/>
                <w:lang w:val="ka-GE"/>
              </w:rPr>
              <w:t>653247,40</w:t>
            </w:r>
          </w:p>
        </w:tc>
      </w:tr>
      <w:tr w:rsidR="00292581" w:rsidRPr="00454DE9" w14:paraId="65B9FE0A" w14:textId="77777777" w:rsidTr="00292581">
        <w:trPr>
          <w:trHeight w:val="520"/>
        </w:trPr>
        <w:tc>
          <w:tcPr>
            <w:tcW w:w="0" w:type="auto"/>
            <w:tcBorders>
              <w:top w:val="single" w:sz="4" w:space="0" w:color="000000"/>
              <w:left w:val="nil"/>
              <w:right w:val="single" w:sz="4" w:space="0" w:color="000000"/>
            </w:tcBorders>
          </w:tcPr>
          <w:p w14:paraId="466386D6" w14:textId="77777777" w:rsidR="00292581" w:rsidRPr="00454DE9" w:rsidRDefault="00292581" w:rsidP="00292581">
            <w:pPr>
              <w:widowControl w:val="0"/>
              <w:autoSpaceDE w:val="0"/>
              <w:autoSpaceDN w:val="0"/>
              <w:spacing w:before="39" w:after="0" w:line="240" w:lineRule="auto"/>
              <w:ind w:left="107" w:right="402"/>
              <w:rPr>
                <w:rFonts w:eastAsia="Calibri" w:cs="Calibri"/>
                <w:sz w:val="16"/>
                <w:szCs w:val="16"/>
                <w:lang w:val="ka-GE"/>
              </w:rPr>
            </w:pPr>
            <w:r w:rsidRPr="00454DE9">
              <w:rPr>
                <w:rFonts w:eastAsia="Calibri" w:cs="Calibri"/>
                <w:sz w:val="16"/>
                <w:szCs w:val="16"/>
                <w:lang w:val="ka-GE"/>
              </w:rPr>
              <w:t>გადახდის მაჩვენებელი</w:t>
            </w:r>
          </w:p>
        </w:tc>
        <w:tc>
          <w:tcPr>
            <w:tcW w:w="0" w:type="auto"/>
            <w:gridSpan w:val="2"/>
            <w:tcBorders>
              <w:top w:val="single" w:sz="4" w:space="0" w:color="000000"/>
              <w:left w:val="single" w:sz="4" w:space="0" w:color="000000"/>
              <w:right w:val="single" w:sz="4" w:space="0" w:color="000000"/>
            </w:tcBorders>
          </w:tcPr>
          <w:p w14:paraId="7338A651" w14:textId="77777777" w:rsidR="00292581" w:rsidRPr="00794B8F" w:rsidRDefault="00292581" w:rsidP="00292581">
            <w:pPr>
              <w:widowControl w:val="0"/>
              <w:autoSpaceDE w:val="0"/>
              <w:autoSpaceDN w:val="0"/>
              <w:spacing w:before="150" w:after="0" w:line="240" w:lineRule="auto"/>
              <w:ind w:left="1039" w:right="1039"/>
              <w:jc w:val="center"/>
              <w:rPr>
                <w:rFonts w:eastAsia="Calibri" w:cs="Calibri"/>
                <w:b/>
                <w:bCs/>
                <w:sz w:val="16"/>
                <w:szCs w:val="16"/>
                <w:lang w:val="ka-GE"/>
              </w:rPr>
            </w:pPr>
            <w:r w:rsidRPr="00794B8F">
              <w:rPr>
                <w:rFonts w:eastAsia="Calibri" w:cs="Calibri"/>
                <w:b/>
                <w:bCs/>
                <w:sz w:val="16"/>
                <w:szCs w:val="16"/>
                <w:lang w:val="ka-GE"/>
              </w:rPr>
              <w:t>55%</w:t>
            </w:r>
          </w:p>
        </w:tc>
        <w:tc>
          <w:tcPr>
            <w:tcW w:w="0" w:type="auto"/>
            <w:gridSpan w:val="2"/>
            <w:tcBorders>
              <w:top w:val="single" w:sz="4" w:space="0" w:color="000000"/>
              <w:left w:val="single" w:sz="4" w:space="0" w:color="000000"/>
              <w:right w:val="single" w:sz="4" w:space="0" w:color="000000"/>
            </w:tcBorders>
          </w:tcPr>
          <w:p w14:paraId="5F5164D0" w14:textId="77777777" w:rsidR="00292581" w:rsidRPr="00794B8F" w:rsidRDefault="00292581" w:rsidP="00292581">
            <w:pPr>
              <w:widowControl w:val="0"/>
              <w:autoSpaceDE w:val="0"/>
              <w:autoSpaceDN w:val="0"/>
              <w:spacing w:before="150" w:after="0" w:line="240" w:lineRule="auto"/>
              <w:ind w:left="1039" w:right="1040"/>
              <w:jc w:val="center"/>
              <w:rPr>
                <w:rFonts w:eastAsia="Calibri" w:cs="Calibri"/>
                <w:b/>
                <w:bCs/>
                <w:sz w:val="16"/>
                <w:szCs w:val="16"/>
                <w:lang w:val="ka-GE"/>
              </w:rPr>
            </w:pPr>
            <w:r w:rsidRPr="00794B8F">
              <w:rPr>
                <w:rFonts w:eastAsia="Calibri" w:cs="Calibri"/>
                <w:b/>
                <w:bCs/>
                <w:sz w:val="16"/>
                <w:szCs w:val="16"/>
                <w:lang w:val="ka-GE"/>
              </w:rPr>
              <w:t>56%</w:t>
            </w:r>
          </w:p>
        </w:tc>
        <w:tc>
          <w:tcPr>
            <w:tcW w:w="0" w:type="auto"/>
            <w:gridSpan w:val="2"/>
            <w:tcBorders>
              <w:top w:val="single" w:sz="4" w:space="0" w:color="000000"/>
              <w:left w:val="single" w:sz="4" w:space="0" w:color="000000"/>
              <w:right w:val="nil"/>
            </w:tcBorders>
          </w:tcPr>
          <w:p w14:paraId="50957546" w14:textId="77777777" w:rsidR="00292581" w:rsidRPr="00794B8F" w:rsidRDefault="00292581" w:rsidP="00292581">
            <w:pPr>
              <w:widowControl w:val="0"/>
              <w:autoSpaceDE w:val="0"/>
              <w:autoSpaceDN w:val="0"/>
              <w:spacing w:before="150" w:after="0" w:line="240" w:lineRule="auto"/>
              <w:ind w:left="1038" w:right="1044"/>
              <w:jc w:val="center"/>
              <w:rPr>
                <w:rFonts w:eastAsia="Calibri" w:cs="Calibri"/>
                <w:b/>
                <w:bCs/>
                <w:sz w:val="16"/>
                <w:szCs w:val="16"/>
                <w:lang w:val="ka-GE"/>
              </w:rPr>
            </w:pPr>
            <w:r w:rsidRPr="00794B8F">
              <w:rPr>
                <w:rFonts w:eastAsia="Calibri" w:cs="Calibri"/>
                <w:b/>
                <w:bCs/>
                <w:sz w:val="16"/>
                <w:szCs w:val="16"/>
                <w:lang w:val="ka-GE"/>
              </w:rPr>
              <w:t>41%</w:t>
            </w:r>
          </w:p>
        </w:tc>
        <w:tc>
          <w:tcPr>
            <w:tcW w:w="0" w:type="auto"/>
            <w:gridSpan w:val="2"/>
            <w:tcBorders>
              <w:top w:val="single" w:sz="4" w:space="0" w:color="000000"/>
              <w:left w:val="single" w:sz="4" w:space="0" w:color="000000"/>
              <w:right w:val="single" w:sz="4" w:space="0" w:color="000000"/>
            </w:tcBorders>
          </w:tcPr>
          <w:p w14:paraId="10C0E5FC" w14:textId="77777777" w:rsidR="00292581" w:rsidRPr="00794B8F" w:rsidRDefault="00292581" w:rsidP="00292581">
            <w:pPr>
              <w:widowControl w:val="0"/>
              <w:autoSpaceDE w:val="0"/>
              <w:autoSpaceDN w:val="0"/>
              <w:spacing w:before="150" w:after="0" w:line="240" w:lineRule="auto"/>
              <w:ind w:left="1038" w:right="1044"/>
              <w:jc w:val="center"/>
              <w:rPr>
                <w:rFonts w:eastAsia="Calibri" w:cs="Calibri"/>
                <w:b/>
                <w:bCs/>
                <w:sz w:val="16"/>
                <w:szCs w:val="16"/>
                <w:lang w:val="ka-GE"/>
              </w:rPr>
            </w:pPr>
            <w:r w:rsidRPr="00794B8F">
              <w:rPr>
                <w:rFonts w:eastAsia="Calibri" w:cs="Calibri"/>
                <w:b/>
                <w:bCs/>
                <w:sz w:val="16"/>
                <w:szCs w:val="16"/>
                <w:lang w:val="ka-GE"/>
              </w:rPr>
              <w:t>44,71</w:t>
            </w:r>
          </w:p>
        </w:tc>
        <w:tc>
          <w:tcPr>
            <w:tcW w:w="0" w:type="auto"/>
            <w:gridSpan w:val="2"/>
            <w:tcBorders>
              <w:top w:val="single" w:sz="4" w:space="0" w:color="000000"/>
              <w:left w:val="single" w:sz="4" w:space="0" w:color="000000"/>
              <w:right w:val="nil"/>
            </w:tcBorders>
          </w:tcPr>
          <w:p w14:paraId="5343A912" w14:textId="77777777" w:rsidR="00292581" w:rsidRPr="00794B8F" w:rsidRDefault="00292581" w:rsidP="00292581">
            <w:pPr>
              <w:widowControl w:val="0"/>
              <w:autoSpaceDE w:val="0"/>
              <w:autoSpaceDN w:val="0"/>
              <w:spacing w:before="150" w:after="0" w:line="240" w:lineRule="auto"/>
              <w:ind w:left="1038" w:right="1044"/>
              <w:jc w:val="center"/>
              <w:rPr>
                <w:rFonts w:eastAsia="Calibri" w:cs="Calibri"/>
                <w:b/>
                <w:bCs/>
                <w:sz w:val="16"/>
                <w:szCs w:val="16"/>
                <w:lang w:val="ka-GE"/>
              </w:rPr>
            </w:pPr>
            <w:r w:rsidRPr="00794B8F">
              <w:rPr>
                <w:rFonts w:eastAsia="Calibri" w:cs="Calibri"/>
                <w:b/>
                <w:bCs/>
                <w:sz w:val="16"/>
                <w:szCs w:val="16"/>
                <w:lang w:val="ka-GE"/>
              </w:rPr>
              <w:t>58,65</w:t>
            </w:r>
          </w:p>
        </w:tc>
      </w:tr>
    </w:tbl>
    <w:p w14:paraId="3ADACA18" w14:textId="01708CC3" w:rsidR="007B678F" w:rsidRPr="00F54399" w:rsidRDefault="00213B73" w:rsidP="00794B8F">
      <w:pPr>
        <w:pStyle w:val="Caption"/>
      </w:pPr>
      <w:bookmarkStart w:id="32" w:name="_Toc122628175"/>
      <w:r w:rsidRPr="00F54399">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8</w:t>
      </w:r>
      <w:r w:rsidR="00955EC5">
        <w:fldChar w:fldCharType="end"/>
      </w:r>
      <w:r w:rsidRPr="00F54399">
        <w:t xml:space="preserve">. </w:t>
      </w:r>
      <w:r w:rsidR="007B678F" w:rsidRPr="00F54399">
        <w:t>ორგანიზაციებისთვის დარიცხული და მათ მიერ გადახდილი ნარჩენების მართვის მოსაკრებლების შედარება,</w:t>
      </w:r>
      <w:r w:rsidR="007B678F" w:rsidRPr="00F54399">
        <w:rPr>
          <w:spacing w:val="-3"/>
        </w:rPr>
        <w:t xml:space="preserve"> </w:t>
      </w:r>
      <w:r w:rsidR="007B678F" w:rsidRPr="00F54399">
        <w:t>ლარი</w:t>
      </w:r>
      <w:bookmarkEnd w:id="32"/>
    </w:p>
    <w:tbl>
      <w:tblPr>
        <w:tblW w:w="5023"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1462"/>
        <w:gridCol w:w="1254"/>
        <w:gridCol w:w="1247"/>
        <w:gridCol w:w="1254"/>
        <w:gridCol w:w="1234"/>
        <w:gridCol w:w="1254"/>
        <w:gridCol w:w="1254"/>
        <w:gridCol w:w="1271"/>
        <w:gridCol w:w="1254"/>
        <w:gridCol w:w="1291"/>
        <w:gridCol w:w="1249"/>
      </w:tblGrid>
      <w:tr w:rsidR="00292581" w:rsidRPr="00454DE9" w14:paraId="0EA127A9" w14:textId="77777777" w:rsidTr="00720645">
        <w:trPr>
          <w:trHeight w:val="267"/>
        </w:trPr>
        <w:tc>
          <w:tcPr>
            <w:tcW w:w="516" w:type="pct"/>
            <w:vMerge w:val="restart"/>
            <w:tcBorders>
              <w:left w:val="nil"/>
              <w:bottom w:val="single" w:sz="4" w:space="0" w:color="000000"/>
              <w:right w:val="single" w:sz="4" w:space="0" w:color="000000"/>
            </w:tcBorders>
            <w:shd w:val="clear" w:color="auto" w:fill="BDD6EE" w:themeFill="accent5" w:themeFillTint="66"/>
          </w:tcPr>
          <w:p w14:paraId="47E6B38C" w14:textId="77777777" w:rsidR="00292581" w:rsidRPr="00454DE9" w:rsidRDefault="00292581" w:rsidP="00292581">
            <w:pPr>
              <w:widowControl w:val="0"/>
              <w:autoSpaceDE w:val="0"/>
              <w:autoSpaceDN w:val="0"/>
              <w:spacing w:before="41" w:after="0" w:line="240" w:lineRule="auto"/>
              <w:rPr>
                <w:rFonts w:eastAsia="Calibri" w:cs="Calibri"/>
                <w:sz w:val="18"/>
                <w:szCs w:val="18"/>
                <w:lang w:val="ka-GE"/>
              </w:rPr>
            </w:pPr>
            <w:r w:rsidRPr="00454DE9">
              <w:rPr>
                <w:rFonts w:eastAsia="Calibri" w:cs="Calibri"/>
                <w:sz w:val="18"/>
                <w:szCs w:val="18"/>
                <w:lang w:val="ka-GE"/>
              </w:rPr>
              <w:t>კატეგორია</w:t>
            </w:r>
          </w:p>
        </w:tc>
        <w:tc>
          <w:tcPr>
            <w:tcW w:w="891" w:type="pct"/>
            <w:gridSpan w:val="2"/>
            <w:tcBorders>
              <w:left w:val="single" w:sz="4" w:space="0" w:color="000000"/>
              <w:bottom w:val="single" w:sz="4" w:space="0" w:color="000000"/>
              <w:right w:val="single" w:sz="4" w:space="0" w:color="000000"/>
            </w:tcBorders>
            <w:shd w:val="clear" w:color="auto" w:fill="BDD6EE" w:themeFill="accent5" w:themeFillTint="66"/>
          </w:tcPr>
          <w:p w14:paraId="7882E67C" w14:textId="77777777" w:rsidR="00292581" w:rsidRPr="00454DE9" w:rsidRDefault="00292581" w:rsidP="00292581">
            <w:pPr>
              <w:widowControl w:val="0"/>
              <w:autoSpaceDE w:val="0"/>
              <w:autoSpaceDN w:val="0"/>
              <w:spacing w:before="41" w:after="0" w:line="240" w:lineRule="auto"/>
              <w:ind w:left="1039" w:right="1039"/>
              <w:jc w:val="center"/>
              <w:rPr>
                <w:rFonts w:eastAsia="Calibri" w:cs="Calibri"/>
                <w:sz w:val="18"/>
                <w:lang w:val="ka-GE"/>
              </w:rPr>
            </w:pPr>
            <w:r w:rsidRPr="00454DE9">
              <w:rPr>
                <w:rFonts w:eastAsia="Calibri" w:cs="Calibri"/>
                <w:sz w:val="18"/>
                <w:lang w:val="ka-GE"/>
              </w:rPr>
              <w:t>2018</w:t>
            </w:r>
          </w:p>
        </w:tc>
        <w:tc>
          <w:tcPr>
            <w:tcW w:w="887" w:type="pct"/>
            <w:gridSpan w:val="2"/>
            <w:tcBorders>
              <w:left w:val="single" w:sz="4" w:space="0" w:color="000000"/>
              <w:bottom w:val="single" w:sz="4" w:space="0" w:color="000000"/>
              <w:right w:val="single" w:sz="4" w:space="0" w:color="000000"/>
            </w:tcBorders>
            <w:shd w:val="clear" w:color="auto" w:fill="BDD6EE" w:themeFill="accent5" w:themeFillTint="66"/>
          </w:tcPr>
          <w:p w14:paraId="50D12113" w14:textId="77777777" w:rsidR="00292581" w:rsidRPr="00454DE9" w:rsidRDefault="00292581" w:rsidP="00292581">
            <w:pPr>
              <w:widowControl w:val="0"/>
              <w:autoSpaceDE w:val="0"/>
              <w:autoSpaceDN w:val="0"/>
              <w:spacing w:before="41" w:after="0" w:line="240" w:lineRule="auto"/>
              <w:ind w:left="1040" w:right="1040"/>
              <w:jc w:val="center"/>
              <w:rPr>
                <w:rFonts w:eastAsia="Calibri" w:cs="Calibri"/>
                <w:sz w:val="18"/>
                <w:lang w:val="ka-GE"/>
              </w:rPr>
            </w:pPr>
            <w:r w:rsidRPr="00454DE9">
              <w:rPr>
                <w:rFonts w:eastAsia="Calibri" w:cs="Calibri"/>
                <w:sz w:val="18"/>
                <w:lang w:val="ka-GE"/>
              </w:rPr>
              <w:t>2019</w:t>
            </w:r>
          </w:p>
        </w:tc>
        <w:tc>
          <w:tcPr>
            <w:tcW w:w="894" w:type="pct"/>
            <w:gridSpan w:val="2"/>
            <w:tcBorders>
              <w:left w:val="single" w:sz="4" w:space="0" w:color="000000"/>
              <w:bottom w:val="single" w:sz="4" w:space="0" w:color="000000"/>
              <w:right w:val="nil"/>
            </w:tcBorders>
            <w:shd w:val="clear" w:color="auto" w:fill="BDD6EE" w:themeFill="accent5" w:themeFillTint="66"/>
          </w:tcPr>
          <w:p w14:paraId="01EEC3D4" w14:textId="77777777" w:rsidR="00292581" w:rsidRPr="00454DE9" w:rsidRDefault="00292581" w:rsidP="00292581">
            <w:pPr>
              <w:widowControl w:val="0"/>
              <w:autoSpaceDE w:val="0"/>
              <w:autoSpaceDN w:val="0"/>
              <w:spacing w:before="41" w:after="0" w:line="240" w:lineRule="auto"/>
              <w:ind w:left="1039" w:right="1044"/>
              <w:jc w:val="center"/>
              <w:rPr>
                <w:rFonts w:eastAsia="Calibri" w:cs="Calibri"/>
                <w:sz w:val="18"/>
                <w:lang w:val="ka-GE"/>
              </w:rPr>
            </w:pPr>
            <w:r w:rsidRPr="00454DE9">
              <w:rPr>
                <w:rFonts w:eastAsia="Calibri" w:cs="Calibri"/>
                <w:sz w:val="18"/>
                <w:lang w:val="ka-GE"/>
              </w:rPr>
              <w:t>2020</w:t>
            </w:r>
          </w:p>
        </w:tc>
        <w:tc>
          <w:tcPr>
            <w:tcW w:w="901" w:type="pct"/>
            <w:gridSpan w:val="2"/>
            <w:tcBorders>
              <w:left w:val="single" w:sz="4" w:space="0" w:color="000000"/>
              <w:bottom w:val="single" w:sz="4" w:space="0" w:color="000000"/>
              <w:right w:val="single" w:sz="4" w:space="0" w:color="000000"/>
            </w:tcBorders>
            <w:shd w:val="clear" w:color="auto" w:fill="BDD6EE" w:themeFill="accent5" w:themeFillTint="66"/>
          </w:tcPr>
          <w:p w14:paraId="3FDB3B09" w14:textId="77777777" w:rsidR="00292581" w:rsidRPr="00454DE9" w:rsidRDefault="00292581" w:rsidP="00292581">
            <w:pPr>
              <w:widowControl w:val="0"/>
              <w:autoSpaceDE w:val="0"/>
              <w:autoSpaceDN w:val="0"/>
              <w:spacing w:before="41" w:after="0" w:line="240" w:lineRule="auto"/>
              <w:ind w:left="1039" w:right="1044"/>
              <w:jc w:val="center"/>
              <w:rPr>
                <w:rFonts w:eastAsia="Calibri" w:cs="Calibri"/>
                <w:sz w:val="18"/>
                <w:lang w:val="ka-GE"/>
              </w:rPr>
            </w:pPr>
            <w:r w:rsidRPr="00454DE9">
              <w:rPr>
                <w:rFonts w:eastAsia="Calibri" w:cs="Calibri"/>
                <w:sz w:val="18"/>
                <w:lang w:val="ka-GE"/>
              </w:rPr>
              <w:t>2021</w:t>
            </w:r>
          </w:p>
        </w:tc>
        <w:tc>
          <w:tcPr>
            <w:tcW w:w="912" w:type="pct"/>
            <w:gridSpan w:val="2"/>
            <w:tcBorders>
              <w:left w:val="single" w:sz="4" w:space="0" w:color="000000"/>
              <w:bottom w:val="single" w:sz="4" w:space="0" w:color="000000"/>
              <w:right w:val="nil"/>
            </w:tcBorders>
            <w:shd w:val="clear" w:color="auto" w:fill="BDD6EE" w:themeFill="accent5" w:themeFillTint="66"/>
          </w:tcPr>
          <w:p w14:paraId="5874A9C1" w14:textId="77777777" w:rsidR="00292581" w:rsidRPr="00454DE9" w:rsidRDefault="00292581" w:rsidP="00292581">
            <w:pPr>
              <w:widowControl w:val="0"/>
              <w:autoSpaceDE w:val="0"/>
              <w:autoSpaceDN w:val="0"/>
              <w:spacing w:before="41" w:after="0" w:line="240" w:lineRule="auto"/>
              <w:ind w:left="1039" w:right="1044"/>
              <w:jc w:val="center"/>
              <w:rPr>
                <w:rFonts w:eastAsia="Calibri" w:cs="Calibri"/>
                <w:sz w:val="18"/>
                <w:lang w:val="ka-GE"/>
              </w:rPr>
            </w:pPr>
            <w:r w:rsidRPr="00454DE9">
              <w:rPr>
                <w:rFonts w:eastAsia="Calibri" w:cs="Calibri"/>
                <w:sz w:val="18"/>
                <w:lang w:val="ka-GE"/>
              </w:rPr>
              <w:t>2022</w:t>
            </w:r>
          </w:p>
        </w:tc>
      </w:tr>
      <w:tr w:rsidR="00292581" w:rsidRPr="00454DE9" w14:paraId="4B346EE3" w14:textId="77777777" w:rsidTr="00720645">
        <w:trPr>
          <w:trHeight w:val="265"/>
        </w:trPr>
        <w:tc>
          <w:tcPr>
            <w:tcW w:w="516" w:type="pct"/>
            <w:vMerge/>
            <w:tcBorders>
              <w:top w:val="nil"/>
              <w:left w:val="nil"/>
              <w:bottom w:val="single" w:sz="4" w:space="0" w:color="000000"/>
              <w:right w:val="single" w:sz="4" w:space="0" w:color="000000"/>
            </w:tcBorders>
            <w:shd w:val="clear" w:color="auto" w:fill="BDD6EE" w:themeFill="accent5" w:themeFillTint="66"/>
          </w:tcPr>
          <w:p w14:paraId="577B2A00" w14:textId="77777777" w:rsidR="00292581" w:rsidRPr="00454DE9" w:rsidRDefault="00292581" w:rsidP="00292581">
            <w:pPr>
              <w:widowControl w:val="0"/>
              <w:autoSpaceDE w:val="0"/>
              <w:autoSpaceDN w:val="0"/>
              <w:spacing w:before="0" w:after="0" w:line="240" w:lineRule="auto"/>
              <w:rPr>
                <w:rFonts w:eastAsia="Calibri" w:cs="Calibri"/>
                <w:sz w:val="2"/>
                <w:szCs w:val="2"/>
                <w:lang w:val="ka-GE"/>
              </w:rPr>
            </w:pPr>
          </w:p>
        </w:tc>
        <w:tc>
          <w:tcPr>
            <w:tcW w:w="451" w:type="pct"/>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2B073744" w14:textId="77777777" w:rsidR="00292581" w:rsidRPr="00454DE9" w:rsidRDefault="00292581" w:rsidP="00292581">
            <w:pPr>
              <w:widowControl w:val="0"/>
              <w:autoSpaceDE w:val="0"/>
              <w:autoSpaceDN w:val="0"/>
              <w:spacing w:before="39" w:after="0" w:line="240" w:lineRule="auto"/>
              <w:ind w:right="102"/>
              <w:jc w:val="center"/>
              <w:rPr>
                <w:rFonts w:eastAsia="Calibri" w:cs="Calibri"/>
                <w:sz w:val="18"/>
                <w:szCs w:val="18"/>
                <w:lang w:val="ka-GE"/>
              </w:rPr>
            </w:pPr>
            <w:r w:rsidRPr="00454DE9">
              <w:rPr>
                <w:rFonts w:eastAsia="Calibri" w:cs="Calibri"/>
                <w:sz w:val="18"/>
                <w:szCs w:val="18"/>
                <w:lang w:val="ka-GE"/>
              </w:rPr>
              <w:t>დარიცხული</w:t>
            </w:r>
          </w:p>
        </w:tc>
        <w:tc>
          <w:tcPr>
            <w:tcW w:w="440" w:type="pct"/>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4EDFE972" w14:textId="77777777" w:rsidR="00292581" w:rsidRPr="00454DE9" w:rsidRDefault="00292581" w:rsidP="00292581">
            <w:pPr>
              <w:widowControl w:val="0"/>
              <w:autoSpaceDE w:val="0"/>
              <w:autoSpaceDN w:val="0"/>
              <w:spacing w:before="39" w:after="0" w:line="240" w:lineRule="auto"/>
              <w:ind w:left="110" w:right="106"/>
              <w:jc w:val="center"/>
              <w:rPr>
                <w:rFonts w:eastAsia="Calibri" w:cs="Calibri"/>
                <w:sz w:val="18"/>
                <w:szCs w:val="18"/>
                <w:lang w:val="ka-GE"/>
              </w:rPr>
            </w:pPr>
            <w:r w:rsidRPr="00454DE9">
              <w:rPr>
                <w:rFonts w:eastAsia="Calibri" w:cs="Calibri"/>
                <w:sz w:val="18"/>
                <w:szCs w:val="18"/>
                <w:lang w:val="ka-GE"/>
              </w:rPr>
              <w:t>გადახდილი</w:t>
            </w:r>
          </w:p>
        </w:tc>
        <w:tc>
          <w:tcPr>
            <w:tcW w:w="451" w:type="pct"/>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7F0B87A9" w14:textId="77777777" w:rsidR="00292581" w:rsidRPr="00454DE9" w:rsidRDefault="00292581" w:rsidP="00292581">
            <w:pPr>
              <w:widowControl w:val="0"/>
              <w:autoSpaceDE w:val="0"/>
              <w:autoSpaceDN w:val="0"/>
              <w:spacing w:before="39" w:after="0" w:line="240" w:lineRule="auto"/>
              <w:ind w:right="101"/>
              <w:jc w:val="center"/>
              <w:rPr>
                <w:rFonts w:eastAsia="Calibri" w:cs="Calibri"/>
                <w:sz w:val="18"/>
                <w:szCs w:val="18"/>
                <w:lang w:val="ka-GE"/>
              </w:rPr>
            </w:pPr>
            <w:r w:rsidRPr="00454DE9">
              <w:rPr>
                <w:rFonts w:eastAsia="Calibri" w:cs="Calibri"/>
                <w:sz w:val="18"/>
                <w:szCs w:val="18"/>
                <w:lang w:val="ka-GE"/>
              </w:rPr>
              <w:t>დარიცხული</w:t>
            </w:r>
          </w:p>
        </w:tc>
        <w:tc>
          <w:tcPr>
            <w:tcW w:w="436" w:type="pct"/>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78606902" w14:textId="77777777" w:rsidR="00292581" w:rsidRPr="00454DE9" w:rsidRDefault="00292581" w:rsidP="00292581">
            <w:pPr>
              <w:widowControl w:val="0"/>
              <w:autoSpaceDE w:val="0"/>
              <w:autoSpaceDN w:val="0"/>
              <w:spacing w:before="39" w:after="0" w:line="240" w:lineRule="auto"/>
              <w:ind w:left="103" w:right="100"/>
              <w:jc w:val="center"/>
              <w:rPr>
                <w:rFonts w:eastAsia="Calibri" w:cs="Calibri"/>
                <w:sz w:val="18"/>
                <w:szCs w:val="18"/>
                <w:lang w:val="ka-GE"/>
              </w:rPr>
            </w:pPr>
            <w:r w:rsidRPr="00454DE9">
              <w:rPr>
                <w:rFonts w:eastAsia="Calibri" w:cs="Calibri"/>
                <w:sz w:val="18"/>
                <w:szCs w:val="18"/>
                <w:lang w:val="ka-GE"/>
              </w:rPr>
              <w:t>გადახდილი</w:t>
            </w:r>
          </w:p>
        </w:tc>
        <w:tc>
          <w:tcPr>
            <w:tcW w:w="451" w:type="pct"/>
            <w:tcBorders>
              <w:top w:val="single" w:sz="4" w:space="0" w:color="000000"/>
              <w:left w:val="single" w:sz="4" w:space="0" w:color="000000"/>
              <w:bottom w:val="single" w:sz="4" w:space="0" w:color="000000"/>
              <w:right w:val="single" w:sz="4" w:space="0" w:color="000000"/>
            </w:tcBorders>
            <w:shd w:val="clear" w:color="auto" w:fill="BDD6EE" w:themeFill="accent5" w:themeFillTint="66"/>
          </w:tcPr>
          <w:p w14:paraId="25A9736E" w14:textId="77777777" w:rsidR="00292581" w:rsidRPr="00454DE9" w:rsidRDefault="00292581" w:rsidP="00292581">
            <w:pPr>
              <w:widowControl w:val="0"/>
              <w:autoSpaceDE w:val="0"/>
              <w:autoSpaceDN w:val="0"/>
              <w:spacing w:before="39" w:after="0" w:line="240" w:lineRule="auto"/>
              <w:ind w:right="102"/>
              <w:jc w:val="center"/>
              <w:rPr>
                <w:rFonts w:eastAsia="Calibri" w:cs="Calibri"/>
                <w:sz w:val="18"/>
                <w:szCs w:val="18"/>
                <w:lang w:val="ka-GE"/>
              </w:rPr>
            </w:pPr>
            <w:r w:rsidRPr="00454DE9">
              <w:rPr>
                <w:rFonts w:eastAsia="Calibri" w:cs="Calibri"/>
                <w:sz w:val="18"/>
                <w:szCs w:val="18"/>
                <w:lang w:val="ka-GE"/>
              </w:rPr>
              <w:t>დარიცხული</w:t>
            </w:r>
          </w:p>
        </w:tc>
        <w:tc>
          <w:tcPr>
            <w:tcW w:w="443" w:type="pct"/>
            <w:tcBorders>
              <w:top w:val="single" w:sz="4" w:space="0" w:color="000000"/>
              <w:left w:val="single" w:sz="4" w:space="0" w:color="000000"/>
              <w:bottom w:val="single" w:sz="4" w:space="0" w:color="000000"/>
              <w:right w:val="nil"/>
            </w:tcBorders>
            <w:shd w:val="clear" w:color="auto" w:fill="BDD6EE" w:themeFill="accent5" w:themeFillTint="66"/>
          </w:tcPr>
          <w:p w14:paraId="70BE069E" w14:textId="77777777" w:rsidR="00292581" w:rsidRPr="00454DE9" w:rsidRDefault="00292581" w:rsidP="00292581">
            <w:pPr>
              <w:widowControl w:val="0"/>
              <w:autoSpaceDE w:val="0"/>
              <w:autoSpaceDN w:val="0"/>
              <w:spacing w:before="39" w:after="0" w:line="240" w:lineRule="auto"/>
              <w:ind w:left="111" w:right="112"/>
              <w:jc w:val="center"/>
              <w:rPr>
                <w:rFonts w:eastAsia="Calibri" w:cs="Calibri"/>
                <w:sz w:val="18"/>
                <w:szCs w:val="18"/>
                <w:lang w:val="ka-GE"/>
              </w:rPr>
            </w:pPr>
            <w:r w:rsidRPr="00454DE9">
              <w:rPr>
                <w:rFonts w:eastAsia="Calibri" w:cs="Calibri"/>
                <w:sz w:val="18"/>
                <w:szCs w:val="18"/>
                <w:lang w:val="ka-GE"/>
              </w:rPr>
              <w:t>გადახდილი</w:t>
            </w:r>
          </w:p>
        </w:tc>
        <w:tc>
          <w:tcPr>
            <w:tcW w:w="457" w:type="pct"/>
            <w:tcBorders>
              <w:top w:val="single" w:sz="4" w:space="0" w:color="000000"/>
              <w:left w:val="single" w:sz="4" w:space="0" w:color="000000"/>
              <w:bottom w:val="single" w:sz="4" w:space="0" w:color="000000"/>
              <w:right w:val="single" w:sz="4" w:space="0" w:color="auto"/>
            </w:tcBorders>
            <w:shd w:val="clear" w:color="auto" w:fill="BDD6EE" w:themeFill="accent5" w:themeFillTint="66"/>
          </w:tcPr>
          <w:p w14:paraId="4510DC6D" w14:textId="77777777" w:rsidR="00292581" w:rsidRPr="00454DE9" w:rsidRDefault="00292581" w:rsidP="00292581">
            <w:pPr>
              <w:widowControl w:val="0"/>
              <w:autoSpaceDE w:val="0"/>
              <w:autoSpaceDN w:val="0"/>
              <w:spacing w:before="39" w:after="0" w:line="240" w:lineRule="auto"/>
              <w:ind w:right="112"/>
              <w:jc w:val="center"/>
              <w:rPr>
                <w:rFonts w:eastAsia="Calibri" w:cs="Calibri"/>
                <w:sz w:val="18"/>
                <w:szCs w:val="18"/>
                <w:lang w:val="ka-GE"/>
              </w:rPr>
            </w:pPr>
            <w:r w:rsidRPr="00454DE9">
              <w:rPr>
                <w:rFonts w:eastAsia="Calibri" w:cs="Calibri"/>
                <w:sz w:val="18"/>
                <w:szCs w:val="18"/>
                <w:lang w:val="ka-GE"/>
              </w:rPr>
              <w:t xml:space="preserve">დარიცხული </w:t>
            </w:r>
          </w:p>
        </w:tc>
        <w:tc>
          <w:tcPr>
            <w:tcW w:w="443" w:type="pct"/>
            <w:tcBorders>
              <w:top w:val="single" w:sz="4" w:space="0" w:color="000000"/>
              <w:left w:val="single" w:sz="4" w:space="0" w:color="auto"/>
              <w:bottom w:val="single" w:sz="4" w:space="0" w:color="000000"/>
              <w:right w:val="single" w:sz="4" w:space="0" w:color="000000"/>
            </w:tcBorders>
            <w:shd w:val="clear" w:color="auto" w:fill="BDD6EE" w:themeFill="accent5" w:themeFillTint="66"/>
          </w:tcPr>
          <w:p w14:paraId="32E51358" w14:textId="77777777" w:rsidR="00292581" w:rsidRPr="00454DE9" w:rsidRDefault="00292581" w:rsidP="00292581">
            <w:pPr>
              <w:widowControl w:val="0"/>
              <w:autoSpaceDE w:val="0"/>
              <w:autoSpaceDN w:val="0"/>
              <w:spacing w:before="39" w:after="0" w:line="240" w:lineRule="auto"/>
              <w:ind w:left="111" w:right="112"/>
              <w:jc w:val="center"/>
              <w:rPr>
                <w:rFonts w:eastAsia="Calibri" w:cs="Calibri"/>
                <w:sz w:val="18"/>
                <w:szCs w:val="18"/>
                <w:lang w:val="ka-GE"/>
              </w:rPr>
            </w:pPr>
            <w:r w:rsidRPr="00454DE9">
              <w:rPr>
                <w:rFonts w:eastAsia="Calibri" w:cs="Calibri"/>
                <w:sz w:val="18"/>
                <w:szCs w:val="18"/>
                <w:lang w:val="ka-GE"/>
              </w:rPr>
              <w:t>გადახდილი</w:t>
            </w:r>
          </w:p>
        </w:tc>
        <w:tc>
          <w:tcPr>
            <w:tcW w:w="464" w:type="pct"/>
            <w:tcBorders>
              <w:top w:val="single" w:sz="4" w:space="0" w:color="000000"/>
              <w:left w:val="single" w:sz="4" w:space="0" w:color="000000"/>
              <w:bottom w:val="single" w:sz="4" w:space="0" w:color="000000"/>
              <w:right w:val="single" w:sz="4" w:space="0" w:color="auto"/>
            </w:tcBorders>
            <w:shd w:val="clear" w:color="auto" w:fill="BDD6EE" w:themeFill="accent5" w:themeFillTint="66"/>
          </w:tcPr>
          <w:p w14:paraId="1923F754" w14:textId="77777777" w:rsidR="00292581" w:rsidRPr="00454DE9" w:rsidRDefault="00292581" w:rsidP="00720645">
            <w:pPr>
              <w:widowControl w:val="0"/>
              <w:autoSpaceDE w:val="0"/>
              <w:autoSpaceDN w:val="0"/>
              <w:spacing w:before="39" w:after="0" w:line="240" w:lineRule="auto"/>
              <w:ind w:left="34" w:right="112"/>
              <w:jc w:val="center"/>
              <w:rPr>
                <w:rFonts w:eastAsia="Calibri" w:cs="Calibri"/>
                <w:sz w:val="18"/>
                <w:szCs w:val="18"/>
                <w:lang w:val="ka-GE"/>
              </w:rPr>
            </w:pPr>
            <w:r w:rsidRPr="00454DE9">
              <w:rPr>
                <w:rFonts w:eastAsia="Calibri" w:cs="Calibri"/>
                <w:sz w:val="18"/>
                <w:szCs w:val="18"/>
                <w:lang w:val="ka-GE"/>
              </w:rPr>
              <w:t>დარიცხული</w:t>
            </w:r>
          </w:p>
        </w:tc>
        <w:tc>
          <w:tcPr>
            <w:tcW w:w="447" w:type="pct"/>
            <w:tcBorders>
              <w:top w:val="single" w:sz="4" w:space="0" w:color="000000"/>
              <w:left w:val="single" w:sz="4" w:space="0" w:color="auto"/>
              <w:bottom w:val="single" w:sz="4" w:space="0" w:color="000000"/>
              <w:right w:val="nil"/>
            </w:tcBorders>
            <w:shd w:val="clear" w:color="auto" w:fill="BDD6EE" w:themeFill="accent5" w:themeFillTint="66"/>
          </w:tcPr>
          <w:p w14:paraId="13D41B9F" w14:textId="77777777" w:rsidR="00292581" w:rsidRPr="00454DE9" w:rsidRDefault="00292581" w:rsidP="00292581">
            <w:pPr>
              <w:widowControl w:val="0"/>
              <w:autoSpaceDE w:val="0"/>
              <w:autoSpaceDN w:val="0"/>
              <w:spacing w:before="39" w:after="0" w:line="240" w:lineRule="auto"/>
              <w:ind w:left="111" w:right="112"/>
              <w:jc w:val="center"/>
              <w:rPr>
                <w:rFonts w:eastAsia="Calibri" w:cs="Calibri"/>
                <w:sz w:val="18"/>
                <w:szCs w:val="18"/>
                <w:lang w:val="ka-GE"/>
              </w:rPr>
            </w:pPr>
            <w:r w:rsidRPr="00454DE9">
              <w:rPr>
                <w:rFonts w:eastAsia="Calibri" w:cs="Calibri"/>
                <w:sz w:val="18"/>
                <w:szCs w:val="18"/>
                <w:lang w:val="ka-GE"/>
              </w:rPr>
              <w:t>გადახდილი</w:t>
            </w:r>
          </w:p>
        </w:tc>
      </w:tr>
      <w:tr w:rsidR="00292581" w:rsidRPr="00454DE9" w14:paraId="2E2F5D76" w14:textId="77777777" w:rsidTr="00720645">
        <w:trPr>
          <w:trHeight w:val="656"/>
        </w:trPr>
        <w:tc>
          <w:tcPr>
            <w:tcW w:w="516" w:type="pct"/>
            <w:tcBorders>
              <w:top w:val="single" w:sz="4" w:space="0" w:color="000000"/>
              <w:left w:val="nil"/>
              <w:bottom w:val="single" w:sz="4" w:space="0" w:color="000000"/>
              <w:right w:val="single" w:sz="4" w:space="0" w:color="000000"/>
            </w:tcBorders>
          </w:tcPr>
          <w:p w14:paraId="358EE949" w14:textId="77777777" w:rsidR="00292581" w:rsidRPr="00454DE9" w:rsidRDefault="00292581" w:rsidP="00292581">
            <w:pPr>
              <w:widowControl w:val="0"/>
              <w:autoSpaceDE w:val="0"/>
              <w:autoSpaceDN w:val="0"/>
              <w:spacing w:before="39" w:after="0" w:line="240" w:lineRule="auto"/>
              <w:ind w:right="332"/>
              <w:rPr>
                <w:rFonts w:eastAsia="Calibri" w:cs="Calibri"/>
                <w:sz w:val="18"/>
                <w:szCs w:val="18"/>
                <w:lang w:val="ka-GE"/>
              </w:rPr>
            </w:pPr>
            <w:r w:rsidRPr="00454DE9">
              <w:rPr>
                <w:rFonts w:eastAsia="Calibri" w:cs="Calibri"/>
                <w:sz w:val="18"/>
                <w:szCs w:val="18"/>
                <w:lang w:val="ka-GE"/>
              </w:rPr>
              <w:t>ნარჩენების მართვის მოსაკრებელი</w:t>
            </w:r>
          </w:p>
        </w:tc>
        <w:tc>
          <w:tcPr>
            <w:tcW w:w="451" w:type="pct"/>
            <w:tcBorders>
              <w:top w:val="single" w:sz="4" w:space="0" w:color="000000"/>
              <w:left w:val="single" w:sz="4" w:space="0" w:color="000000"/>
              <w:bottom w:val="single" w:sz="4" w:space="0" w:color="000000"/>
              <w:right w:val="single" w:sz="4" w:space="0" w:color="000000"/>
            </w:tcBorders>
            <w:vAlign w:val="center"/>
          </w:tcPr>
          <w:p w14:paraId="469861CC" w14:textId="77777777" w:rsidR="00292581" w:rsidRPr="00454DE9" w:rsidRDefault="00292581" w:rsidP="00292581">
            <w:pPr>
              <w:widowControl w:val="0"/>
              <w:autoSpaceDE w:val="0"/>
              <w:autoSpaceDN w:val="0"/>
              <w:spacing w:before="0" w:after="0" w:line="240" w:lineRule="auto"/>
              <w:ind w:left="102" w:right="102"/>
              <w:jc w:val="center"/>
              <w:rPr>
                <w:rFonts w:eastAsia="Calibri" w:cs="Calibri"/>
                <w:sz w:val="18"/>
                <w:lang w:val="ka-GE"/>
              </w:rPr>
            </w:pPr>
            <w:r w:rsidRPr="00454DE9">
              <w:rPr>
                <w:rFonts w:eastAsia="Calibri" w:cs="Calibri"/>
                <w:sz w:val="18"/>
                <w:lang w:val="ka-GE"/>
              </w:rPr>
              <w:t>1,739,374</w:t>
            </w:r>
          </w:p>
        </w:tc>
        <w:tc>
          <w:tcPr>
            <w:tcW w:w="440" w:type="pct"/>
            <w:tcBorders>
              <w:top w:val="single" w:sz="4" w:space="0" w:color="000000"/>
              <w:left w:val="single" w:sz="4" w:space="0" w:color="000000"/>
              <w:bottom w:val="single" w:sz="4" w:space="0" w:color="000000"/>
              <w:right w:val="single" w:sz="4" w:space="0" w:color="000000"/>
            </w:tcBorders>
            <w:vAlign w:val="center"/>
          </w:tcPr>
          <w:p w14:paraId="5EECA580" w14:textId="77777777" w:rsidR="00292581" w:rsidRPr="00454DE9" w:rsidRDefault="00292581" w:rsidP="00292581">
            <w:pPr>
              <w:widowControl w:val="0"/>
              <w:autoSpaceDE w:val="0"/>
              <w:autoSpaceDN w:val="0"/>
              <w:spacing w:before="0" w:after="0" w:line="240" w:lineRule="auto"/>
              <w:ind w:left="110" w:right="106"/>
              <w:jc w:val="center"/>
              <w:rPr>
                <w:rFonts w:eastAsia="Calibri" w:cs="Calibri"/>
                <w:sz w:val="18"/>
                <w:lang w:val="ka-GE"/>
              </w:rPr>
            </w:pPr>
            <w:r w:rsidRPr="00454DE9">
              <w:rPr>
                <w:rFonts w:eastAsia="Calibri" w:cs="Calibri"/>
                <w:sz w:val="18"/>
                <w:lang w:val="ka-GE"/>
              </w:rPr>
              <w:t>1,111,984</w:t>
            </w:r>
          </w:p>
        </w:tc>
        <w:tc>
          <w:tcPr>
            <w:tcW w:w="451" w:type="pct"/>
            <w:tcBorders>
              <w:top w:val="single" w:sz="4" w:space="0" w:color="000000"/>
              <w:left w:val="single" w:sz="4" w:space="0" w:color="000000"/>
              <w:bottom w:val="single" w:sz="4" w:space="0" w:color="000000"/>
              <w:right w:val="single" w:sz="4" w:space="0" w:color="000000"/>
            </w:tcBorders>
            <w:vAlign w:val="center"/>
          </w:tcPr>
          <w:p w14:paraId="379609E6" w14:textId="77777777" w:rsidR="00292581" w:rsidRPr="00454DE9" w:rsidRDefault="00292581" w:rsidP="00292581">
            <w:pPr>
              <w:widowControl w:val="0"/>
              <w:autoSpaceDE w:val="0"/>
              <w:autoSpaceDN w:val="0"/>
              <w:spacing w:before="0" w:after="0" w:line="240" w:lineRule="auto"/>
              <w:ind w:left="103" w:right="101"/>
              <w:jc w:val="center"/>
              <w:rPr>
                <w:rFonts w:eastAsia="Calibri" w:cs="Calibri"/>
                <w:sz w:val="18"/>
                <w:lang w:val="ka-GE"/>
              </w:rPr>
            </w:pPr>
            <w:r w:rsidRPr="00454DE9">
              <w:rPr>
                <w:rFonts w:eastAsia="Calibri" w:cs="Calibri"/>
                <w:sz w:val="18"/>
                <w:lang w:val="ka-GE"/>
              </w:rPr>
              <w:t>2,580,454</w:t>
            </w:r>
          </w:p>
        </w:tc>
        <w:tc>
          <w:tcPr>
            <w:tcW w:w="436" w:type="pct"/>
            <w:tcBorders>
              <w:top w:val="single" w:sz="4" w:space="0" w:color="000000"/>
              <w:left w:val="single" w:sz="4" w:space="0" w:color="000000"/>
              <w:bottom w:val="single" w:sz="4" w:space="0" w:color="000000"/>
              <w:right w:val="single" w:sz="4" w:space="0" w:color="000000"/>
            </w:tcBorders>
            <w:vAlign w:val="center"/>
          </w:tcPr>
          <w:p w14:paraId="120693B3" w14:textId="77777777" w:rsidR="00292581" w:rsidRPr="00454DE9" w:rsidRDefault="00292581" w:rsidP="00292581">
            <w:pPr>
              <w:widowControl w:val="0"/>
              <w:autoSpaceDE w:val="0"/>
              <w:autoSpaceDN w:val="0"/>
              <w:spacing w:before="0" w:after="0" w:line="240" w:lineRule="auto"/>
              <w:ind w:left="103" w:right="100"/>
              <w:jc w:val="center"/>
              <w:rPr>
                <w:rFonts w:eastAsia="Calibri" w:cs="Calibri"/>
                <w:sz w:val="18"/>
                <w:lang w:val="ka-GE"/>
              </w:rPr>
            </w:pPr>
            <w:r w:rsidRPr="00454DE9">
              <w:rPr>
                <w:rFonts w:eastAsia="Calibri" w:cs="Calibri"/>
                <w:sz w:val="18"/>
                <w:lang w:val="ka-GE"/>
              </w:rPr>
              <w:t>1,997,794</w:t>
            </w:r>
          </w:p>
        </w:tc>
        <w:tc>
          <w:tcPr>
            <w:tcW w:w="451" w:type="pct"/>
            <w:tcBorders>
              <w:top w:val="single" w:sz="4" w:space="0" w:color="000000"/>
              <w:left w:val="single" w:sz="4" w:space="0" w:color="000000"/>
              <w:bottom w:val="single" w:sz="4" w:space="0" w:color="000000"/>
              <w:right w:val="single" w:sz="4" w:space="0" w:color="000000"/>
            </w:tcBorders>
            <w:vAlign w:val="center"/>
          </w:tcPr>
          <w:p w14:paraId="215CF705" w14:textId="77777777" w:rsidR="00292581" w:rsidRPr="00454DE9" w:rsidRDefault="00292581" w:rsidP="00292581">
            <w:pPr>
              <w:widowControl w:val="0"/>
              <w:autoSpaceDE w:val="0"/>
              <w:autoSpaceDN w:val="0"/>
              <w:spacing w:before="0" w:after="0" w:line="240" w:lineRule="auto"/>
              <w:ind w:left="102" w:right="102"/>
              <w:jc w:val="center"/>
              <w:rPr>
                <w:rFonts w:eastAsia="Calibri" w:cs="Calibri"/>
                <w:sz w:val="18"/>
                <w:lang w:val="ka-GE"/>
              </w:rPr>
            </w:pPr>
            <w:r w:rsidRPr="00454DE9">
              <w:rPr>
                <w:rFonts w:eastAsia="Calibri" w:cs="Calibri"/>
                <w:sz w:val="18"/>
                <w:lang w:val="ka-GE"/>
              </w:rPr>
              <w:t>2,791,113</w:t>
            </w:r>
          </w:p>
        </w:tc>
        <w:tc>
          <w:tcPr>
            <w:tcW w:w="443" w:type="pct"/>
            <w:tcBorders>
              <w:top w:val="single" w:sz="4" w:space="0" w:color="000000"/>
              <w:left w:val="single" w:sz="4" w:space="0" w:color="000000"/>
              <w:bottom w:val="single" w:sz="4" w:space="0" w:color="000000"/>
              <w:right w:val="nil"/>
            </w:tcBorders>
            <w:vAlign w:val="center"/>
          </w:tcPr>
          <w:p w14:paraId="067D4F1D" w14:textId="77777777" w:rsidR="00292581" w:rsidRPr="00454DE9" w:rsidRDefault="00292581" w:rsidP="00292581">
            <w:pPr>
              <w:widowControl w:val="0"/>
              <w:autoSpaceDE w:val="0"/>
              <w:autoSpaceDN w:val="0"/>
              <w:spacing w:before="0" w:after="0" w:line="240" w:lineRule="auto"/>
              <w:ind w:left="111" w:right="111"/>
              <w:jc w:val="center"/>
              <w:rPr>
                <w:rFonts w:eastAsia="Calibri" w:cs="Calibri"/>
                <w:sz w:val="18"/>
                <w:lang w:val="ka-GE"/>
              </w:rPr>
            </w:pPr>
            <w:r w:rsidRPr="00454DE9">
              <w:rPr>
                <w:rFonts w:eastAsia="Calibri" w:cs="Calibri"/>
                <w:sz w:val="18"/>
                <w:lang w:val="ka-GE"/>
              </w:rPr>
              <w:t>1,694,721</w:t>
            </w:r>
          </w:p>
        </w:tc>
        <w:tc>
          <w:tcPr>
            <w:tcW w:w="457" w:type="pct"/>
            <w:tcBorders>
              <w:top w:val="single" w:sz="4" w:space="0" w:color="000000"/>
              <w:left w:val="single" w:sz="4" w:space="0" w:color="000000"/>
              <w:bottom w:val="single" w:sz="4" w:space="0" w:color="000000"/>
              <w:right w:val="single" w:sz="4" w:space="0" w:color="auto"/>
            </w:tcBorders>
            <w:vAlign w:val="center"/>
          </w:tcPr>
          <w:p w14:paraId="1050CC47" w14:textId="77777777" w:rsidR="00292581" w:rsidRPr="00292581" w:rsidRDefault="00292581" w:rsidP="00292581">
            <w:pPr>
              <w:widowControl w:val="0"/>
              <w:autoSpaceDE w:val="0"/>
              <w:autoSpaceDN w:val="0"/>
              <w:spacing w:before="1" w:after="0" w:line="240" w:lineRule="auto"/>
              <w:jc w:val="center"/>
              <w:rPr>
                <w:rFonts w:eastAsia="Calibri" w:cs="Calibri"/>
                <w:bCs/>
                <w:sz w:val="18"/>
                <w:szCs w:val="18"/>
                <w:lang w:val="ka-GE"/>
              </w:rPr>
            </w:pPr>
            <w:r w:rsidRPr="00292581">
              <w:rPr>
                <w:rFonts w:eastAsia="Calibri" w:cs="Calibri"/>
                <w:bCs/>
                <w:sz w:val="18"/>
                <w:szCs w:val="18"/>
                <w:lang w:val="ka-GE"/>
              </w:rPr>
              <w:t>2717854,90</w:t>
            </w:r>
          </w:p>
        </w:tc>
        <w:tc>
          <w:tcPr>
            <w:tcW w:w="443" w:type="pct"/>
            <w:tcBorders>
              <w:top w:val="single" w:sz="4" w:space="0" w:color="000000"/>
              <w:left w:val="single" w:sz="4" w:space="0" w:color="auto"/>
              <w:bottom w:val="single" w:sz="4" w:space="0" w:color="000000"/>
              <w:right w:val="single" w:sz="4" w:space="0" w:color="000000"/>
            </w:tcBorders>
            <w:vAlign w:val="center"/>
          </w:tcPr>
          <w:p w14:paraId="06B970E0" w14:textId="77777777" w:rsidR="00292581" w:rsidRPr="00292581" w:rsidRDefault="00292581" w:rsidP="00292581">
            <w:pPr>
              <w:widowControl w:val="0"/>
              <w:autoSpaceDE w:val="0"/>
              <w:autoSpaceDN w:val="0"/>
              <w:spacing w:before="1" w:after="0" w:line="240" w:lineRule="auto"/>
              <w:jc w:val="center"/>
              <w:rPr>
                <w:rFonts w:eastAsia="Calibri" w:cs="Calibri"/>
                <w:bCs/>
                <w:sz w:val="18"/>
                <w:szCs w:val="18"/>
                <w:lang w:val="ka-GE"/>
              </w:rPr>
            </w:pPr>
            <w:r w:rsidRPr="00292581">
              <w:rPr>
                <w:rFonts w:eastAsia="Calibri" w:cs="Calibri"/>
                <w:bCs/>
                <w:sz w:val="18"/>
                <w:szCs w:val="18"/>
                <w:lang w:val="ka-GE"/>
              </w:rPr>
              <w:t>2611861,5</w:t>
            </w:r>
          </w:p>
        </w:tc>
        <w:tc>
          <w:tcPr>
            <w:tcW w:w="464" w:type="pct"/>
            <w:tcBorders>
              <w:top w:val="single" w:sz="4" w:space="0" w:color="000000"/>
              <w:left w:val="single" w:sz="4" w:space="0" w:color="000000"/>
              <w:bottom w:val="single" w:sz="4" w:space="0" w:color="000000"/>
              <w:right w:val="single" w:sz="4" w:space="0" w:color="auto"/>
            </w:tcBorders>
            <w:vAlign w:val="center"/>
          </w:tcPr>
          <w:p w14:paraId="132BF3E1" w14:textId="77777777" w:rsidR="00292581" w:rsidRPr="00292581" w:rsidRDefault="00292581" w:rsidP="00292581">
            <w:pPr>
              <w:widowControl w:val="0"/>
              <w:autoSpaceDE w:val="0"/>
              <w:autoSpaceDN w:val="0"/>
              <w:spacing w:before="1" w:after="0" w:line="240" w:lineRule="auto"/>
              <w:jc w:val="center"/>
              <w:rPr>
                <w:rFonts w:eastAsia="Calibri" w:cs="Calibri"/>
                <w:bCs/>
                <w:sz w:val="18"/>
                <w:szCs w:val="18"/>
                <w:lang w:val="ka-GE"/>
              </w:rPr>
            </w:pPr>
            <w:r w:rsidRPr="00292581">
              <w:rPr>
                <w:rFonts w:eastAsia="Calibri" w:cs="Calibri"/>
                <w:bCs/>
                <w:sz w:val="18"/>
                <w:szCs w:val="18"/>
                <w:lang w:val="ka-GE"/>
              </w:rPr>
              <w:t>2521773,30</w:t>
            </w:r>
          </w:p>
        </w:tc>
        <w:tc>
          <w:tcPr>
            <w:tcW w:w="447" w:type="pct"/>
            <w:tcBorders>
              <w:top w:val="single" w:sz="4" w:space="0" w:color="000000"/>
              <w:left w:val="single" w:sz="4" w:space="0" w:color="auto"/>
              <w:bottom w:val="single" w:sz="4" w:space="0" w:color="000000"/>
              <w:right w:val="nil"/>
            </w:tcBorders>
            <w:vAlign w:val="center"/>
          </w:tcPr>
          <w:p w14:paraId="1837C28D" w14:textId="77777777" w:rsidR="00292581" w:rsidRPr="00292581" w:rsidRDefault="00292581" w:rsidP="00292581">
            <w:pPr>
              <w:widowControl w:val="0"/>
              <w:autoSpaceDE w:val="0"/>
              <w:autoSpaceDN w:val="0"/>
              <w:spacing w:before="1" w:after="0" w:line="240" w:lineRule="auto"/>
              <w:jc w:val="center"/>
              <w:rPr>
                <w:rFonts w:eastAsia="Calibri" w:cs="Calibri"/>
                <w:bCs/>
                <w:sz w:val="18"/>
                <w:szCs w:val="18"/>
                <w:lang w:val="ka-GE"/>
              </w:rPr>
            </w:pPr>
            <w:r w:rsidRPr="00292581">
              <w:rPr>
                <w:rFonts w:eastAsia="Calibri" w:cs="Calibri"/>
                <w:bCs/>
                <w:sz w:val="18"/>
                <w:szCs w:val="18"/>
                <w:lang w:val="ka-GE"/>
              </w:rPr>
              <w:t>2533361,1</w:t>
            </w:r>
          </w:p>
        </w:tc>
      </w:tr>
      <w:tr w:rsidR="00292581" w:rsidRPr="00454DE9" w14:paraId="04ADD0D1" w14:textId="77777777" w:rsidTr="00720645">
        <w:trPr>
          <w:trHeight w:val="462"/>
        </w:trPr>
        <w:tc>
          <w:tcPr>
            <w:tcW w:w="516" w:type="pct"/>
            <w:tcBorders>
              <w:top w:val="single" w:sz="4" w:space="0" w:color="000000"/>
              <w:left w:val="nil"/>
              <w:right w:val="single" w:sz="4" w:space="0" w:color="000000"/>
            </w:tcBorders>
          </w:tcPr>
          <w:p w14:paraId="6A214138" w14:textId="77777777" w:rsidR="00292581" w:rsidRPr="00454DE9" w:rsidRDefault="00292581" w:rsidP="00292581">
            <w:pPr>
              <w:widowControl w:val="0"/>
              <w:autoSpaceDE w:val="0"/>
              <w:autoSpaceDN w:val="0"/>
              <w:spacing w:before="39" w:after="0" w:line="240" w:lineRule="auto"/>
              <w:ind w:right="402"/>
              <w:rPr>
                <w:rFonts w:eastAsia="Calibri" w:cs="Calibri"/>
                <w:sz w:val="18"/>
                <w:szCs w:val="18"/>
                <w:lang w:val="ka-GE"/>
              </w:rPr>
            </w:pPr>
            <w:r w:rsidRPr="00454DE9">
              <w:rPr>
                <w:rFonts w:eastAsia="Calibri" w:cs="Calibri"/>
                <w:sz w:val="18"/>
                <w:szCs w:val="18"/>
                <w:lang w:val="ka-GE"/>
              </w:rPr>
              <w:t>გადახდის მაჩვენებელი</w:t>
            </w:r>
          </w:p>
        </w:tc>
        <w:tc>
          <w:tcPr>
            <w:tcW w:w="891" w:type="pct"/>
            <w:gridSpan w:val="2"/>
            <w:tcBorders>
              <w:top w:val="single" w:sz="4" w:space="0" w:color="000000"/>
              <w:left w:val="single" w:sz="4" w:space="0" w:color="000000"/>
              <w:right w:val="single" w:sz="4" w:space="0" w:color="000000"/>
            </w:tcBorders>
          </w:tcPr>
          <w:p w14:paraId="18CFFAE1" w14:textId="77777777" w:rsidR="00292581" w:rsidRPr="00794B8F" w:rsidRDefault="00292581" w:rsidP="00292581">
            <w:pPr>
              <w:widowControl w:val="0"/>
              <w:autoSpaceDE w:val="0"/>
              <w:autoSpaceDN w:val="0"/>
              <w:spacing w:before="150" w:after="0" w:line="240" w:lineRule="auto"/>
              <w:ind w:left="1039" w:right="1039"/>
              <w:jc w:val="center"/>
              <w:rPr>
                <w:rFonts w:eastAsia="Calibri" w:cs="Calibri"/>
                <w:b/>
                <w:bCs/>
                <w:sz w:val="18"/>
                <w:lang w:val="ka-GE"/>
              </w:rPr>
            </w:pPr>
            <w:r w:rsidRPr="00794B8F">
              <w:rPr>
                <w:rFonts w:eastAsia="Calibri" w:cs="Calibri"/>
                <w:b/>
                <w:bCs/>
                <w:sz w:val="18"/>
                <w:lang w:val="ka-GE"/>
              </w:rPr>
              <w:t>64%</w:t>
            </w:r>
          </w:p>
        </w:tc>
        <w:tc>
          <w:tcPr>
            <w:tcW w:w="887" w:type="pct"/>
            <w:gridSpan w:val="2"/>
            <w:tcBorders>
              <w:top w:val="single" w:sz="4" w:space="0" w:color="000000"/>
              <w:left w:val="single" w:sz="4" w:space="0" w:color="000000"/>
              <w:right w:val="single" w:sz="4" w:space="0" w:color="000000"/>
            </w:tcBorders>
          </w:tcPr>
          <w:p w14:paraId="7DD8550A" w14:textId="77777777" w:rsidR="00292581" w:rsidRPr="00794B8F" w:rsidRDefault="00292581" w:rsidP="00292581">
            <w:pPr>
              <w:widowControl w:val="0"/>
              <w:autoSpaceDE w:val="0"/>
              <w:autoSpaceDN w:val="0"/>
              <w:spacing w:before="150" w:after="0" w:line="240" w:lineRule="auto"/>
              <w:ind w:left="1039" w:right="1040"/>
              <w:jc w:val="center"/>
              <w:rPr>
                <w:rFonts w:eastAsia="Calibri" w:cs="Calibri"/>
                <w:b/>
                <w:bCs/>
                <w:sz w:val="18"/>
                <w:lang w:val="ka-GE"/>
              </w:rPr>
            </w:pPr>
            <w:r w:rsidRPr="00794B8F">
              <w:rPr>
                <w:rFonts w:eastAsia="Calibri" w:cs="Calibri"/>
                <w:b/>
                <w:bCs/>
                <w:sz w:val="18"/>
                <w:lang w:val="ka-GE"/>
              </w:rPr>
              <w:t>77%</w:t>
            </w:r>
          </w:p>
        </w:tc>
        <w:tc>
          <w:tcPr>
            <w:tcW w:w="894" w:type="pct"/>
            <w:gridSpan w:val="2"/>
            <w:tcBorders>
              <w:top w:val="single" w:sz="4" w:space="0" w:color="000000"/>
              <w:left w:val="single" w:sz="4" w:space="0" w:color="000000"/>
              <w:right w:val="nil"/>
            </w:tcBorders>
          </w:tcPr>
          <w:p w14:paraId="6F434F86" w14:textId="77777777" w:rsidR="00292581" w:rsidRPr="00794B8F" w:rsidRDefault="00292581" w:rsidP="00292581">
            <w:pPr>
              <w:widowControl w:val="0"/>
              <w:autoSpaceDE w:val="0"/>
              <w:autoSpaceDN w:val="0"/>
              <w:spacing w:before="150" w:after="0" w:line="240" w:lineRule="auto"/>
              <w:ind w:left="1038" w:right="1044"/>
              <w:jc w:val="center"/>
              <w:rPr>
                <w:rFonts w:eastAsia="Calibri" w:cs="Calibri"/>
                <w:b/>
                <w:bCs/>
                <w:sz w:val="18"/>
                <w:lang w:val="ka-GE"/>
              </w:rPr>
            </w:pPr>
            <w:r w:rsidRPr="00794B8F">
              <w:rPr>
                <w:rFonts w:eastAsia="Calibri" w:cs="Calibri"/>
                <w:b/>
                <w:bCs/>
                <w:sz w:val="18"/>
                <w:lang w:val="ka-GE"/>
              </w:rPr>
              <w:t>61%</w:t>
            </w:r>
          </w:p>
        </w:tc>
        <w:tc>
          <w:tcPr>
            <w:tcW w:w="901" w:type="pct"/>
            <w:gridSpan w:val="2"/>
            <w:tcBorders>
              <w:top w:val="single" w:sz="4" w:space="0" w:color="000000"/>
              <w:left w:val="single" w:sz="4" w:space="0" w:color="000000"/>
              <w:right w:val="single" w:sz="4" w:space="0" w:color="000000"/>
            </w:tcBorders>
          </w:tcPr>
          <w:p w14:paraId="044EC14B" w14:textId="5EB5E89A" w:rsidR="00292581" w:rsidRPr="00794B8F" w:rsidRDefault="00292581" w:rsidP="00BC5A23">
            <w:pPr>
              <w:widowControl w:val="0"/>
              <w:autoSpaceDE w:val="0"/>
              <w:autoSpaceDN w:val="0"/>
              <w:spacing w:before="150" w:after="0" w:line="240" w:lineRule="auto"/>
              <w:ind w:left="3"/>
              <w:jc w:val="center"/>
              <w:rPr>
                <w:rFonts w:eastAsia="Calibri" w:cs="Calibri"/>
                <w:b/>
                <w:bCs/>
                <w:sz w:val="18"/>
                <w:lang w:val="ka-GE"/>
              </w:rPr>
            </w:pPr>
            <w:r w:rsidRPr="00794B8F">
              <w:rPr>
                <w:rFonts w:eastAsia="Calibri" w:cs="Calibri"/>
                <w:b/>
                <w:bCs/>
                <w:sz w:val="18"/>
                <w:lang w:val="ka-GE"/>
              </w:rPr>
              <w:t>96,10</w:t>
            </w:r>
            <w:r w:rsidR="00BC5A23" w:rsidRPr="00794B8F">
              <w:rPr>
                <w:rFonts w:eastAsia="Calibri" w:cs="Calibri"/>
                <w:b/>
                <w:bCs/>
                <w:sz w:val="18"/>
                <w:lang w:val="ka-GE"/>
              </w:rPr>
              <w:t xml:space="preserve"> %</w:t>
            </w:r>
          </w:p>
        </w:tc>
        <w:tc>
          <w:tcPr>
            <w:tcW w:w="912" w:type="pct"/>
            <w:gridSpan w:val="2"/>
            <w:tcBorders>
              <w:top w:val="single" w:sz="4" w:space="0" w:color="000000"/>
              <w:left w:val="single" w:sz="4" w:space="0" w:color="000000"/>
              <w:right w:val="nil"/>
            </w:tcBorders>
          </w:tcPr>
          <w:p w14:paraId="5C5A063A" w14:textId="3CF83B52" w:rsidR="00292581" w:rsidRPr="00794B8F" w:rsidRDefault="00292581" w:rsidP="00BC5A23">
            <w:pPr>
              <w:widowControl w:val="0"/>
              <w:autoSpaceDE w:val="0"/>
              <w:autoSpaceDN w:val="0"/>
              <w:spacing w:before="150" w:after="0" w:line="240" w:lineRule="auto"/>
              <w:jc w:val="center"/>
              <w:rPr>
                <w:rFonts w:eastAsia="Calibri" w:cs="Calibri"/>
                <w:b/>
                <w:bCs/>
                <w:sz w:val="18"/>
                <w:lang w:val="ka-GE"/>
              </w:rPr>
            </w:pPr>
            <w:r w:rsidRPr="00794B8F">
              <w:rPr>
                <w:rFonts w:eastAsia="Calibri" w:cs="Calibri"/>
                <w:b/>
                <w:bCs/>
                <w:sz w:val="18"/>
                <w:lang w:val="ka-GE"/>
              </w:rPr>
              <w:t>100,46</w:t>
            </w:r>
            <w:r w:rsidR="00BC5A23" w:rsidRPr="00794B8F">
              <w:rPr>
                <w:rFonts w:eastAsia="Calibri" w:cs="Calibri"/>
                <w:b/>
                <w:bCs/>
                <w:sz w:val="18"/>
                <w:lang w:val="ka-GE"/>
              </w:rPr>
              <w:t>%</w:t>
            </w:r>
          </w:p>
        </w:tc>
      </w:tr>
    </w:tbl>
    <w:p w14:paraId="2B572E6A" w14:textId="2EA4AC78" w:rsidR="007B678F" w:rsidRPr="00F54399" w:rsidRDefault="00213B73" w:rsidP="00794B8F">
      <w:pPr>
        <w:pStyle w:val="Caption"/>
      </w:pPr>
      <w:bookmarkStart w:id="33" w:name="_Toc122628176"/>
      <w:r w:rsidRPr="00F54399">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9</w:t>
      </w:r>
      <w:r w:rsidR="00955EC5">
        <w:fldChar w:fldCharType="end"/>
      </w:r>
      <w:r w:rsidRPr="00F54399">
        <w:t xml:space="preserve">. </w:t>
      </w:r>
      <w:r w:rsidR="007B678F" w:rsidRPr="00F54399">
        <w:t>ბათუმში</w:t>
      </w:r>
      <w:r w:rsidR="007B678F" w:rsidRPr="00F54399">
        <w:rPr>
          <w:spacing w:val="-14"/>
        </w:rPr>
        <w:t xml:space="preserve"> </w:t>
      </w:r>
      <w:r w:rsidR="007B678F" w:rsidRPr="00F54399">
        <w:t>ოჯახებისა</w:t>
      </w:r>
      <w:r w:rsidR="007B678F" w:rsidRPr="00F54399">
        <w:rPr>
          <w:spacing w:val="-15"/>
        </w:rPr>
        <w:t xml:space="preserve"> </w:t>
      </w:r>
      <w:r w:rsidR="007B678F" w:rsidRPr="00F54399">
        <w:t>და</w:t>
      </w:r>
      <w:r w:rsidR="007B678F" w:rsidRPr="00F54399">
        <w:rPr>
          <w:spacing w:val="-14"/>
        </w:rPr>
        <w:t xml:space="preserve"> </w:t>
      </w:r>
      <w:r w:rsidR="007B678F" w:rsidRPr="00F54399">
        <w:t>ორგანიზაციების</w:t>
      </w:r>
      <w:r w:rsidR="007B678F" w:rsidRPr="00F54399">
        <w:rPr>
          <w:spacing w:val="-13"/>
        </w:rPr>
        <w:t xml:space="preserve"> </w:t>
      </w:r>
      <w:r w:rsidR="007B678F" w:rsidRPr="00F54399">
        <w:t>მიერ</w:t>
      </w:r>
      <w:r w:rsidR="007B678F" w:rsidRPr="00F54399">
        <w:rPr>
          <w:spacing w:val="-14"/>
        </w:rPr>
        <w:t xml:space="preserve"> </w:t>
      </w:r>
      <w:r w:rsidR="007B678F" w:rsidRPr="00F54399">
        <w:t>გადახდილი</w:t>
      </w:r>
      <w:r w:rsidR="007B678F" w:rsidRPr="00F54399">
        <w:rPr>
          <w:spacing w:val="-11"/>
        </w:rPr>
        <w:t xml:space="preserve"> </w:t>
      </w:r>
      <w:r w:rsidR="007B678F" w:rsidRPr="00F54399">
        <w:t>ნარჩენების</w:t>
      </w:r>
      <w:r w:rsidR="007B678F" w:rsidRPr="00F54399">
        <w:rPr>
          <w:spacing w:val="-13"/>
        </w:rPr>
        <w:t xml:space="preserve"> </w:t>
      </w:r>
      <w:r w:rsidR="007B678F" w:rsidRPr="00F54399">
        <w:t>მოსაკრებლები, ლარი</w:t>
      </w:r>
      <w:bookmarkEnd w:id="33"/>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2327"/>
        <w:gridCol w:w="2327"/>
        <w:gridCol w:w="2327"/>
        <w:gridCol w:w="2327"/>
        <w:gridCol w:w="2326"/>
        <w:gridCol w:w="2326"/>
      </w:tblGrid>
      <w:tr w:rsidR="00292581" w:rsidRPr="00454DE9" w14:paraId="18B1BB59" w14:textId="77777777" w:rsidTr="00292581">
        <w:trPr>
          <w:trHeight w:val="325"/>
        </w:trPr>
        <w:tc>
          <w:tcPr>
            <w:tcW w:w="833" w:type="pct"/>
            <w:tcBorders>
              <w:left w:val="nil"/>
              <w:bottom w:val="single" w:sz="4" w:space="0" w:color="000000"/>
              <w:right w:val="single" w:sz="4" w:space="0" w:color="000000"/>
            </w:tcBorders>
            <w:shd w:val="clear" w:color="auto" w:fill="BDD6EE" w:themeFill="accent5" w:themeFillTint="66"/>
          </w:tcPr>
          <w:p w14:paraId="0340D37D" w14:textId="77777777" w:rsidR="00292581" w:rsidRPr="00454DE9" w:rsidRDefault="00292581" w:rsidP="00292581">
            <w:pPr>
              <w:widowControl w:val="0"/>
              <w:autoSpaceDE w:val="0"/>
              <w:autoSpaceDN w:val="0"/>
              <w:spacing w:before="41" w:after="0" w:line="240" w:lineRule="auto"/>
              <w:ind w:left="107"/>
              <w:rPr>
                <w:rFonts w:eastAsia="Calibri" w:cs="Calibri"/>
                <w:sz w:val="18"/>
                <w:szCs w:val="18"/>
                <w:lang w:val="ka-GE"/>
              </w:rPr>
            </w:pPr>
            <w:r w:rsidRPr="00454DE9">
              <w:rPr>
                <w:rFonts w:eastAsia="Calibri" w:cs="Calibri"/>
                <w:sz w:val="18"/>
                <w:szCs w:val="18"/>
                <w:lang w:val="ka-GE"/>
              </w:rPr>
              <w:t>კატეგორია</w:t>
            </w:r>
          </w:p>
        </w:tc>
        <w:tc>
          <w:tcPr>
            <w:tcW w:w="833" w:type="pct"/>
            <w:tcBorders>
              <w:left w:val="single" w:sz="4" w:space="0" w:color="000000"/>
              <w:bottom w:val="single" w:sz="4" w:space="0" w:color="000000"/>
              <w:right w:val="single" w:sz="4" w:space="0" w:color="000000"/>
            </w:tcBorders>
            <w:shd w:val="clear" w:color="auto" w:fill="BDD6EE" w:themeFill="accent5" w:themeFillTint="66"/>
          </w:tcPr>
          <w:p w14:paraId="68FE1C41" w14:textId="77777777" w:rsidR="00292581" w:rsidRPr="00454DE9" w:rsidRDefault="00292581" w:rsidP="00292581">
            <w:pPr>
              <w:widowControl w:val="0"/>
              <w:autoSpaceDE w:val="0"/>
              <w:autoSpaceDN w:val="0"/>
              <w:spacing w:before="41" w:after="0" w:line="240" w:lineRule="auto"/>
              <w:ind w:left="776" w:right="778"/>
              <w:jc w:val="center"/>
              <w:rPr>
                <w:rFonts w:eastAsia="Calibri" w:cs="Calibri"/>
                <w:sz w:val="20"/>
                <w:lang w:val="ka-GE"/>
              </w:rPr>
            </w:pPr>
            <w:r w:rsidRPr="00454DE9">
              <w:rPr>
                <w:rFonts w:eastAsia="Calibri" w:cs="Calibri"/>
                <w:sz w:val="20"/>
                <w:lang w:val="ka-GE"/>
              </w:rPr>
              <w:t>2018</w:t>
            </w:r>
          </w:p>
        </w:tc>
        <w:tc>
          <w:tcPr>
            <w:tcW w:w="833" w:type="pct"/>
            <w:tcBorders>
              <w:left w:val="single" w:sz="4" w:space="0" w:color="000000"/>
              <w:bottom w:val="single" w:sz="4" w:space="0" w:color="000000"/>
              <w:right w:val="single" w:sz="4" w:space="0" w:color="000000"/>
            </w:tcBorders>
            <w:shd w:val="clear" w:color="auto" w:fill="BDD6EE" w:themeFill="accent5" w:themeFillTint="66"/>
          </w:tcPr>
          <w:p w14:paraId="778ECC25" w14:textId="77777777" w:rsidR="00292581" w:rsidRPr="00454DE9" w:rsidRDefault="00292581" w:rsidP="00292581">
            <w:pPr>
              <w:widowControl w:val="0"/>
              <w:autoSpaceDE w:val="0"/>
              <w:autoSpaceDN w:val="0"/>
              <w:spacing w:before="41" w:after="0" w:line="240" w:lineRule="auto"/>
              <w:ind w:left="771" w:right="778"/>
              <w:jc w:val="center"/>
              <w:rPr>
                <w:rFonts w:eastAsia="Calibri" w:cs="Calibri"/>
                <w:sz w:val="20"/>
                <w:lang w:val="ka-GE"/>
              </w:rPr>
            </w:pPr>
            <w:r w:rsidRPr="00454DE9">
              <w:rPr>
                <w:rFonts w:eastAsia="Calibri" w:cs="Calibri"/>
                <w:sz w:val="20"/>
                <w:lang w:val="ka-GE"/>
              </w:rPr>
              <w:t>2019</w:t>
            </w:r>
          </w:p>
        </w:tc>
        <w:tc>
          <w:tcPr>
            <w:tcW w:w="833" w:type="pct"/>
            <w:tcBorders>
              <w:left w:val="single" w:sz="4" w:space="0" w:color="000000"/>
              <w:bottom w:val="single" w:sz="4" w:space="0" w:color="000000"/>
              <w:right w:val="nil"/>
            </w:tcBorders>
            <w:shd w:val="clear" w:color="auto" w:fill="BDD6EE" w:themeFill="accent5" w:themeFillTint="66"/>
          </w:tcPr>
          <w:p w14:paraId="3C3A92D0" w14:textId="77777777" w:rsidR="00292581" w:rsidRPr="00454DE9" w:rsidRDefault="00292581" w:rsidP="00292581">
            <w:pPr>
              <w:widowControl w:val="0"/>
              <w:autoSpaceDE w:val="0"/>
              <w:autoSpaceDN w:val="0"/>
              <w:spacing w:before="41" w:after="0" w:line="240" w:lineRule="auto"/>
              <w:ind w:left="773" w:right="785"/>
              <w:jc w:val="center"/>
              <w:rPr>
                <w:rFonts w:eastAsia="Calibri" w:cs="Calibri"/>
                <w:sz w:val="20"/>
                <w:lang w:val="ka-GE"/>
              </w:rPr>
            </w:pPr>
            <w:r w:rsidRPr="00454DE9">
              <w:rPr>
                <w:rFonts w:eastAsia="Calibri" w:cs="Calibri"/>
                <w:sz w:val="20"/>
                <w:lang w:val="ka-GE"/>
              </w:rPr>
              <w:t>2020</w:t>
            </w:r>
          </w:p>
        </w:tc>
        <w:tc>
          <w:tcPr>
            <w:tcW w:w="833" w:type="pct"/>
            <w:tcBorders>
              <w:left w:val="single" w:sz="4" w:space="0" w:color="000000"/>
              <w:bottom w:val="single" w:sz="4" w:space="0" w:color="000000"/>
              <w:right w:val="single" w:sz="4" w:space="0" w:color="000000"/>
            </w:tcBorders>
            <w:shd w:val="clear" w:color="auto" w:fill="BDD6EE" w:themeFill="accent5" w:themeFillTint="66"/>
          </w:tcPr>
          <w:p w14:paraId="2E1F1AA4" w14:textId="77777777" w:rsidR="00292581" w:rsidRPr="00454DE9" w:rsidRDefault="00292581" w:rsidP="00292581">
            <w:pPr>
              <w:widowControl w:val="0"/>
              <w:autoSpaceDE w:val="0"/>
              <w:autoSpaceDN w:val="0"/>
              <w:spacing w:before="41" w:after="0" w:line="240" w:lineRule="auto"/>
              <w:ind w:left="773" w:right="785"/>
              <w:jc w:val="center"/>
              <w:rPr>
                <w:rFonts w:eastAsia="Calibri" w:cs="Calibri"/>
                <w:sz w:val="20"/>
                <w:lang w:val="ka-GE"/>
              </w:rPr>
            </w:pPr>
            <w:r>
              <w:rPr>
                <w:rFonts w:eastAsia="Calibri" w:cs="Calibri"/>
                <w:sz w:val="20"/>
                <w:lang w:val="ka-GE"/>
              </w:rPr>
              <w:t>2021</w:t>
            </w:r>
          </w:p>
        </w:tc>
        <w:tc>
          <w:tcPr>
            <w:tcW w:w="833" w:type="pct"/>
            <w:tcBorders>
              <w:left w:val="single" w:sz="4" w:space="0" w:color="000000"/>
              <w:bottom w:val="single" w:sz="4" w:space="0" w:color="000000"/>
              <w:right w:val="nil"/>
            </w:tcBorders>
            <w:shd w:val="clear" w:color="auto" w:fill="BDD6EE" w:themeFill="accent5" w:themeFillTint="66"/>
          </w:tcPr>
          <w:p w14:paraId="7A4DE0B0" w14:textId="77777777" w:rsidR="00292581" w:rsidRPr="00454DE9" w:rsidRDefault="00292581" w:rsidP="00292581">
            <w:pPr>
              <w:widowControl w:val="0"/>
              <w:autoSpaceDE w:val="0"/>
              <w:autoSpaceDN w:val="0"/>
              <w:spacing w:before="41" w:after="0" w:line="240" w:lineRule="auto"/>
              <w:ind w:left="773" w:right="785"/>
              <w:jc w:val="center"/>
              <w:rPr>
                <w:rFonts w:eastAsia="Calibri" w:cs="Calibri"/>
                <w:sz w:val="20"/>
                <w:lang w:val="ka-GE"/>
              </w:rPr>
            </w:pPr>
            <w:r>
              <w:rPr>
                <w:rFonts w:eastAsia="Calibri" w:cs="Calibri"/>
                <w:sz w:val="20"/>
                <w:lang w:val="ka-GE"/>
              </w:rPr>
              <w:t>2022</w:t>
            </w:r>
          </w:p>
        </w:tc>
      </w:tr>
      <w:tr w:rsidR="00292581" w:rsidRPr="00454DE9" w14:paraId="58879060" w14:textId="77777777" w:rsidTr="00BC5A23">
        <w:trPr>
          <w:trHeight w:val="324"/>
        </w:trPr>
        <w:tc>
          <w:tcPr>
            <w:tcW w:w="833" w:type="pct"/>
            <w:tcBorders>
              <w:top w:val="single" w:sz="4" w:space="0" w:color="000000"/>
              <w:left w:val="nil"/>
              <w:bottom w:val="single" w:sz="4" w:space="0" w:color="000000"/>
              <w:right w:val="single" w:sz="4" w:space="0" w:color="000000"/>
            </w:tcBorders>
          </w:tcPr>
          <w:p w14:paraId="756CFF19" w14:textId="77777777" w:rsidR="00292581" w:rsidRPr="00454DE9" w:rsidRDefault="00292581" w:rsidP="00292581">
            <w:pPr>
              <w:widowControl w:val="0"/>
              <w:autoSpaceDE w:val="0"/>
              <w:autoSpaceDN w:val="0"/>
              <w:spacing w:before="40" w:after="0" w:line="240" w:lineRule="auto"/>
              <w:ind w:left="107"/>
              <w:rPr>
                <w:rFonts w:eastAsia="Calibri" w:cs="Calibri"/>
                <w:sz w:val="20"/>
                <w:szCs w:val="20"/>
                <w:lang w:val="ka-GE"/>
              </w:rPr>
            </w:pPr>
            <w:r w:rsidRPr="00454DE9">
              <w:rPr>
                <w:rFonts w:eastAsia="Calibri" w:cs="Calibri"/>
                <w:sz w:val="20"/>
                <w:szCs w:val="20"/>
                <w:lang w:val="ka-GE"/>
              </w:rPr>
              <w:t>ოჯახები</w:t>
            </w:r>
          </w:p>
        </w:tc>
        <w:tc>
          <w:tcPr>
            <w:tcW w:w="833" w:type="pct"/>
            <w:tcBorders>
              <w:top w:val="single" w:sz="4" w:space="0" w:color="000000"/>
              <w:left w:val="single" w:sz="4" w:space="0" w:color="000000"/>
              <w:bottom w:val="single" w:sz="4" w:space="0" w:color="000000"/>
              <w:right w:val="single" w:sz="4" w:space="0" w:color="000000"/>
            </w:tcBorders>
            <w:vAlign w:val="center"/>
          </w:tcPr>
          <w:p w14:paraId="71836401" w14:textId="77777777" w:rsidR="00292581" w:rsidRPr="00454DE9" w:rsidRDefault="00292581" w:rsidP="00BC5A23">
            <w:pPr>
              <w:widowControl w:val="0"/>
              <w:autoSpaceDE w:val="0"/>
              <w:autoSpaceDN w:val="0"/>
              <w:spacing w:before="40" w:after="0" w:line="240" w:lineRule="auto"/>
              <w:ind w:right="103"/>
              <w:jc w:val="center"/>
              <w:rPr>
                <w:rFonts w:eastAsia="Calibri" w:cs="Calibri"/>
                <w:sz w:val="20"/>
                <w:lang w:val="ka-GE"/>
              </w:rPr>
            </w:pPr>
            <w:r w:rsidRPr="00454DE9">
              <w:rPr>
                <w:rFonts w:eastAsia="Calibri" w:cs="Calibri"/>
                <w:w w:val="95"/>
                <w:sz w:val="20"/>
                <w:lang w:val="ka-GE"/>
              </w:rPr>
              <w:t>704,617</w:t>
            </w:r>
          </w:p>
        </w:tc>
        <w:tc>
          <w:tcPr>
            <w:tcW w:w="833" w:type="pct"/>
            <w:tcBorders>
              <w:top w:val="single" w:sz="4" w:space="0" w:color="000000"/>
              <w:left w:val="single" w:sz="4" w:space="0" w:color="000000"/>
              <w:bottom w:val="single" w:sz="4" w:space="0" w:color="000000"/>
              <w:right w:val="single" w:sz="4" w:space="0" w:color="000000"/>
            </w:tcBorders>
            <w:vAlign w:val="center"/>
          </w:tcPr>
          <w:p w14:paraId="58A0795E" w14:textId="77777777" w:rsidR="00292581" w:rsidRPr="00454DE9" w:rsidRDefault="00292581" w:rsidP="00BC5A23">
            <w:pPr>
              <w:widowControl w:val="0"/>
              <w:autoSpaceDE w:val="0"/>
              <w:autoSpaceDN w:val="0"/>
              <w:spacing w:before="40" w:after="0" w:line="240" w:lineRule="auto"/>
              <w:ind w:right="105"/>
              <w:jc w:val="center"/>
              <w:rPr>
                <w:rFonts w:eastAsia="Calibri" w:cs="Calibri"/>
                <w:sz w:val="20"/>
                <w:lang w:val="ka-GE"/>
              </w:rPr>
            </w:pPr>
            <w:r w:rsidRPr="00454DE9">
              <w:rPr>
                <w:rFonts w:eastAsia="Calibri" w:cs="Calibri"/>
                <w:w w:val="95"/>
                <w:sz w:val="20"/>
                <w:lang w:val="ka-GE"/>
              </w:rPr>
              <w:t>745,324</w:t>
            </w:r>
          </w:p>
        </w:tc>
        <w:tc>
          <w:tcPr>
            <w:tcW w:w="833" w:type="pct"/>
            <w:tcBorders>
              <w:top w:val="single" w:sz="4" w:space="0" w:color="000000"/>
              <w:left w:val="single" w:sz="4" w:space="0" w:color="000000"/>
              <w:bottom w:val="single" w:sz="4" w:space="0" w:color="000000"/>
              <w:right w:val="nil"/>
            </w:tcBorders>
            <w:vAlign w:val="center"/>
          </w:tcPr>
          <w:p w14:paraId="1F5CE07E" w14:textId="77777777" w:rsidR="00292581" w:rsidRPr="00454DE9" w:rsidRDefault="00292581" w:rsidP="00BC5A23">
            <w:pPr>
              <w:widowControl w:val="0"/>
              <w:autoSpaceDE w:val="0"/>
              <w:autoSpaceDN w:val="0"/>
              <w:spacing w:before="40" w:after="0" w:line="240" w:lineRule="auto"/>
              <w:ind w:right="110"/>
              <w:jc w:val="center"/>
              <w:rPr>
                <w:rFonts w:eastAsia="Calibri" w:cs="Calibri"/>
                <w:sz w:val="20"/>
                <w:lang w:val="ka-GE"/>
              </w:rPr>
            </w:pPr>
            <w:r w:rsidRPr="00454DE9">
              <w:rPr>
                <w:rFonts w:eastAsia="Calibri" w:cs="Calibri"/>
                <w:w w:val="95"/>
                <w:sz w:val="20"/>
                <w:lang w:val="ka-GE"/>
              </w:rPr>
              <w:t>552,625</w:t>
            </w:r>
          </w:p>
        </w:tc>
        <w:tc>
          <w:tcPr>
            <w:tcW w:w="833" w:type="pct"/>
            <w:tcBorders>
              <w:top w:val="single" w:sz="4" w:space="0" w:color="000000"/>
              <w:left w:val="single" w:sz="4" w:space="0" w:color="000000"/>
              <w:bottom w:val="single" w:sz="4" w:space="0" w:color="000000"/>
              <w:right w:val="single" w:sz="4" w:space="0" w:color="000000"/>
            </w:tcBorders>
            <w:vAlign w:val="center"/>
          </w:tcPr>
          <w:p w14:paraId="491D1757" w14:textId="77777777" w:rsidR="00292581" w:rsidRPr="00454DE9" w:rsidRDefault="00292581" w:rsidP="00BC5A23">
            <w:pPr>
              <w:widowControl w:val="0"/>
              <w:autoSpaceDE w:val="0"/>
              <w:autoSpaceDN w:val="0"/>
              <w:spacing w:before="40" w:after="0" w:line="240" w:lineRule="auto"/>
              <w:ind w:right="110"/>
              <w:jc w:val="center"/>
              <w:rPr>
                <w:rFonts w:eastAsia="Calibri" w:cs="Calibri"/>
                <w:w w:val="95"/>
                <w:sz w:val="20"/>
                <w:lang w:val="ka-GE"/>
              </w:rPr>
            </w:pPr>
            <w:r>
              <w:rPr>
                <w:rFonts w:eastAsia="Calibri" w:cs="Calibri"/>
                <w:w w:val="95"/>
                <w:sz w:val="20"/>
                <w:lang w:val="ka-GE"/>
              </w:rPr>
              <w:t>587284,51</w:t>
            </w:r>
          </w:p>
        </w:tc>
        <w:tc>
          <w:tcPr>
            <w:tcW w:w="833" w:type="pct"/>
            <w:tcBorders>
              <w:top w:val="single" w:sz="4" w:space="0" w:color="000000"/>
              <w:left w:val="single" w:sz="4" w:space="0" w:color="000000"/>
              <w:bottom w:val="single" w:sz="4" w:space="0" w:color="000000"/>
              <w:right w:val="nil"/>
            </w:tcBorders>
            <w:vAlign w:val="center"/>
          </w:tcPr>
          <w:p w14:paraId="7C154F13" w14:textId="77777777" w:rsidR="00292581" w:rsidRPr="00454DE9" w:rsidRDefault="00292581" w:rsidP="00BC5A23">
            <w:pPr>
              <w:widowControl w:val="0"/>
              <w:autoSpaceDE w:val="0"/>
              <w:autoSpaceDN w:val="0"/>
              <w:spacing w:before="40" w:after="0" w:line="240" w:lineRule="auto"/>
              <w:ind w:right="110"/>
              <w:jc w:val="center"/>
              <w:rPr>
                <w:rFonts w:eastAsia="Calibri" w:cs="Calibri"/>
                <w:w w:val="95"/>
                <w:sz w:val="20"/>
                <w:lang w:val="ka-GE"/>
              </w:rPr>
            </w:pPr>
            <w:r>
              <w:rPr>
                <w:rFonts w:eastAsia="Calibri" w:cs="Calibri"/>
                <w:w w:val="95"/>
                <w:sz w:val="20"/>
                <w:lang w:val="ka-GE"/>
              </w:rPr>
              <w:t>653247,40</w:t>
            </w:r>
          </w:p>
        </w:tc>
      </w:tr>
      <w:tr w:rsidR="00292581" w:rsidRPr="00454DE9" w14:paraId="0848983F" w14:textId="77777777" w:rsidTr="00BC5A23">
        <w:trPr>
          <w:trHeight w:val="323"/>
        </w:trPr>
        <w:tc>
          <w:tcPr>
            <w:tcW w:w="833" w:type="pct"/>
            <w:tcBorders>
              <w:top w:val="single" w:sz="4" w:space="0" w:color="000000"/>
              <w:left w:val="nil"/>
              <w:bottom w:val="single" w:sz="4" w:space="0" w:color="000000"/>
              <w:right w:val="single" w:sz="4" w:space="0" w:color="000000"/>
            </w:tcBorders>
          </w:tcPr>
          <w:p w14:paraId="63BA921B" w14:textId="77777777" w:rsidR="00292581" w:rsidRPr="00454DE9" w:rsidRDefault="00292581" w:rsidP="00292581">
            <w:pPr>
              <w:widowControl w:val="0"/>
              <w:autoSpaceDE w:val="0"/>
              <w:autoSpaceDN w:val="0"/>
              <w:spacing w:before="39" w:after="0" w:line="240" w:lineRule="auto"/>
              <w:ind w:left="107"/>
              <w:rPr>
                <w:rFonts w:eastAsia="Calibri" w:cs="Calibri"/>
                <w:sz w:val="20"/>
                <w:szCs w:val="20"/>
                <w:lang w:val="ka-GE"/>
              </w:rPr>
            </w:pPr>
            <w:r w:rsidRPr="00454DE9">
              <w:rPr>
                <w:rFonts w:eastAsia="Calibri" w:cs="Calibri"/>
                <w:sz w:val="20"/>
                <w:szCs w:val="20"/>
                <w:lang w:val="ka-GE"/>
              </w:rPr>
              <w:t>ორგანიზაციები</w:t>
            </w:r>
          </w:p>
        </w:tc>
        <w:tc>
          <w:tcPr>
            <w:tcW w:w="833" w:type="pct"/>
            <w:tcBorders>
              <w:top w:val="single" w:sz="4" w:space="0" w:color="000000"/>
              <w:left w:val="single" w:sz="4" w:space="0" w:color="000000"/>
              <w:bottom w:val="single" w:sz="4" w:space="0" w:color="000000"/>
              <w:right w:val="single" w:sz="4" w:space="0" w:color="000000"/>
            </w:tcBorders>
            <w:vAlign w:val="center"/>
          </w:tcPr>
          <w:p w14:paraId="078410D8" w14:textId="77777777" w:rsidR="00292581" w:rsidRPr="00454DE9" w:rsidRDefault="00292581" w:rsidP="00BC5A23">
            <w:pPr>
              <w:widowControl w:val="0"/>
              <w:autoSpaceDE w:val="0"/>
              <w:autoSpaceDN w:val="0"/>
              <w:spacing w:before="39" w:after="0" w:line="240" w:lineRule="auto"/>
              <w:ind w:right="103"/>
              <w:jc w:val="center"/>
              <w:rPr>
                <w:rFonts w:eastAsia="Calibri" w:cs="Calibri"/>
                <w:sz w:val="20"/>
                <w:lang w:val="ka-GE"/>
              </w:rPr>
            </w:pPr>
            <w:r w:rsidRPr="00454DE9">
              <w:rPr>
                <w:rFonts w:eastAsia="Calibri" w:cs="Calibri"/>
                <w:w w:val="95"/>
                <w:sz w:val="20"/>
                <w:lang w:val="ka-GE"/>
              </w:rPr>
              <w:t>1,111,984</w:t>
            </w:r>
          </w:p>
        </w:tc>
        <w:tc>
          <w:tcPr>
            <w:tcW w:w="833" w:type="pct"/>
            <w:tcBorders>
              <w:top w:val="single" w:sz="4" w:space="0" w:color="000000"/>
              <w:left w:val="single" w:sz="4" w:space="0" w:color="000000"/>
              <w:bottom w:val="single" w:sz="4" w:space="0" w:color="000000"/>
              <w:right w:val="single" w:sz="4" w:space="0" w:color="000000"/>
            </w:tcBorders>
            <w:vAlign w:val="center"/>
          </w:tcPr>
          <w:p w14:paraId="7086EBAF" w14:textId="77777777" w:rsidR="00292581" w:rsidRPr="00454DE9" w:rsidRDefault="00292581" w:rsidP="00BC5A23">
            <w:pPr>
              <w:widowControl w:val="0"/>
              <w:autoSpaceDE w:val="0"/>
              <w:autoSpaceDN w:val="0"/>
              <w:spacing w:before="39" w:after="0" w:line="240" w:lineRule="auto"/>
              <w:ind w:right="106"/>
              <w:jc w:val="center"/>
              <w:rPr>
                <w:rFonts w:eastAsia="Calibri" w:cs="Calibri"/>
                <w:sz w:val="20"/>
                <w:lang w:val="ka-GE"/>
              </w:rPr>
            </w:pPr>
            <w:r w:rsidRPr="00454DE9">
              <w:rPr>
                <w:rFonts w:eastAsia="Calibri" w:cs="Calibri"/>
                <w:w w:val="95"/>
                <w:sz w:val="20"/>
                <w:lang w:val="ka-GE"/>
              </w:rPr>
              <w:t>1,997,794</w:t>
            </w:r>
          </w:p>
        </w:tc>
        <w:tc>
          <w:tcPr>
            <w:tcW w:w="833" w:type="pct"/>
            <w:tcBorders>
              <w:top w:val="single" w:sz="4" w:space="0" w:color="000000"/>
              <w:left w:val="single" w:sz="4" w:space="0" w:color="000000"/>
              <w:bottom w:val="single" w:sz="4" w:space="0" w:color="000000"/>
              <w:right w:val="nil"/>
            </w:tcBorders>
            <w:vAlign w:val="center"/>
          </w:tcPr>
          <w:p w14:paraId="030C81C7" w14:textId="77777777" w:rsidR="00292581" w:rsidRPr="00454DE9" w:rsidRDefault="00292581" w:rsidP="00BC5A23">
            <w:pPr>
              <w:widowControl w:val="0"/>
              <w:autoSpaceDE w:val="0"/>
              <w:autoSpaceDN w:val="0"/>
              <w:spacing w:before="39" w:after="0" w:line="240" w:lineRule="auto"/>
              <w:ind w:right="110"/>
              <w:jc w:val="center"/>
              <w:rPr>
                <w:rFonts w:eastAsia="Calibri" w:cs="Calibri"/>
                <w:sz w:val="20"/>
                <w:lang w:val="ka-GE"/>
              </w:rPr>
            </w:pPr>
            <w:r w:rsidRPr="00454DE9">
              <w:rPr>
                <w:rFonts w:eastAsia="Calibri" w:cs="Calibri"/>
                <w:w w:val="95"/>
                <w:sz w:val="20"/>
                <w:lang w:val="ka-GE"/>
              </w:rPr>
              <w:t>1,694,721</w:t>
            </w:r>
          </w:p>
        </w:tc>
        <w:tc>
          <w:tcPr>
            <w:tcW w:w="833" w:type="pct"/>
            <w:tcBorders>
              <w:top w:val="single" w:sz="4" w:space="0" w:color="000000"/>
              <w:left w:val="single" w:sz="4" w:space="0" w:color="000000"/>
              <w:bottom w:val="single" w:sz="4" w:space="0" w:color="000000"/>
              <w:right w:val="single" w:sz="4" w:space="0" w:color="000000"/>
            </w:tcBorders>
            <w:vAlign w:val="center"/>
          </w:tcPr>
          <w:p w14:paraId="11DB63AC" w14:textId="77777777" w:rsidR="00292581" w:rsidRPr="00454DE9" w:rsidRDefault="00292581" w:rsidP="00BC5A23">
            <w:pPr>
              <w:widowControl w:val="0"/>
              <w:autoSpaceDE w:val="0"/>
              <w:autoSpaceDN w:val="0"/>
              <w:spacing w:before="39" w:after="0" w:line="240" w:lineRule="auto"/>
              <w:ind w:right="110"/>
              <w:jc w:val="center"/>
              <w:rPr>
                <w:rFonts w:eastAsia="Calibri" w:cs="Calibri"/>
                <w:w w:val="95"/>
                <w:sz w:val="20"/>
                <w:lang w:val="ka-GE"/>
              </w:rPr>
            </w:pPr>
            <w:r>
              <w:rPr>
                <w:rFonts w:eastAsia="Calibri" w:cs="Calibri"/>
                <w:w w:val="95"/>
                <w:sz w:val="20"/>
                <w:lang w:val="ka-GE"/>
              </w:rPr>
              <w:t>2611861,5</w:t>
            </w:r>
          </w:p>
        </w:tc>
        <w:tc>
          <w:tcPr>
            <w:tcW w:w="833" w:type="pct"/>
            <w:tcBorders>
              <w:top w:val="single" w:sz="4" w:space="0" w:color="000000"/>
              <w:left w:val="single" w:sz="4" w:space="0" w:color="000000"/>
              <w:bottom w:val="single" w:sz="4" w:space="0" w:color="000000"/>
              <w:right w:val="nil"/>
            </w:tcBorders>
            <w:vAlign w:val="center"/>
          </w:tcPr>
          <w:p w14:paraId="288B6FB1" w14:textId="77777777" w:rsidR="00292581" w:rsidRPr="00454DE9" w:rsidRDefault="00292581" w:rsidP="00BC5A23">
            <w:pPr>
              <w:widowControl w:val="0"/>
              <w:autoSpaceDE w:val="0"/>
              <w:autoSpaceDN w:val="0"/>
              <w:spacing w:before="39" w:after="0" w:line="240" w:lineRule="auto"/>
              <w:ind w:right="110"/>
              <w:jc w:val="center"/>
              <w:rPr>
                <w:rFonts w:eastAsia="Calibri" w:cs="Calibri"/>
                <w:w w:val="95"/>
                <w:sz w:val="20"/>
                <w:lang w:val="ka-GE"/>
              </w:rPr>
            </w:pPr>
            <w:r>
              <w:rPr>
                <w:rFonts w:eastAsia="Calibri" w:cs="Calibri"/>
                <w:w w:val="95"/>
                <w:sz w:val="20"/>
                <w:lang w:val="ka-GE"/>
              </w:rPr>
              <w:t>2533361,1</w:t>
            </w:r>
          </w:p>
        </w:tc>
      </w:tr>
      <w:tr w:rsidR="00292581" w:rsidRPr="00454DE9" w14:paraId="0DA5F444" w14:textId="77777777" w:rsidTr="00BC5A23">
        <w:trPr>
          <w:trHeight w:val="325"/>
        </w:trPr>
        <w:tc>
          <w:tcPr>
            <w:tcW w:w="833" w:type="pct"/>
            <w:tcBorders>
              <w:top w:val="single" w:sz="4" w:space="0" w:color="000000"/>
              <w:left w:val="nil"/>
              <w:right w:val="single" w:sz="4" w:space="0" w:color="000000"/>
            </w:tcBorders>
            <w:shd w:val="clear" w:color="auto" w:fill="A8D08D" w:themeFill="accent6" w:themeFillTint="99"/>
          </w:tcPr>
          <w:p w14:paraId="64054C2D" w14:textId="77777777" w:rsidR="00292581" w:rsidRPr="00454DE9" w:rsidRDefault="00292581" w:rsidP="00292581">
            <w:pPr>
              <w:widowControl w:val="0"/>
              <w:autoSpaceDE w:val="0"/>
              <w:autoSpaceDN w:val="0"/>
              <w:spacing w:before="42" w:after="0" w:line="240" w:lineRule="auto"/>
              <w:ind w:left="107"/>
              <w:rPr>
                <w:rFonts w:eastAsia="Calibri" w:cs="Calibri"/>
                <w:b/>
                <w:bCs/>
                <w:sz w:val="20"/>
                <w:szCs w:val="20"/>
                <w:lang w:val="ka-GE"/>
              </w:rPr>
            </w:pPr>
            <w:r w:rsidRPr="00454DE9">
              <w:rPr>
                <w:rFonts w:eastAsia="Calibri" w:cs="Calibri"/>
                <w:b/>
                <w:bCs/>
                <w:sz w:val="20"/>
                <w:szCs w:val="20"/>
                <w:lang w:val="ka-GE"/>
              </w:rPr>
              <w:t>სულ</w:t>
            </w:r>
          </w:p>
        </w:tc>
        <w:tc>
          <w:tcPr>
            <w:tcW w:w="833" w:type="pct"/>
            <w:tcBorders>
              <w:top w:val="single" w:sz="4" w:space="0" w:color="000000"/>
              <w:left w:val="single" w:sz="4" w:space="0" w:color="000000"/>
              <w:right w:val="single" w:sz="4" w:space="0" w:color="000000"/>
            </w:tcBorders>
            <w:shd w:val="clear" w:color="auto" w:fill="A8D08D" w:themeFill="accent6" w:themeFillTint="99"/>
            <w:vAlign w:val="center"/>
          </w:tcPr>
          <w:p w14:paraId="3A484964" w14:textId="77777777" w:rsidR="00292581" w:rsidRPr="00454DE9" w:rsidRDefault="00292581" w:rsidP="00BC5A23">
            <w:pPr>
              <w:widowControl w:val="0"/>
              <w:autoSpaceDE w:val="0"/>
              <w:autoSpaceDN w:val="0"/>
              <w:spacing w:before="42" w:after="0" w:line="240" w:lineRule="auto"/>
              <w:ind w:right="103"/>
              <w:jc w:val="center"/>
              <w:rPr>
                <w:rFonts w:eastAsia="Calibri" w:cs="Calibri"/>
                <w:b/>
                <w:sz w:val="20"/>
                <w:lang w:val="ka-GE"/>
              </w:rPr>
            </w:pPr>
            <w:r w:rsidRPr="00454DE9">
              <w:rPr>
                <w:rFonts w:eastAsia="Calibri" w:cs="Calibri"/>
                <w:b/>
                <w:sz w:val="20"/>
                <w:lang w:val="ka-GE"/>
              </w:rPr>
              <w:t>1,816,601</w:t>
            </w:r>
          </w:p>
        </w:tc>
        <w:tc>
          <w:tcPr>
            <w:tcW w:w="833" w:type="pct"/>
            <w:tcBorders>
              <w:top w:val="single" w:sz="4" w:space="0" w:color="000000"/>
              <w:left w:val="single" w:sz="4" w:space="0" w:color="000000"/>
              <w:right w:val="single" w:sz="4" w:space="0" w:color="000000"/>
            </w:tcBorders>
            <w:shd w:val="clear" w:color="auto" w:fill="A8D08D" w:themeFill="accent6" w:themeFillTint="99"/>
            <w:vAlign w:val="center"/>
          </w:tcPr>
          <w:p w14:paraId="02346284" w14:textId="77777777" w:rsidR="00292581" w:rsidRPr="00454DE9" w:rsidRDefault="00292581" w:rsidP="00BC5A23">
            <w:pPr>
              <w:widowControl w:val="0"/>
              <w:autoSpaceDE w:val="0"/>
              <w:autoSpaceDN w:val="0"/>
              <w:spacing w:before="42" w:after="0" w:line="240" w:lineRule="auto"/>
              <w:ind w:right="106"/>
              <w:jc w:val="center"/>
              <w:rPr>
                <w:rFonts w:eastAsia="Calibri" w:cs="Calibri"/>
                <w:b/>
                <w:sz w:val="20"/>
                <w:lang w:val="ka-GE"/>
              </w:rPr>
            </w:pPr>
            <w:r w:rsidRPr="00454DE9">
              <w:rPr>
                <w:rFonts w:eastAsia="Calibri" w:cs="Calibri"/>
                <w:b/>
                <w:sz w:val="20"/>
                <w:lang w:val="ka-GE"/>
              </w:rPr>
              <w:t>2,743,118</w:t>
            </w:r>
          </w:p>
        </w:tc>
        <w:tc>
          <w:tcPr>
            <w:tcW w:w="833" w:type="pct"/>
            <w:tcBorders>
              <w:top w:val="single" w:sz="4" w:space="0" w:color="000000"/>
              <w:left w:val="single" w:sz="4" w:space="0" w:color="000000"/>
              <w:right w:val="nil"/>
            </w:tcBorders>
            <w:shd w:val="clear" w:color="auto" w:fill="A8D08D" w:themeFill="accent6" w:themeFillTint="99"/>
            <w:vAlign w:val="center"/>
          </w:tcPr>
          <w:p w14:paraId="2EB4059F" w14:textId="77777777" w:rsidR="00292581" w:rsidRPr="00454DE9" w:rsidRDefault="00292581" w:rsidP="00BC5A23">
            <w:pPr>
              <w:widowControl w:val="0"/>
              <w:autoSpaceDE w:val="0"/>
              <w:autoSpaceDN w:val="0"/>
              <w:spacing w:before="42" w:after="0" w:line="240" w:lineRule="auto"/>
              <w:ind w:right="111"/>
              <w:jc w:val="center"/>
              <w:rPr>
                <w:rFonts w:eastAsia="Calibri" w:cs="Calibri"/>
                <w:b/>
                <w:sz w:val="20"/>
                <w:lang w:val="ka-GE"/>
              </w:rPr>
            </w:pPr>
            <w:r w:rsidRPr="00454DE9">
              <w:rPr>
                <w:rFonts w:eastAsia="Calibri" w:cs="Calibri"/>
                <w:b/>
                <w:sz w:val="20"/>
                <w:lang w:val="ka-GE"/>
              </w:rPr>
              <w:t>2,247,346</w:t>
            </w:r>
          </w:p>
        </w:tc>
        <w:tc>
          <w:tcPr>
            <w:tcW w:w="833" w:type="pct"/>
            <w:tcBorders>
              <w:top w:val="single" w:sz="4" w:space="0" w:color="000000"/>
              <w:left w:val="single" w:sz="4" w:space="0" w:color="000000"/>
              <w:right w:val="single" w:sz="4" w:space="0" w:color="000000"/>
            </w:tcBorders>
            <w:shd w:val="clear" w:color="auto" w:fill="A8D08D" w:themeFill="accent6" w:themeFillTint="99"/>
            <w:vAlign w:val="center"/>
          </w:tcPr>
          <w:p w14:paraId="4B4869EC" w14:textId="77777777" w:rsidR="00292581" w:rsidRPr="00454DE9" w:rsidRDefault="00292581" w:rsidP="00BC5A23">
            <w:pPr>
              <w:widowControl w:val="0"/>
              <w:autoSpaceDE w:val="0"/>
              <w:autoSpaceDN w:val="0"/>
              <w:spacing w:before="42" w:after="0" w:line="240" w:lineRule="auto"/>
              <w:ind w:right="111"/>
              <w:jc w:val="center"/>
              <w:rPr>
                <w:rFonts w:eastAsia="Calibri" w:cs="Calibri"/>
                <w:b/>
                <w:sz w:val="20"/>
                <w:lang w:val="ka-GE"/>
              </w:rPr>
            </w:pPr>
            <w:r>
              <w:rPr>
                <w:rFonts w:eastAsia="Calibri" w:cs="Calibri"/>
                <w:b/>
                <w:sz w:val="20"/>
                <w:lang w:val="ka-GE"/>
              </w:rPr>
              <w:t>3199146,02</w:t>
            </w:r>
          </w:p>
        </w:tc>
        <w:tc>
          <w:tcPr>
            <w:tcW w:w="833" w:type="pct"/>
            <w:tcBorders>
              <w:top w:val="single" w:sz="4" w:space="0" w:color="000000"/>
              <w:left w:val="single" w:sz="4" w:space="0" w:color="000000"/>
              <w:right w:val="nil"/>
            </w:tcBorders>
            <w:shd w:val="clear" w:color="auto" w:fill="A8D08D" w:themeFill="accent6" w:themeFillTint="99"/>
            <w:vAlign w:val="center"/>
          </w:tcPr>
          <w:p w14:paraId="34146651" w14:textId="77777777" w:rsidR="00292581" w:rsidRPr="00454DE9" w:rsidRDefault="00292581" w:rsidP="00BC5A23">
            <w:pPr>
              <w:widowControl w:val="0"/>
              <w:autoSpaceDE w:val="0"/>
              <w:autoSpaceDN w:val="0"/>
              <w:spacing w:before="42" w:after="0" w:line="240" w:lineRule="auto"/>
              <w:ind w:right="111"/>
              <w:jc w:val="center"/>
              <w:rPr>
                <w:rFonts w:eastAsia="Calibri" w:cs="Calibri"/>
                <w:b/>
                <w:sz w:val="20"/>
                <w:lang w:val="ka-GE"/>
              </w:rPr>
            </w:pPr>
            <w:r>
              <w:rPr>
                <w:rFonts w:eastAsia="Calibri" w:cs="Calibri"/>
                <w:b/>
                <w:sz w:val="20"/>
                <w:lang w:val="ka-GE"/>
              </w:rPr>
              <w:t>3186608,52</w:t>
            </w:r>
          </w:p>
        </w:tc>
      </w:tr>
    </w:tbl>
    <w:p w14:paraId="51761A46" w14:textId="77777777" w:rsidR="007B678F" w:rsidRPr="00F54399" w:rsidRDefault="007B678F" w:rsidP="002C4B7C">
      <w:pPr>
        <w:pStyle w:val="BodyText"/>
        <w:spacing w:before="120" w:line="276" w:lineRule="auto"/>
        <w:ind w:right="27"/>
        <w:jc w:val="both"/>
        <w:rPr>
          <w:lang w:val="ka-GE"/>
        </w:rPr>
      </w:pPr>
    </w:p>
    <w:p w14:paraId="7DD3CE48" w14:textId="77777777" w:rsidR="007B678F" w:rsidRPr="00F54399" w:rsidRDefault="007B678F" w:rsidP="002C4B7C">
      <w:pPr>
        <w:pStyle w:val="BodyText"/>
        <w:spacing w:before="120" w:line="276" w:lineRule="auto"/>
        <w:ind w:right="27"/>
        <w:jc w:val="both"/>
        <w:rPr>
          <w:lang w:val="ka-GE"/>
        </w:rPr>
        <w:sectPr w:rsidR="007B678F" w:rsidRPr="00F54399" w:rsidSect="007B678F">
          <w:pgSz w:w="16840" w:h="11907" w:orient="landscape" w:code="9"/>
          <w:pgMar w:top="1440" w:right="1440" w:bottom="1440" w:left="1440" w:header="720" w:footer="720" w:gutter="0"/>
          <w:cols w:space="720"/>
          <w:docGrid w:linePitch="360"/>
        </w:sectPr>
      </w:pPr>
    </w:p>
    <w:p w14:paraId="198EB0B0" w14:textId="607FF6D7" w:rsidR="007B678F" w:rsidRPr="00F54399" w:rsidRDefault="00213B73" w:rsidP="002C4B7C">
      <w:pPr>
        <w:pStyle w:val="BodyText"/>
        <w:spacing w:before="120" w:line="276" w:lineRule="auto"/>
        <w:ind w:right="27"/>
        <w:jc w:val="both"/>
        <w:rPr>
          <w:lang w:val="ka-GE"/>
        </w:rPr>
      </w:pPr>
      <w:r w:rsidRPr="00F54399">
        <w:rPr>
          <w:lang w:val="ka-GE"/>
        </w:rPr>
        <w:lastRenderedPageBreak/>
        <w:t>ცხრილში მოცემულია ადგილობრივი ხელისუფლების მიერ ამ მომსახურებისათვის გამოყოფილი თანხების ჯამური ოდენობა.</w:t>
      </w:r>
    </w:p>
    <w:p w14:paraId="282D77D0" w14:textId="7DB25F3D" w:rsidR="00213B73" w:rsidRPr="00F54399" w:rsidRDefault="00213B73" w:rsidP="00794B8F">
      <w:pPr>
        <w:pStyle w:val="Caption"/>
      </w:pPr>
      <w:bookmarkStart w:id="34" w:name="_Toc122628177"/>
      <w:r w:rsidRPr="00F54399">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10</w:t>
      </w:r>
      <w:r w:rsidR="00955EC5">
        <w:fldChar w:fldCharType="end"/>
      </w:r>
      <w:r w:rsidRPr="00F54399">
        <w:t>. მყარი მუნიციპალური ნარჩენების მართვის მომსახურებისათვის გამოყოფილი თანხები, ლარი</w:t>
      </w:r>
      <w:bookmarkEnd w:id="34"/>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2272"/>
        <w:gridCol w:w="1396"/>
        <w:gridCol w:w="1421"/>
        <w:gridCol w:w="1282"/>
        <w:gridCol w:w="1540"/>
        <w:gridCol w:w="1116"/>
      </w:tblGrid>
      <w:tr w:rsidR="001A017C" w:rsidRPr="00F54399" w14:paraId="5AEF92B5" w14:textId="093899E0" w:rsidTr="001A017C">
        <w:trPr>
          <w:trHeight w:val="242"/>
        </w:trPr>
        <w:tc>
          <w:tcPr>
            <w:tcW w:w="1258" w:type="pct"/>
            <w:tcBorders>
              <w:left w:val="nil"/>
              <w:bottom w:val="single" w:sz="4" w:space="0" w:color="000000"/>
              <w:right w:val="single" w:sz="4" w:space="0" w:color="000000"/>
            </w:tcBorders>
            <w:shd w:val="clear" w:color="auto" w:fill="BDD6EE" w:themeFill="accent5" w:themeFillTint="66"/>
            <w:vAlign w:val="center"/>
          </w:tcPr>
          <w:p w14:paraId="39EF2EED" w14:textId="489FE829" w:rsidR="00213B73" w:rsidRPr="00F54399" w:rsidRDefault="001A017C" w:rsidP="001A017C">
            <w:pPr>
              <w:widowControl w:val="0"/>
              <w:autoSpaceDE w:val="0"/>
              <w:autoSpaceDN w:val="0"/>
              <w:spacing w:before="39" w:after="0" w:line="240" w:lineRule="auto"/>
              <w:ind w:left="107"/>
              <w:jc w:val="center"/>
              <w:rPr>
                <w:rFonts w:eastAsia="Calibri" w:cs="Calibri"/>
                <w:sz w:val="20"/>
                <w:szCs w:val="20"/>
                <w:lang w:val="ka-GE"/>
              </w:rPr>
            </w:pPr>
            <w:r w:rsidRPr="00F54399">
              <w:rPr>
                <w:rFonts w:eastAsia="Calibri" w:cs="Calibri"/>
                <w:sz w:val="20"/>
                <w:szCs w:val="20"/>
                <w:lang w:val="ka-GE"/>
              </w:rPr>
              <w:t>წელი</w:t>
            </w:r>
          </w:p>
        </w:tc>
        <w:tc>
          <w:tcPr>
            <w:tcW w:w="773" w:type="pct"/>
            <w:tcBorders>
              <w:left w:val="single" w:sz="4" w:space="0" w:color="000000"/>
              <w:bottom w:val="single" w:sz="4" w:space="0" w:color="000000"/>
              <w:right w:val="single" w:sz="4" w:space="0" w:color="000000"/>
            </w:tcBorders>
            <w:shd w:val="clear" w:color="auto" w:fill="BDD6EE" w:themeFill="accent5" w:themeFillTint="66"/>
            <w:vAlign w:val="center"/>
          </w:tcPr>
          <w:p w14:paraId="27E819EF" w14:textId="77777777" w:rsidR="00213B73" w:rsidRPr="00F54399" w:rsidRDefault="00213B73" w:rsidP="001A017C">
            <w:pPr>
              <w:widowControl w:val="0"/>
              <w:autoSpaceDE w:val="0"/>
              <w:autoSpaceDN w:val="0"/>
              <w:spacing w:before="39" w:after="0" w:line="240" w:lineRule="auto"/>
              <w:ind w:left="71"/>
              <w:jc w:val="center"/>
              <w:rPr>
                <w:rFonts w:eastAsia="Calibri" w:cs="Calibri"/>
                <w:sz w:val="20"/>
                <w:szCs w:val="20"/>
                <w:lang w:val="ka-GE"/>
              </w:rPr>
            </w:pPr>
            <w:r w:rsidRPr="00F54399">
              <w:rPr>
                <w:rFonts w:eastAsia="Calibri" w:cs="Calibri"/>
                <w:sz w:val="20"/>
                <w:szCs w:val="20"/>
                <w:lang w:val="ka-GE"/>
              </w:rPr>
              <w:t>2018</w:t>
            </w:r>
          </w:p>
        </w:tc>
        <w:tc>
          <w:tcPr>
            <w:tcW w:w="787" w:type="pct"/>
            <w:tcBorders>
              <w:left w:val="single" w:sz="4" w:space="0" w:color="000000"/>
              <w:bottom w:val="single" w:sz="4" w:space="0" w:color="000000"/>
              <w:right w:val="single" w:sz="4" w:space="0" w:color="000000"/>
            </w:tcBorders>
            <w:shd w:val="clear" w:color="auto" w:fill="BDD6EE" w:themeFill="accent5" w:themeFillTint="66"/>
            <w:vAlign w:val="center"/>
          </w:tcPr>
          <w:p w14:paraId="0E37A584" w14:textId="77777777" w:rsidR="00213B73" w:rsidRPr="00F54399" w:rsidRDefault="00213B73" w:rsidP="001A017C">
            <w:pPr>
              <w:widowControl w:val="0"/>
              <w:autoSpaceDE w:val="0"/>
              <w:autoSpaceDN w:val="0"/>
              <w:spacing w:before="39" w:after="0" w:line="240" w:lineRule="auto"/>
              <w:ind w:left="-14"/>
              <w:jc w:val="center"/>
              <w:rPr>
                <w:rFonts w:eastAsia="Calibri" w:cs="Calibri"/>
                <w:sz w:val="20"/>
                <w:szCs w:val="20"/>
                <w:lang w:val="ka-GE"/>
              </w:rPr>
            </w:pPr>
            <w:r w:rsidRPr="00F54399">
              <w:rPr>
                <w:rFonts w:eastAsia="Calibri" w:cs="Calibri"/>
                <w:sz w:val="20"/>
                <w:szCs w:val="20"/>
                <w:lang w:val="ka-GE"/>
              </w:rPr>
              <w:t>2019</w:t>
            </w:r>
          </w:p>
        </w:tc>
        <w:tc>
          <w:tcPr>
            <w:tcW w:w="710" w:type="pct"/>
            <w:tcBorders>
              <w:left w:val="single" w:sz="4" w:space="0" w:color="000000"/>
              <w:bottom w:val="single" w:sz="4" w:space="0" w:color="000000"/>
              <w:right w:val="single" w:sz="4" w:space="0" w:color="000000"/>
            </w:tcBorders>
            <w:shd w:val="clear" w:color="auto" w:fill="BDD6EE" w:themeFill="accent5" w:themeFillTint="66"/>
            <w:vAlign w:val="center"/>
          </w:tcPr>
          <w:p w14:paraId="07D57B91" w14:textId="77777777" w:rsidR="00213B73" w:rsidRPr="00F54399" w:rsidRDefault="00213B73" w:rsidP="001A017C">
            <w:pPr>
              <w:widowControl w:val="0"/>
              <w:autoSpaceDE w:val="0"/>
              <w:autoSpaceDN w:val="0"/>
              <w:spacing w:before="39" w:after="0" w:line="240" w:lineRule="auto"/>
              <w:jc w:val="center"/>
              <w:rPr>
                <w:rFonts w:eastAsia="Calibri" w:cs="Calibri"/>
                <w:sz w:val="20"/>
                <w:szCs w:val="20"/>
                <w:lang w:val="ka-GE"/>
              </w:rPr>
            </w:pPr>
            <w:r w:rsidRPr="00F54399">
              <w:rPr>
                <w:rFonts w:eastAsia="Calibri" w:cs="Calibri"/>
                <w:sz w:val="20"/>
                <w:szCs w:val="20"/>
                <w:lang w:val="ka-GE"/>
              </w:rPr>
              <w:t>2020</w:t>
            </w:r>
          </w:p>
        </w:tc>
        <w:tc>
          <w:tcPr>
            <w:tcW w:w="853" w:type="pct"/>
            <w:tcBorders>
              <w:left w:val="single" w:sz="4" w:space="0" w:color="000000"/>
              <w:bottom w:val="single" w:sz="4" w:space="0" w:color="000000"/>
              <w:right w:val="nil"/>
            </w:tcBorders>
            <w:shd w:val="clear" w:color="auto" w:fill="BDD6EE" w:themeFill="accent5" w:themeFillTint="66"/>
            <w:vAlign w:val="center"/>
          </w:tcPr>
          <w:p w14:paraId="1D157328" w14:textId="394328C6" w:rsidR="00213B73" w:rsidRPr="00F54399" w:rsidRDefault="00213B73" w:rsidP="001A017C">
            <w:pPr>
              <w:widowControl w:val="0"/>
              <w:autoSpaceDE w:val="0"/>
              <w:autoSpaceDN w:val="0"/>
              <w:spacing w:before="39" w:after="0" w:line="240" w:lineRule="auto"/>
              <w:ind w:right="62"/>
              <w:jc w:val="center"/>
              <w:rPr>
                <w:rFonts w:eastAsia="Calibri" w:cs="Calibri"/>
                <w:sz w:val="20"/>
                <w:szCs w:val="20"/>
                <w:lang w:val="ka-GE"/>
              </w:rPr>
            </w:pPr>
            <w:r w:rsidRPr="00F54399">
              <w:rPr>
                <w:rFonts w:eastAsia="Calibri" w:cs="Calibri"/>
                <w:sz w:val="20"/>
                <w:szCs w:val="20"/>
                <w:lang w:val="ka-GE"/>
              </w:rPr>
              <w:t>2021</w:t>
            </w:r>
          </w:p>
        </w:tc>
        <w:tc>
          <w:tcPr>
            <w:tcW w:w="618" w:type="pct"/>
            <w:tcBorders>
              <w:left w:val="single" w:sz="4" w:space="0" w:color="000000"/>
              <w:bottom w:val="single" w:sz="4" w:space="0" w:color="000000"/>
              <w:right w:val="nil"/>
            </w:tcBorders>
            <w:shd w:val="clear" w:color="auto" w:fill="BDD6EE" w:themeFill="accent5" w:themeFillTint="66"/>
            <w:vAlign w:val="center"/>
          </w:tcPr>
          <w:p w14:paraId="5B73D581" w14:textId="1B3FB983" w:rsidR="00213B73" w:rsidRPr="00F54399" w:rsidRDefault="00213B73" w:rsidP="001A017C">
            <w:pPr>
              <w:widowControl w:val="0"/>
              <w:autoSpaceDE w:val="0"/>
              <w:autoSpaceDN w:val="0"/>
              <w:spacing w:before="39" w:after="0" w:line="240" w:lineRule="auto"/>
              <w:jc w:val="center"/>
              <w:rPr>
                <w:rFonts w:eastAsia="Calibri" w:cs="Calibri"/>
                <w:sz w:val="20"/>
                <w:szCs w:val="20"/>
                <w:lang w:val="ka-GE"/>
              </w:rPr>
            </w:pPr>
            <w:r w:rsidRPr="00F54399">
              <w:rPr>
                <w:rFonts w:eastAsia="Calibri" w:cs="Calibri"/>
                <w:sz w:val="20"/>
                <w:szCs w:val="20"/>
                <w:lang w:val="ka-GE"/>
              </w:rPr>
              <w:t>2022</w:t>
            </w:r>
          </w:p>
        </w:tc>
      </w:tr>
      <w:tr w:rsidR="00213B73" w:rsidRPr="00F54399" w14:paraId="7E64AE28" w14:textId="05D2995F" w:rsidTr="001A017C">
        <w:trPr>
          <w:trHeight w:val="325"/>
        </w:trPr>
        <w:tc>
          <w:tcPr>
            <w:tcW w:w="1258" w:type="pct"/>
            <w:tcBorders>
              <w:top w:val="single" w:sz="4" w:space="0" w:color="000000"/>
              <w:left w:val="nil"/>
              <w:right w:val="single" w:sz="4" w:space="0" w:color="000000"/>
            </w:tcBorders>
            <w:vAlign w:val="center"/>
          </w:tcPr>
          <w:p w14:paraId="33DC070A" w14:textId="77777777" w:rsidR="00213B73" w:rsidRPr="00F54399" w:rsidRDefault="00213B73" w:rsidP="001A017C">
            <w:pPr>
              <w:widowControl w:val="0"/>
              <w:autoSpaceDE w:val="0"/>
              <w:autoSpaceDN w:val="0"/>
              <w:spacing w:before="39" w:after="0" w:line="240" w:lineRule="auto"/>
              <w:ind w:left="107"/>
              <w:jc w:val="center"/>
              <w:rPr>
                <w:rFonts w:eastAsia="Calibri" w:cs="Calibri"/>
                <w:sz w:val="20"/>
                <w:szCs w:val="20"/>
                <w:lang w:val="ka-GE"/>
              </w:rPr>
            </w:pPr>
            <w:r w:rsidRPr="00F54399">
              <w:rPr>
                <w:rFonts w:eastAsia="Calibri" w:cs="Calibri"/>
                <w:sz w:val="20"/>
                <w:szCs w:val="20"/>
                <w:lang w:val="ka-GE"/>
              </w:rPr>
              <w:t>ჯამური თანხა</w:t>
            </w:r>
          </w:p>
        </w:tc>
        <w:tc>
          <w:tcPr>
            <w:tcW w:w="773" w:type="pct"/>
            <w:tcBorders>
              <w:top w:val="single" w:sz="4" w:space="0" w:color="000000"/>
              <w:left w:val="single" w:sz="4" w:space="0" w:color="000000"/>
              <w:right w:val="single" w:sz="4" w:space="0" w:color="000000"/>
            </w:tcBorders>
            <w:vAlign w:val="center"/>
          </w:tcPr>
          <w:p w14:paraId="1B06E9F2" w14:textId="77777777" w:rsidR="00213B73" w:rsidRPr="00F54399" w:rsidRDefault="00213B73" w:rsidP="001A017C">
            <w:pPr>
              <w:widowControl w:val="0"/>
              <w:autoSpaceDE w:val="0"/>
              <w:autoSpaceDN w:val="0"/>
              <w:spacing w:before="39" w:after="0" w:line="240" w:lineRule="auto"/>
              <w:ind w:left="71"/>
              <w:jc w:val="center"/>
              <w:rPr>
                <w:rFonts w:eastAsia="Calibri" w:cs="Calibri"/>
                <w:sz w:val="20"/>
                <w:szCs w:val="20"/>
                <w:lang w:val="ka-GE"/>
              </w:rPr>
            </w:pPr>
            <w:r w:rsidRPr="00F54399">
              <w:rPr>
                <w:rFonts w:eastAsia="Calibri" w:cs="Calibri"/>
                <w:sz w:val="20"/>
                <w:szCs w:val="20"/>
                <w:lang w:val="ka-GE"/>
              </w:rPr>
              <w:t>7,763,605</w:t>
            </w:r>
          </w:p>
        </w:tc>
        <w:tc>
          <w:tcPr>
            <w:tcW w:w="787" w:type="pct"/>
            <w:tcBorders>
              <w:top w:val="single" w:sz="4" w:space="0" w:color="000000"/>
              <w:left w:val="single" w:sz="4" w:space="0" w:color="000000"/>
              <w:right w:val="single" w:sz="4" w:space="0" w:color="000000"/>
            </w:tcBorders>
            <w:vAlign w:val="center"/>
          </w:tcPr>
          <w:p w14:paraId="73499E2F" w14:textId="77777777" w:rsidR="00213B73" w:rsidRPr="00F54399" w:rsidRDefault="00213B73" w:rsidP="001A017C">
            <w:pPr>
              <w:widowControl w:val="0"/>
              <w:autoSpaceDE w:val="0"/>
              <w:autoSpaceDN w:val="0"/>
              <w:spacing w:before="39" w:after="0" w:line="240" w:lineRule="auto"/>
              <w:ind w:left="-14"/>
              <w:jc w:val="center"/>
              <w:rPr>
                <w:rFonts w:eastAsia="Calibri" w:cs="Calibri"/>
                <w:sz w:val="20"/>
                <w:szCs w:val="20"/>
                <w:lang w:val="ka-GE"/>
              </w:rPr>
            </w:pPr>
            <w:r w:rsidRPr="00F54399">
              <w:rPr>
                <w:rFonts w:eastAsia="Calibri" w:cs="Calibri"/>
                <w:sz w:val="20"/>
                <w:szCs w:val="20"/>
                <w:lang w:val="ka-GE"/>
              </w:rPr>
              <w:t>9,297,986</w:t>
            </w:r>
          </w:p>
        </w:tc>
        <w:tc>
          <w:tcPr>
            <w:tcW w:w="710" w:type="pct"/>
            <w:tcBorders>
              <w:top w:val="single" w:sz="4" w:space="0" w:color="000000"/>
              <w:left w:val="single" w:sz="4" w:space="0" w:color="000000"/>
              <w:right w:val="single" w:sz="4" w:space="0" w:color="000000"/>
            </w:tcBorders>
            <w:vAlign w:val="center"/>
          </w:tcPr>
          <w:p w14:paraId="6A4676E5" w14:textId="77777777" w:rsidR="00213B73" w:rsidRPr="00F54399" w:rsidRDefault="00213B73" w:rsidP="001A017C">
            <w:pPr>
              <w:widowControl w:val="0"/>
              <w:autoSpaceDE w:val="0"/>
              <w:autoSpaceDN w:val="0"/>
              <w:spacing w:before="39" w:after="0" w:line="240" w:lineRule="auto"/>
              <w:jc w:val="center"/>
              <w:rPr>
                <w:rFonts w:eastAsia="Calibri" w:cs="Calibri"/>
                <w:sz w:val="20"/>
                <w:szCs w:val="20"/>
                <w:lang w:val="ka-GE"/>
              </w:rPr>
            </w:pPr>
            <w:r w:rsidRPr="00F54399">
              <w:rPr>
                <w:rFonts w:eastAsia="Calibri" w:cs="Calibri"/>
                <w:sz w:val="20"/>
                <w:szCs w:val="20"/>
                <w:lang w:val="ka-GE"/>
              </w:rPr>
              <w:t>9,302,382</w:t>
            </w:r>
          </w:p>
        </w:tc>
        <w:tc>
          <w:tcPr>
            <w:tcW w:w="853" w:type="pct"/>
            <w:tcBorders>
              <w:top w:val="single" w:sz="4" w:space="0" w:color="000000"/>
              <w:left w:val="single" w:sz="4" w:space="0" w:color="000000"/>
              <w:right w:val="nil"/>
            </w:tcBorders>
            <w:vAlign w:val="center"/>
          </w:tcPr>
          <w:p w14:paraId="2C4C18EB" w14:textId="29C23059" w:rsidR="00213B73" w:rsidRPr="00F54399" w:rsidRDefault="001A017C" w:rsidP="001A017C">
            <w:pPr>
              <w:widowControl w:val="0"/>
              <w:autoSpaceDE w:val="0"/>
              <w:autoSpaceDN w:val="0"/>
              <w:spacing w:before="39" w:after="0" w:line="240" w:lineRule="auto"/>
              <w:ind w:right="62"/>
              <w:jc w:val="center"/>
              <w:rPr>
                <w:rFonts w:eastAsia="Calibri" w:cs="Calibri"/>
                <w:sz w:val="20"/>
                <w:szCs w:val="20"/>
                <w:highlight w:val="yellow"/>
                <w:lang w:val="ka-GE"/>
              </w:rPr>
            </w:pPr>
            <w:r w:rsidRPr="00F54399">
              <w:rPr>
                <w:rFonts w:eastAsia="Calibri" w:cs="Calibri"/>
                <w:sz w:val="20"/>
                <w:szCs w:val="20"/>
                <w:lang w:val="ka-GE"/>
              </w:rPr>
              <w:t>10,078</w:t>
            </w:r>
            <w:r w:rsidR="00CD3788" w:rsidRPr="00F54399">
              <w:rPr>
                <w:rFonts w:eastAsia="Calibri" w:cs="Calibri"/>
                <w:sz w:val="20"/>
                <w:szCs w:val="20"/>
                <w:lang w:val="ka-GE"/>
              </w:rPr>
              <w:t>,</w:t>
            </w:r>
            <w:r w:rsidRPr="00F54399">
              <w:rPr>
                <w:rFonts w:eastAsia="Calibri" w:cs="Calibri"/>
                <w:sz w:val="20"/>
                <w:szCs w:val="20"/>
                <w:lang w:val="ka-GE"/>
              </w:rPr>
              <w:t>100</w:t>
            </w:r>
          </w:p>
        </w:tc>
        <w:tc>
          <w:tcPr>
            <w:tcW w:w="618" w:type="pct"/>
            <w:tcBorders>
              <w:top w:val="single" w:sz="4" w:space="0" w:color="000000"/>
              <w:left w:val="single" w:sz="4" w:space="0" w:color="000000"/>
              <w:right w:val="nil"/>
            </w:tcBorders>
            <w:vAlign w:val="center"/>
          </w:tcPr>
          <w:p w14:paraId="7B528D60" w14:textId="01CD99B3" w:rsidR="00213B73" w:rsidRPr="00F54399" w:rsidRDefault="001A017C" w:rsidP="001A017C">
            <w:pPr>
              <w:widowControl w:val="0"/>
              <w:autoSpaceDE w:val="0"/>
              <w:autoSpaceDN w:val="0"/>
              <w:spacing w:before="39" w:after="0" w:line="240" w:lineRule="auto"/>
              <w:jc w:val="center"/>
              <w:rPr>
                <w:rFonts w:eastAsia="Calibri" w:cs="Calibri"/>
                <w:sz w:val="20"/>
                <w:szCs w:val="20"/>
                <w:lang w:val="ka-GE"/>
              </w:rPr>
            </w:pPr>
            <w:r w:rsidRPr="00F54399">
              <w:rPr>
                <w:rFonts w:eastAsia="Calibri" w:cs="Calibri"/>
                <w:sz w:val="20"/>
                <w:szCs w:val="20"/>
                <w:lang w:val="ka-GE"/>
              </w:rPr>
              <w:t>12,262</w:t>
            </w:r>
            <w:r w:rsidR="00CD3788" w:rsidRPr="00F54399">
              <w:rPr>
                <w:rFonts w:eastAsia="Calibri" w:cs="Calibri"/>
                <w:sz w:val="20"/>
                <w:szCs w:val="20"/>
                <w:lang w:val="ka-GE"/>
              </w:rPr>
              <w:t>,</w:t>
            </w:r>
            <w:r w:rsidRPr="00F54399">
              <w:rPr>
                <w:rFonts w:eastAsia="Calibri" w:cs="Calibri"/>
                <w:sz w:val="20"/>
                <w:szCs w:val="20"/>
                <w:lang w:val="ka-GE"/>
              </w:rPr>
              <w:t>0</w:t>
            </w:r>
            <w:r w:rsidR="00CD3788" w:rsidRPr="00F54399">
              <w:rPr>
                <w:rFonts w:eastAsia="Calibri" w:cs="Calibri"/>
                <w:sz w:val="20"/>
                <w:szCs w:val="20"/>
                <w:lang w:val="ka-GE"/>
              </w:rPr>
              <w:t>00</w:t>
            </w:r>
          </w:p>
        </w:tc>
      </w:tr>
    </w:tbl>
    <w:p w14:paraId="525C4C7D" w14:textId="73FF1C3B" w:rsidR="00213B73" w:rsidRPr="00F54399" w:rsidRDefault="00213B73" w:rsidP="002C4B7C">
      <w:pPr>
        <w:pStyle w:val="BodyText"/>
        <w:spacing w:before="120" w:line="276" w:lineRule="auto"/>
        <w:ind w:right="27"/>
        <w:jc w:val="both"/>
        <w:rPr>
          <w:lang w:val="ka-GE"/>
        </w:rPr>
      </w:pPr>
      <w:r w:rsidRPr="00F54399">
        <w:rPr>
          <w:lang w:val="ka-GE"/>
        </w:rPr>
        <w:t xml:space="preserve">შპს </w:t>
      </w:r>
      <w:r w:rsidR="00E26856" w:rsidRPr="00F54399">
        <w:rPr>
          <w:lang w:val="ka-GE"/>
        </w:rPr>
        <w:t>“</w:t>
      </w:r>
      <w:r w:rsidRPr="00F54399">
        <w:rPr>
          <w:lang w:val="ka-GE"/>
        </w:rPr>
        <w:t>სანდასუფთავების</w:t>
      </w:r>
      <w:r w:rsidR="00E26856" w:rsidRPr="00F54399">
        <w:rPr>
          <w:lang w:val="ka-GE"/>
        </w:rPr>
        <w:t>”</w:t>
      </w:r>
      <w:r w:rsidRPr="00F54399">
        <w:rPr>
          <w:lang w:val="ka-GE"/>
        </w:rPr>
        <w:t xml:space="preserve"> შემოსავალი შედგება ხელშეკრულების საფუძველზე მომხმარებლებისთვის, მათ შორის ბათუმის ბულვარისა და ბათუმში მდებარე სხვა ორგანიზაციებისათვის გაწეული მომსახურების საფასურისგან (მომსახურება მოიცავს მუნიციპალური მყარი ნარჩენების, მწვანე ნარჩენების, სამშენებლო და ნგრევის შედეგად წარმოქმნილი ნარჩენების, სამედიცინო და სახიფათო ნარჩენების შეგროვებას, ტრანსპორტირებასა და განთავსებას), ბათუმის მერიისა და აჭარის იმ სხვა მუნიციპალიტეტების მიერ გადახდილი მომსახურების საფასურისგან, რომლებსაც </w:t>
      </w:r>
      <w:r w:rsidRPr="00C414AF">
        <w:rPr>
          <w:lang w:val="ka-GE"/>
        </w:rPr>
        <w:t>კომპანია ნარჩენების შეგროვებისა და ტრანსპორტირების მომსახურებით უზრუნველყოფს (მაგ., შუახევი, ხულო, ხელვაჩაური).</w:t>
      </w:r>
    </w:p>
    <w:p w14:paraId="7013DAE5" w14:textId="6353EE67" w:rsidR="001A017C" w:rsidRPr="00F54399" w:rsidRDefault="001A017C" w:rsidP="00794B8F">
      <w:pPr>
        <w:pStyle w:val="Caption"/>
      </w:pPr>
      <w:bookmarkStart w:id="35" w:name="_Toc122628178"/>
      <w:r w:rsidRPr="00F54399">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11</w:t>
      </w:r>
      <w:r w:rsidR="00955EC5">
        <w:fldChar w:fldCharType="end"/>
      </w:r>
      <w:r w:rsidRPr="00F54399">
        <w:t>. შპს სანდასუფთავების შემოსავალი, ლარი/წელი</w:t>
      </w:r>
      <w:bookmarkEnd w:id="35"/>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2680"/>
        <w:gridCol w:w="1192"/>
        <w:gridCol w:w="1258"/>
        <w:gridCol w:w="1350"/>
        <w:gridCol w:w="1231"/>
        <w:gridCol w:w="1316"/>
      </w:tblGrid>
      <w:tr w:rsidR="00F05AA2" w:rsidRPr="00F820F7" w14:paraId="440ADE6E" w14:textId="77777777" w:rsidTr="00B3512C">
        <w:trPr>
          <w:trHeight w:val="325"/>
        </w:trPr>
        <w:tc>
          <w:tcPr>
            <w:tcW w:w="1484" w:type="pct"/>
            <w:tcBorders>
              <w:left w:val="nil"/>
              <w:bottom w:val="single" w:sz="4" w:space="0" w:color="000000"/>
              <w:right w:val="single" w:sz="4" w:space="0" w:color="000000"/>
            </w:tcBorders>
            <w:shd w:val="clear" w:color="auto" w:fill="BDD6EE" w:themeFill="accent5" w:themeFillTint="66"/>
          </w:tcPr>
          <w:p w14:paraId="063FD338" w14:textId="77777777" w:rsidR="00F05AA2" w:rsidRPr="00F820F7" w:rsidRDefault="00F05AA2" w:rsidP="00B3512C">
            <w:pPr>
              <w:widowControl w:val="0"/>
              <w:autoSpaceDE w:val="0"/>
              <w:autoSpaceDN w:val="0"/>
              <w:spacing w:before="42" w:after="0" w:line="240" w:lineRule="auto"/>
              <w:ind w:left="107"/>
              <w:rPr>
                <w:rFonts w:eastAsia="Calibri" w:cs="Calibri"/>
                <w:sz w:val="20"/>
                <w:szCs w:val="20"/>
                <w:lang w:val="ka-GE"/>
              </w:rPr>
            </w:pPr>
            <w:r w:rsidRPr="00F820F7">
              <w:rPr>
                <w:rFonts w:eastAsia="Calibri" w:cs="Calibri"/>
                <w:sz w:val="20"/>
                <w:szCs w:val="20"/>
                <w:lang w:val="ka-GE"/>
              </w:rPr>
              <w:t>შემოსავლის წყარო</w:t>
            </w:r>
          </w:p>
        </w:tc>
        <w:tc>
          <w:tcPr>
            <w:tcW w:w="660" w:type="pct"/>
            <w:tcBorders>
              <w:left w:val="single" w:sz="4" w:space="0" w:color="000000"/>
              <w:bottom w:val="single" w:sz="4" w:space="0" w:color="000000"/>
              <w:right w:val="single" w:sz="4" w:space="0" w:color="000000"/>
            </w:tcBorders>
            <w:shd w:val="clear" w:color="auto" w:fill="BDD6EE" w:themeFill="accent5" w:themeFillTint="66"/>
          </w:tcPr>
          <w:p w14:paraId="5996B6CD" w14:textId="77777777" w:rsidR="00F05AA2" w:rsidRPr="00F820F7" w:rsidRDefault="00F05AA2" w:rsidP="00B3512C">
            <w:pPr>
              <w:widowControl w:val="0"/>
              <w:autoSpaceDE w:val="0"/>
              <w:autoSpaceDN w:val="0"/>
              <w:spacing w:before="42" w:after="0" w:line="240" w:lineRule="auto"/>
              <w:ind w:right="3"/>
              <w:jc w:val="center"/>
              <w:rPr>
                <w:rFonts w:eastAsia="Calibri" w:cs="Calibri"/>
                <w:sz w:val="20"/>
                <w:lang w:val="ka-GE"/>
              </w:rPr>
            </w:pPr>
            <w:r w:rsidRPr="00F820F7">
              <w:rPr>
                <w:rFonts w:eastAsia="Calibri" w:cs="Calibri"/>
                <w:sz w:val="20"/>
                <w:lang w:val="ka-GE"/>
              </w:rPr>
              <w:t>2018</w:t>
            </w:r>
          </w:p>
        </w:tc>
        <w:tc>
          <w:tcPr>
            <w:tcW w:w="697" w:type="pct"/>
            <w:tcBorders>
              <w:left w:val="single" w:sz="4" w:space="0" w:color="000000"/>
              <w:bottom w:val="single" w:sz="4" w:space="0" w:color="000000"/>
              <w:right w:val="single" w:sz="4" w:space="0" w:color="000000"/>
            </w:tcBorders>
            <w:shd w:val="clear" w:color="auto" w:fill="BDD6EE" w:themeFill="accent5" w:themeFillTint="66"/>
          </w:tcPr>
          <w:p w14:paraId="05EFBDCD" w14:textId="77777777" w:rsidR="00F05AA2" w:rsidRPr="00F820F7" w:rsidRDefault="00F05AA2" w:rsidP="00B3512C">
            <w:pPr>
              <w:widowControl w:val="0"/>
              <w:autoSpaceDE w:val="0"/>
              <w:autoSpaceDN w:val="0"/>
              <w:spacing w:before="42" w:after="0" w:line="240" w:lineRule="auto"/>
              <w:ind w:left="-65" w:right="24"/>
              <w:jc w:val="center"/>
              <w:rPr>
                <w:rFonts w:eastAsia="Calibri" w:cs="Calibri"/>
                <w:sz w:val="20"/>
                <w:lang w:val="ka-GE"/>
              </w:rPr>
            </w:pPr>
            <w:r w:rsidRPr="00F820F7">
              <w:rPr>
                <w:rFonts w:eastAsia="Calibri" w:cs="Calibri"/>
                <w:sz w:val="20"/>
                <w:lang w:val="ka-GE"/>
              </w:rPr>
              <w:t>2019</w:t>
            </w:r>
          </w:p>
        </w:tc>
        <w:tc>
          <w:tcPr>
            <w:tcW w:w="748" w:type="pct"/>
            <w:tcBorders>
              <w:left w:val="single" w:sz="4" w:space="0" w:color="000000"/>
              <w:bottom w:val="single" w:sz="4" w:space="0" w:color="000000"/>
              <w:right w:val="nil"/>
            </w:tcBorders>
            <w:shd w:val="clear" w:color="auto" w:fill="BDD6EE" w:themeFill="accent5" w:themeFillTint="66"/>
          </w:tcPr>
          <w:p w14:paraId="59512774" w14:textId="77777777" w:rsidR="00F05AA2" w:rsidRPr="00F820F7" w:rsidRDefault="00F05AA2" w:rsidP="00B3512C">
            <w:pPr>
              <w:widowControl w:val="0"/>
              <w:autoSpaceDE w:val="0"/>
              <w:autoSpaceDN w:val="0"/>
              <w:spacing w:before="42" w:after="0" w:line="240" w:lineRule="auto"/>
              <w:jc w:val="center"/>
              <w:rPr>
                <w:rFonts w:eastAsia="Calibri" w:cs="Calibri"/>
                <w:sz w:val="20"/>
                <w:lang w:val="ka-GE"/>
              </w:rPr>
            </w:pPr>
            <w:r w:rsidRPr="00F820F7">
              <w:rPr>
                <w:rFonts w:eastAsia="Calibri" w:cs="Calibri"/>
                <w:sz w:val="20"/>
                <w:lang w:val="ka-GE"/>
              </w:rPr>
              <w:t>2020</w:t>
            </w:r>
          </w:p>
        </w:tc>
        <w:tc>
          <w:tcPr>
            <w:tcW w:w="682" w:type="pct"/>
            <w:tcBorders>
              <w:left w:val="single" w:sz="4" w:space="0" w:color="000000"/>
              <w:bottom w:val="single" w:sz="4" w:space="0" w:color="000000"/>
              <w:right w:val="single" w:sz="4" w:space="0" w:color="000000"/>
            </w:tcBorders>
            <w:shd w:val="clear" w:color="auto" w:fill="BDD6EE" w:themeFill="accent5" w:themeFillTint="66"/>
          </w:tcPr>
          <w:p w14:paraId="19638002" w14:textId="77777777" w:rsidR="00F05AA2" w:rsidRPr="00F820F7" w:rsidRDefault="00F05AA2" w:rsidP="00B3512C">
            <w:pPr>
              <w:widowControl w:val="0"/>
              <w:autoSpaceDE w:val="0"/>
              <w:autoSpaceDN w:val="0"/>
              <w:spacing w:before="42" w:after="0" w:line="240" w:lineRule="auto"/>
              <w:jc w:val="center"/>
              <w:rPr>
                <w:rFonts w:eastAsia="Calibri" w:cs="Calibri"/>
                <w:sz w:val="20"/>
                <w:lang w:val="ka-GE"/>
              </w:rPr>
            </w:pPr>
            <w:r w:rsidRPr="00F820F7">
              <w:rPr>
                <w:rFonts w:eastAsia="Calibri" w:cs="Calibri"/>
                <w:sz w:val="20"/>
                <w:lang w:val="ka-GE"/>
              </w:rPr>
              <w:t>2021</w:t>
            </w:r>
          </w:p>
        </w:tc>
        <w:tc>
          <w:tcPr>
            <w:tcW w:w="729" w:type="pct"/>
            <w:tcBorders>
              <w:left w:val="single" w:sz="4" w:space="0" w:color="000000"/>
              <w:bottom w:val="single" w:sz="4" w:space="0" w:color="000000"/>
              <w:right w:val="nil"/>
            </w:tcBorders>
            <w:shd w:val="clear" w:color="auto" w:fill="BDD6EE" w:themeFill="accent5" w:themeFillTint="66"/>
          </w:tcPr>
          <w:p w14:paraId="193291AA" w14:textId="2A19F502" w:rsidR="00F05AA2" w:rsidRPr="00F820F7" w:rsidRDefault="00F05AA2" w:rsidP="00B3512C">
            <w:pPr>
              <w:widowControl w:val="0"/>
              <w:autoSpaceDE w:val="0"/>
              <w:autoSpaceDN w:val="0"/>
              <w:spacing w:before="42" w:after="0" w:line="240" w:lineRule="auto"/>
              <w:jc w:val="center"/>
              <w:rPr>
                <w:rFonts w:eastAsia="Calibri" w:cs="Calibri"/>
                <w:sz w:val="20"/>
                <w:lang w:val="ka-GE"/>
              </w:rPr>
            </w:pPr>
            <w:r w:rsidRPr="00F820F7">
              <w:rPr>
                <w:rFonts w:eastAsia="Calibri" w:cs="Calibri"/>
                <w:sz w:val="20"/>
                <w:lang w:val="ka-GE"/>
              </w:rPr>
              <w:t>2022</w:t>
            </w:r>
            <w:r>
              <w:rPr>
                <w:rFonts w:eastAsia="Calibri" w:cs="Calibri"/>
                <w:sz w:val="20"/>
              </w:rPr>
              <w:t>,</w:t>
            </w:r>
            <w:r w:rsidRPr="00F820F7">
              <w:rPr>
                <w:rFonts w:eastAsia="Calibri" w:cs="Calibri"/>
                <w:sz w:val="20"/>
                <w:lang w:val="ka-GE"/>
              </w:rPr>
              <w:t xml:space="preserve"> 10 თვე</w:t>
            </w:r>
          </w:p>
        </w:tc>
      </w:tr>
      <w:tr w:rsidR="00F05AA2" w:rsidRPr="00F820F7" w14:paraId="743B4363" w14:textId="77777777" w:rsidTr="00BC5A23">
        <w:trPr>
          <w:trHeight w:val="323"/>
        </w:trPr>
        <w:tc>
          <w:tcPr>
            <w:tcW w:w="1484" w:type="pct"/>
            <w:tcBorders>
              <w:top w:val="single" w:sz="4" w:space="0" w:color="000000"/>
              <w:left w:val="nil"/>
              <w:bottom w:val="single" w:sz="4" w:space="0" w:color="000000"/>
              <w:right w:val="single" w:sz="4" w:space="0" w:color="000000"/>
            </w:tcBorders>
          </w:tcPr>
          <w:p w14:paraId="7003FA39" w14:textId="77777777" w:rsidR="00F05AA2" w:rsidRPr="00F820F7" w:rsidRDefault="00F05AA2" w:rsidP="00B3512C">
            <w:pPr>
              <w:widowControl w:val="0"/>
              <w:autoSpaceDE w:val="0"/>
              <w:autoSpaceDN w:val="0"/>
              <w:spacing w:before="39" w:after="0" w:line="240" w:lineRule="auto"/>
              <w:rPr>
                <w:rFonts w:eastAsia="Calibri" w:cs="Calibri"/>
                <w:sz w:val="20"/>
                <w:szCs w:val="20"/>
                <w:lang w:val="ka-GE"/>
              </w:rPr>
            </w:pPr>
            <w:r w:rsidRPr="00F820F7">
              <w:rPr>
                <w:rFonts w:eastAsia="Calibri" w:cs="Calibri"/>
                <w:sz w:val="20"/>
                <w:szCs w:val="20"/>
                <w:lang w:val="ka-GE"/>
              </w:rPr>
              <w:t>ბათუმის ბულვარი</w:t>
            </w:r>
          </w:p>
        </w:tc>
        <w:tc>
          <w:tcPr>
            <w:tcW w:w="660" w:type="pct"/>
            <w:tcBorders>
              <w:top w:val="single" w:sz="4" w:space="0" w:color="000000"/>
              <w:left w:val="single" w:sz="4" w:space="0" w:color="000000"/>
              <w:bottom w:val="single" w:sz="4" w:space="0" w:color="000000"/>
              <w:right w:val="single" w:sz="4" w:space="0" w:color="000000"/>
            </w:tcBorders>
            <w:vAlign w:val="center"/>
          </w:tcPr>
          <w:p w14:paraId="63A35BDC" w14:textId="77777777" w:rsidR="00F05AA2" w:rsidRPr="00F05AA2" w:rsidRDefault="00F05AA2" w:rsidP="00BC5A23">
            <w:pPr>
              <w:widowControl w:val="0"/>
              <w:autoSpaceDE w:val="0"/>
              <w:autoSpaceDN w:val="0"/>
              <w:spacing w:before="39" w:after="0" w:line="240" w:lineRule="auto"/>
              <w:ind w:right="104"/>
              <w:jc w:val="center"/>
              <w:rPr>
                <w:rFonts w:eastAsia="Calibri" w:cs="Calibri"/>
                <w:w w:val="95"/>
                <w:sz w:val="20"/>
              </w:rPr>
            </w:pPr>
            <w:r w:rsidRPr="00F05AA2">
              <w:rPr>
                <w:rFonts w:eastAsia="Calibri" w:cs="Calibri"/>
                <w:w w:val="95"/>
                <w:sz w:val="20"/>
                <w:lang w:val="ka-GE"/>
              </w:rPr>
              <w:t>65</w:t>
            </w:r>
            <w:r w:rsidRPr="00F05AA2">
              <w:rPr>
                <w:rFonts w:eastAsia="Calibri" w:cs="Calibri"/>
                <w:w w:val="95"/>
                <w:sz w:val="20"/>
              </w:rPr>
              <w:t>5 598</w:t>
            </w:r>
          </w:p>
        </w:tc>
        <w:tc>
          <w:tcPr>
            <w:tcW w:w="697" w:type="pct"/>
            <w:tcBorders>
              <w:top w:val="single" w:sz="4" w:space="0" w:color="000000"/>
              <w:left w:val="single" w:sz="4" w:space="0" w:color="000000"/>
              <w:bottom w:val="single" w:sz="4" w:space="0" w:color="000000"/>
              <w:right w:val="single" w:sz="4" w:space="0" w:color="000000"/>
            </w:tcBorders>
            <w:vAlign w:val="center"/>
          </w:tcPr>
          <w:p w14:paraId="0D07EA35" w14:textId="77777777" w:rsidR="00F05AA2" w:rsidRPr="00F05AA2" w:rsidRDefault="00F05AA2" w:rsidP="00BC5A23">
            <w:pPr>
              <w:widowControl w:val="0"/>
              <w:autoSpaceDE w:val="0"/>
              <w:autoSpaceDN w:val="0"/>
              <w:spacing w:before="39" w:after="0" w:line="240" w:lineRule="auto"/>
              <w:ind w:right="107"/>
              <w:jc w:val="center"/>
              <w:rPr>
                <w:rFonts w:eastAsia="Calibri" w:cs="Calibri"/>
                <w:sz w:val="20"/>
              </w:rPr>
            </w:pPr>
            <w:r w:rsidRPr="00F05AA2">
              <w:rPr>
                <w:rFonts w:eastAsia="Calibri" w:cs="Calibri"/>
                <w:w w:val="95"/>
                <w:sz w:val="20"/>
              </w:rPr>
              <w:t>745,119</w:t>
            </w:r>
          </w:p>
        </w:tc>
        <w:tc>
          <w:tcPr>
            <w:tcW w:w="748" w:type="pct"/>
            <w:tcBorders>
              <w:top w:val="single" w:sz="4" w:space="0" w:color="000000"/>
              <w:left w:val="single" w:sz="4" w:space="0" w:color="000000"/>
              <w:bottom w:val="single" w:sz="4" w:space="0" w:color="000000"/>
              <w:right w:val="nil"/>
            </w:tcBorders>
            <w:vAlign w:val="center"/>
          </w:tcPr>
          <w:p w14:paraId="03B09A38" w14:textId="77777777" w:rsidR="00F05AA2" w:rsidRPr="00F05AA2" w:rsidRDefault="00F05AA2" w:rsidP="00BC5A23">
            <w:pPr>
              <w:widowControl w:val="0"/>
              <w:autoSpaceDE w:val="0"/>
              <w:autoSpaceDN w:val="0"/>
              <w:spacing w:before="39" w:after="0" w:line="240" w:lineRule="auto"/>
              <w:ind w:right="112"/>
              <w:jc w:val="center"/>
              <w:rPr>
                <w:rFonts w:eastAsia="Calibri" w:cs="Calibri"/>
                <w:sz w:val="20"/>
              </w:rPr>
            </w:pPr>
            <w:r w:rsidRPr="00F05AA2">
              <w:rPr>
                <w:rFonts w:eastAsia="Calibri" w:cs="Calibri"/>
                <w:w w:val="95"/>
                <w:sz w:val="20"/>
                <w:lang w:val="ka-GE"/>
              </w:rPr>
              <w:t>74</w:t>
            </w:r>
            <w:r w:rsidRPr="00F05AA2">
              <w:rPr>
                <w:rFonts w:eastAsia="Calibri" w:cs="Calibri"/>
                <w:w w:val="95"/>
                <w:sz w:val="20"/>
              </w:rPr>
              <w:t>8,120</w:t>
            </w:r>
          </w:p>
        </w:tc>
        <w:tc>
          <w:tcPr>
            <w:tcW w:w="682" w:type="pct"/>
            <w:tcBorders>
              <w:top w:val="single" w:sz="4" w:space="0" w:color="000000"/>
              <w:left w:val="single" w:sz="4" w:space="0" w:color="000000"/>
              <w:bottom w:val="single" w:sz="4" w:space="0" w:color="000000"/>
              <w:right w:val="single" w:sz="4" w:space="0" w:color="000000"/>
            </w:tcBorders>
            <w:vAlign w:val="center"/>
          </w:tcPr>
          <w:p w14:paraId="29191B34" w14:textId="77777777" w:rsidR="00F05AA2" w:rsidRPr="00F05AA2" w:rsidRDefault="00F05AA2" w:rsidP="00BC5A23">
            <w:pPr>
              <w:widowControl w:val="0"/>
              <w:autoSpaceDE w:val="0"/>
              <w:autoSpaceDN w:val="0"/>
              <w:spacing w:before="39" w:after="0" w:line="240" w:lineRule="auto"/>
              <w:ind w:right="112"/>
              <w:jc w:val="center"/>
              <w:rPr>
                <w:rFonts w:eastAsia="Calibri" w:cs="Calibri"/>
                <w:w w:val="95"/>
                <w:sz w:val="20"/>
              </w:rPr>
            </w:pPr>
            <w:r w:rsidRPr="00F05AA2">
              <w:rPr>
                <w:rFonts w:eastAsia="Calibri" w:cs="Calibri"/>
                <w:w w:val="95"/>
                <w:sz w:val="20"/>
              </w:rPr>
              <w:t>757,817</w:t>
            </w:r>
          </w:p>
        </w:tc>
        <w:tc>
          <w:tcPr>
            <w:tcW w:w="729" w:type="pct"/>
            <w:tcBorders>
              <w:top w:val="single" w:sz="4" w:space="0" w:color="000000"/>
              <w:left w:val="single" w:sz="4" w:space="0" w:color="000000"/>
              <w:bottom w:val="single" w:sz="4" w:space="0" w:color="000000"/>
              <w:right w:val="nil"/>
            </w:tcBorders>
            <w:vAlign w:val="center"/>
          </w:tcPr>
          <w:p w14:paraId="433570F5" w14:textId="77777777" w:rsidR="00F05AA2" w:rsidRPr="00F05AA2" w:rsidRDefault="00F05AA2" w:rsidP="00BC5A23">
            <w:pPr>
              <w:widowControl w:val="0"/>
              <w:autoSpaceDE w:val="0"/>
              <w:autoSpaceDN w:val="0"/>
              <w:spacing w:before="39" w:after="0" w:line="240" w:lineRule="auto"/>
              <w:ind w:right="112"/>
              <w:jc w:val="center"/>
              <w:rPr>
                <w:rFonts w:eastAsia="Calibri" w:cs="Calibri"/>
                <w:w w:val="95"/>
                <w:sz w:val="20"/>
              </w:rPr>
            </w:pPr>
            <w:r w:rsidRPr="00F05AA2">
              <w:rPr>
                <w:rFonts w:eastAsia="Calibri" w:cs="Calibri"/>
                <w:w w:val="95"/>
                <w:sz w:val="20"/>
              </w:rPr>
              <w:t>732,372</w:t>
            </w:r>
          </w:p>
        </w:tc>
      </w:tr>
      <w:tr w:rsidR="00F05AA2" w:rsidRPr="00F820F7" w14:paraId="760201EF" w14:textId="77777777" w:rsidTr="00BC5A23">
        <w:trPr>
          <w:trHeight w:val="813"/>
        </w:trPr>
        <w:tc>
          <w:tcPr>
            <w:tcW w:w="1484" w:type="pct"/>
            <w:tcBorders>
              <w:top w:val="single" w:sz="4" w:space="0" w:color="000000"/>
              <w:left w:val="nil"/>
              <w:bottom w:val="single" w:sz="4" w:space="0" w:color="000000"/>
              <w:right w:val="single" w:sz="4" w:space="0" w:color="000000"/>
            </w:tcBorders>
          </w:tcPr>
          <w:p w14:paraId="20952BBF" w14:textId="77777777" w:rsidR="00F05AA2" w:rsidRPr="00F820F7" w:rsidRDefault="00F05AA2" w:rsidP="00B3512C">
            <w:pPr>
              <w:widowControl w:val="0"/>
              <w:autoSpaceDE w:val="0"/>
              <w:autoSpaceDN w:val="0"/>
              <w:spacing w:before="39" w:after="0" w:line="240" w:lineRule="auto"/>
              <w:rPr>
                <w:rFonts w:eastAsia="Calibri" w:cs="Calibri"/>
                <w:sz w:val="20"/>
                <w:szCs w:val="20"/>
                <w:lang w:val="ka-GE"/>
              </w:rPr>
            </w:pPr>
            <w:r w:rsidRPr="00F820F7">
              <w:rPr>
                <w:rFonts w:eastAsia="Calibri" w:cs="Calibri"/>
                <w:sz w:val="20"/>
                <w:szCs w:val="20"/>
                <w:lang w:val="ka-GE"/>
              </w:rPr>
              <w:t>მომხმარებლების მიერ პირდაპირ გადახდილი მომსახურების საფასური</w:t>
            </w:r>
          </w:p>
        </w:tc>
        <w:tc>
          <w:tcPr>
            <w:tcW w:w="660" w:type="pct"/>
            <w:tcBorders>
              <w:top w:val="single" w:sz="4" w:space="0" w:color="000000"/>
              <w:left w:val="single" w:sz="4" w:space="0" w:color="000000"/>
              <w:bottom w:val="single" w:sz="4" w:space="0" w:color="000000"/>
              <w:right w:val="single" w:sz="4" w:space="0" w:color="000000"/>
            </w:tcBorders>
            <w:vAlign w:val="center"/>
          </w:tcPr>
          <w:p w14:paraId="6828E6B6" w14:textId="77777777" w:rsidR="00F05AA2" w:rsidRPr="00F05AA2" w:rsidRDefault="00F05AA2" w:rsidP="00BC5A23">
            <w:pPr>
              <w:widowControl w:val="0"/>
              <w:autoSpaceDE w:val="0"/>
              <w:autoSpaceDN w:val="0"/>
              <w:spacing w:before="1" w:after="0" w:line="240" w:lineRule="auto"/>
              <w:ind w:right="104"/>
              <w:jc w:val="center"/>
              <w:rPr>
                <w:rFonts w:eastAsia="Calibri" w:cs="Calibri"/>
                <w:sz w:val="20"/>
                <w:lang w:val="ka-GE"/>
              </w:rPr>
            </w:pPr>
            <w:r w:rsidRPr="00F05AA2">
              <w:rPr>
                <w:rFonts w:eastAsia="Calibri" w:cs="Calibri"/>
                <w:w w:val="95"/>
                <w:sz w:val="20"/>
                <w:lang w:val="ka-GE"/>
              </w:rPr>
              <w:t>300,471</w:t>
            </w:r>
          </w:p>
        </w:tc>
        <w:tc>
          <w:tcPr>
            <w:tcW w:w="697" w:type="pct"/>
            <w:tcBorders>
              <w:top w:val="single" w:sz="4" w:space="0" w:color="000000"/>
              <w:left w:val="single" w:sz="4" w:space="0" w:color="000000"/>
              <w:bottom w:val="single" w:sz="4" w:space="0" w:color="000000"/>
              <w:right w:val="single" w:sz="4" w:space="0" w:color="000000"/>
            </w:tcBorders>
            <w:vAlign w:val="center"/>
          </w:tcPr>
          <w:p w14:paraId="043A7FCC" w14:textId="77777777" w:rsidR="00F05AA2" w:rsidRPr="00F05AA2" w:rsidRDefault="00F05AA2" w:rsidP="00BC5A23">
            <w:pPr>
              <w:widowControl w:val="0"/>
              <w:autoSpaceDE w:val="0"/>
              <w:autoSpaceDN w:val="0"/>
              <w:spacing w:before="1" w:after="0" w:line="240" w:lineRule="auto"/>
              <w:ind w:right="107"/>
              <w:jc w:val="center"/>
              <w:rPr>
                <w:rFonts w:eastAsia="Calibri" w:cs="Calibri"/>
                <w:sz w:val="20"/>
                <w:lang w:val="ka-GE"/>
              </w:rPr>
            </w:pPr>
            <w:r w:rsidRPr="00F05AA2">
              <w:rPr>
                <w:rFonts w:eastAsia="Calibri" w:cs="Calibri"/>
                <w:w w:val="95"/>
                <w:sz w:val="20"/>
                <w:lang w:val="ka-GE"/>
              </w:rPr>
              <w:t>260,340</w:t>
            </w:r>
          </w:p>
        </w:tc>
        <w:tc>
          <w:tcPr>
            <w:tcW w:w="748" w:type="pct"/>
            <w:tcBorders>
              <w:top w:val="single" w:sz="4" w:space="0" w:color="000000"/>
              <w:left w:val="single" w:sz="4" w:space="0" w:color="000000"/>
              <w:bottom w:val="single" w:sz="4" w:space="0" w:color="000000"/>
              <w:right w:val="nil"/>
            </w:tcBorders>
            <w:vAlign w:val="center"/>
          </w:tcPr>
          <w:p w14:paraId="75735164" w14:textId="26D9B8AA" w:rsidR="00F05AA2" w:rsidRPr="00BC5A23" w:rsidRDefault="00F05AA2" w:rsidP="00BC5A23">
            <w:pPr>
              <w:widowControl w:val="0"/>
              <w:autoSpaceDE w:val="0"/>
              <w:autoSpaceDN w:val="0"/>
              <w:spacing w:before="1" w:after="0" w:line="240" w:lineRule="auto"/>
              <w:ind w:right="112"/>
              <w:jc w:val="center"/>
              <w:rPr>
                <w:rFonts w:eastAsia="Calibri" w:cs="Calibri"/>
                <w:w w:val="95"/>
                <w:sz w:val="20"/>
                <w:lang w:val="ka-GE"/>
              </w:rPr>
            </w:pPr>
            <w:r w:rsidRPr="00F05AA2">
              <w:rPr>
                <w:rFonts w:eastAsia="Calibri" w:cs="Calibri"/>
                <w:w w:val="95"/>
                <w:sz w:val="20"/>
                <w:lang w:val="ka-GE"/>
              </w:rPr>
              <w:t>289,850</w:t>
            </w:r>
          </w:p>
        </w:tc>
        <w:tc>
          <w:tcPr>
            <w:tcW w:w="682" w:type="pct"/>
            <w:tcBorders>
              <w:top w:val="single" w:sz="4" w:space="0" w:color="000000"/>
              <w:left w:val="single" w:sz="4" w:space="0" w:color="000000"/>
              <w:bottom w:val="single" w:sz="4" w:space="0" w:color="000000"/>
              <w:right w:val="single" w:sz="4" w:space="0" w:color="000000"/>
            </w:tcBorders>
            <w:vAlign w:val="center"/>
          </w:tcPr>
          <w:p w14:paraId="648FBDA3" w14:textId="77777777" w:rsidR="00F05AA2" w:rsidRPr="00F05AA2" w:rsidRDefault="00F05AA2" w:rsidP="00BC5A23">
            <w:pPr>
              <w:widowControl w:val="0"/>
              <w:autoSpaceDE w:val="0"/>
              <w:autoSpaceDN w:val="0"/>
              <w:spacing w:before="1" w:after="0" w:line="240" w:lineRule="auto"/>
              <w:ind w:right="112"/>
              <w:jc w:val="center"/>
              <w:rPr>
                <w:rFonts w:eastAsia="Calibri" w:cs="Calibri"/>
                <w:w w:val="95"/>
                <w:sz w:val="20"/>
                <w:lang w:val="ka-GE"/>
              </w:rPr>
            </w:pPr>
            <w:r w:rsidRPr="00F05AA2">
              <w:rPr>
                <w:rFonts w:eastAsia="Calibri" w:cs="Calibri"/>
                <w:w w:val="95"/>
                <w:sz w:val="20"/>
                <w:lang w:val="ka-GE"/>
              </w:rPr>
              <w:t>373,491</w:t>
            </w:r>
          </w:p>
        </w:tc>
        <w:tc>
          <w:tcPr>
            <w:tcW w:w="729" w:type="pct"/>
            <w:tcBorders>
              <w:top w:val="single" w:sz="4" w:space="0" w:color="000000"/>
              <w:left w:val="single" w:sz="4" w:space="0" w:color="000000"/>
              <w:bottom w:val="single" w:sz="4" w:space="0" w:color="000000"/>
              <w:right w:val="nil"/>
            </w:tcBorders>
            <w:vAlign w:val="center"/>
          </w:tcPr>
          <w:p w14:paraId="1A06128A" w14:textId="77777777" w:rsidR="00F05AA2" w:rsidRPr="00F05AA2" w:rsidRDefault="00F05AA2" w:rsidP="00BC5A23">
            <w:pPr>
              <w:widowControl w:val="0"/>
              <w:autoSpaceDE w:val="0"/>
              <w:autoSpaceDN w:val="0"/>
              <w:spacing w:before="1" w:after="0" w:line="240" w:lineRule="auto"/>
              <w:ind w:right="112"/>
              <w:jc w:val="center"/>
              <w:rPr>
                <w:rFonts w:eastAsia="Calibri" w:cs="Calibri"/>
                <w:w w:val="95"/>
                <w:sz w:val="20"/>
                <w:lang w:val="ka-GE"/>
              </w:rPr>
            </w:pPr>
            <w:r w:rsidRPr="00F05AA2">
              <w:rPr>
                <w:rFonts w:eastAsia="Calibri" w:cs="Calibri"/>
                <w:w w:val="95"/>
                <w:sz w:val="20"/>
                <w:lang w:val="ka-GE"/>
              </w:rPr>
              <w:t>348,328</w:t>
            </w:r>
          </w:p>
        </w:tc>
      </w:tr>
      <w:tr w:rsidR="00F05AA2" w:rsidRPr="00F820F7" w14:paraId="68DDE0A1" w14:textId="77777777" w:rsidTr="00BC5A23">
        <w:trPr>
          <w:trHeight w:val="810"/>
        </w:trPr>
        <w:tc>
          <w:tcPr>
            <w:tcW w:w="1484" w:type="pct"/>
            <w:tcBorders>
              <w:top w:val="single" w:sz="4" w:space="0" w:color="000000"/>
              <w:left w:val="nil"/>
              <w:bottom w:val="single" w:sz="4" w:space="0" w:color="000000"/>
              <w:right w:val="single" w:sz="4" w:space="0" w:color="000000"/>
            </w:tcBorders>
          </w:tcPr>
          <w:p w14:paraId="46112ACE" w14:textId="77777777" w:rsidR="00F05AA2" w:rsidRPr="00F820F7" w:rsidRDefault="00F05AA2" w:rsidP="00B3512C">
            <w:pPr>
              <w:widowControl w:val="0"/>
              <w:autoSpaceDE w:val="0"/>
              <w:autoSpaceDN w:val="0"/>
              <w:spacing w:before="39" w:after="0" w:line="240" w:lineRule="auto"/>
              <w:rPr>
                <w:rFonts w:eastAsia="Calibri" w:cs="Calibri"/>
                <w:sz w:val="20"/>
                <w:szCs w:val="20"/>
                <w:lang w:val="ka-GE"/>
              </w:rPr>
            </w:pPr>
            <w:r w:rsidRPr="00F820F7">
              <w:rPr>
                <w:rFonts w:eastAsia="Calibri" w:cs="Calibri"/>
                <w:sz w:val="20"/>
                <w:szCs w:val="20"/>
                <w:lang w:val="ka-GE"/>
              </w:rPr>
              <w:t>ბათუმის მერიის მიერ გადახდილი მომსახურების საფასური</w:t>
            </w:r>
          </w:p>
        </w:tc>
        <w:tc>
          <w:tcPr>
            <w:tcW w:w="660" w:type="pct"/>
            <w:tcBorders>
              <w:top w:val="single" w:sz="4" w:space="0" w:color="000000"/>
              <w:left w:val="single" w:sz="4" w:space="0" w:color="000000"/>
              <w:bottom w:val="single" w:sz="4" w:space="0" w:color="000000"/>
              <w:right w:val="single" w:sz="4" w:space="0" w:color="000000"/>
            </w:tcBorders>
            <w:vAlign w:val="center"/>
          </w:tcPr>
          <w:p w14:paraId="1BA3F9C7" w14:textId="77777777" w:rsidR="00F05AA2" w:rsidRPr="00F05AA2" w:rsidRDefault="00F05AA2" w:rsidP="00BC5A23">
            <w:pPr>
              <w:widowControl w:val="0"/>
              <w:autoSpaceDE w:val="0"/>
              <w:autoSpaceDN w:val="0"/>
              <w:spacing w:before="0" w:after="0" w:line="240" w:lineRule="auto"/>
              <w:ind w:right="101"/>
              <w:jc w:val="center"/>
              <w:rPr>
                <w:rFonts w:eastAsia="Calibri" w:cs="Calibri"/>
                <w:sz w:val="20"/>
                <w:lang w:val="ka-GE"/>
              </w:rPr>
            </w:pPr>
            <w:r w:rsidRPr="00F05AA2">
              <w:rPr>
                <w:rFonts w:eastAsia="Calibri" w:cs="Calibri"/>
                <w:w w:val="95"/>
                <w:sz w:val="20"/>
                <w:lang w:val="ka-GE"/>
              </w:rPr>
              <w:t>7,948,363</w:t>
            </w:r>
            <w:r w:rsidRPr="00F05AA2">
              <w:rPr>
                <w:rFonts w:eastAsia="Calibri" w:cs="Calibri"/>
                <w:w w:val="95"/>
                <w:position w:val="6"/>
                <w:sz w:val="20"/>
                <w:lang w:val="ka-GE"/>
              </w:rPr>
              <w:t>46</w:t>
            </w:r>
          </w:p>
        </w:tc>
        <w:tc>
          <w:tcPr>
            <w:tcW w:w="697" w:type="pct"/>
            <w:tcBorders>
              <w:top w:val="single" w:sz="4" w:space="0" w:color="000000"/>
              <w:left w:val="single" w:sz="4" w:space="0" w:color="000000"/>
              <w:bottom w:val="single" w:sz="4" w:space="0" w:color="000000"/>
              <w:right w:val="single" w:sz="4" w:space="0" w:color="000000"/>
            </w:tcBorders>
            <w:vAlign w:val="center"/>
          </w:tcPr>
          <w:p w14:paraId="7CB21211" w14:textId="77777777" w:rsidR="00F05AA2" w:rsidRPr="00F05AA2" w:rsidRDefault="00F05AA2" w:rsidP="00BC5A23">
            <w:pPr>
              <w:widowControl w:val="0"/>
              <w:autoSpaceDE w:val="0"/>
              <w:autoSpaceDN w:val="0"/>
              <w:spacing w:before="1" w:after="0" w:line="240" w:lineRule="auto"/>
              <w:ind w:right="108"/>
              <w:jc w:val="center"/>
              <w:rPr>
                <w:rFonts w:eastAsia="Calibri" w:cs="Calibri"/>
                <w:sz w:val="20"/>
              </w:rPr>
            </w:pPr>
            <w:r w:rsidRPr="00F05AA2">
              <w:rPr>
                <w:rFonts w:eastAsia="Calibri" w:cs="Calibri"/>
                <w:sz w:val="20"/>
              </w:rPr>
              <w:t>8,953,327</w:t>
            </w:r>
          </w:p>
        </w:tc>
        <w:tc>
          <w:tcPr>
            <w:tcW w:w="748" w:type="pct"/>
            <w:tcBorders>
              <w:top w:val="single" w:sz="4" w:space="0" w:color="000000"/>
              <w:left w:val="single" w:sz="4" w:space="0" w:color="000000"/>
              <w:bottom w:val="single" w:sz="4" w:space="0" w:color="000000"/>
              <w:right w:val="nil"/>
            </w:tcBorders>
            <w:vAlign w:val="center"/>
          </w:tcPr>
          <w:p w14:paraId="566C2104" w14:textId="77777777" w:rsidR="00F05AA2" w:rsidRPr="00F05AA2" w:rsidRDefault="00F05AA2" w:rsidP="00BC5A23">
            <w:pPr>
              <w:widowControl w:val="0"/>
              <w:autoSpaceDE w:val="0"/>
              <w:autoSpaceDN w:val="0"/>
              <w:spacing w:before="1" w:after="0" w:line="240" w:lineRule="auto"/>
              <w:ind w:right="113"/>
              <w:jc w:val="center"/>
              <w:rPr>
                <w:rFonts w:eastAsia="Calibri" w:cs="Calibri"/>
                <w:sz w:val="20"/>
              </w:rPr>
            </w:pPr>
            <w:r w:rsidRPr="00F05AA2">
              <w:rPr>
                <w:rFonts w:eastAsia="Calibri" w:cs="Calibri"/>
                <w:sz w:val="20"/>
              </w:rPr>
              <w:t>9,354,567</w:t>
            </w:r>
          </w:p>
        </w:tc>
        <w:tc>
          <w:tcPr>
            <w:tcW w:w="682" w:type="pct"/>
            <w:tcBorders>
              <w:top w:val="single" w:sz="4" w:space="0" w:color="000000"/>
              <w:left w:val="single" w:sz="4" w:space="0" w:color="000000"/>
              <w:bottom w:val="single" w:sz="4" w:space="0" w:color="000000"/>
              <w:right w:val="single" w:sz="4" w:space="0" w:color="000000"/>
            </w:tcBorders>
            <w:vAlign w:val="center"/>
          </w:tcPr>
          <w:p w14:paraId="3FA85861" w14:textId="77777777" w:rsidR="00F05AA2" w:rsidRPr="00F05AA2" w:rsidRDefault="00F05AA2" w:rsidP="00BC5A23">
            <w:pPr>
              <w:widowControl w:val="0"/>
              <w:autoSpaceDE w:val="0"/>
              <w:autoSpaceDN w:val="0"/>
              <w:spacing w:before="1" w:after="0" w:line="240" w:lineRule="auto"/>
              <w:ind w:right="113"/>
              <w:jc w:val="center"/>
              <w:rPr>
                <w:rFonts w:eastAsia="Calibri" w:cs="Calibri"/>
                <w:sz w:val="20"/>
              </w:rPr>
            </w:pPr>
            <w:r w:rsidRPr="00F05AA2">
              <w:rPr>
                <w:rFonts w:eastAsia="Calibri" w:cs="Calibri"/>
                <w:sz w:val="20"/>
              </w:rPr>
              <w:t>9,849,734</w:t>
            </w:r>
          </w:p>
        </w:tc>
        <w:tc>
          <w:tcPr>
            <w:tcW w:w="729" w:type="pct"/>
            <w:tcBorders>
              <w:top w:val="single" w:sz="4" w:space="0" w:color="000000"/>
              <w:left w:val="single" w:sz="4" w:space="0" w:color="000000"/>
              <w:bottom w:val="single" w:sz="4" w:space="0" w:color="000000"/>
              <w:right w:val="nil"/>
            </w:tcBorders>
            <w:vAlign w:val="center"/>
          </w:tcPr>
          <w:p w14:paraId="4623DCE4" w14:textId="098E2B00" w:rsidR="00F05AA2" w:rsidRPr="00F05AA2" w:rsidRDefault="00F05AA2" w:rsidP="00BC5A23">
            <w:pPr>
              <w:widowControl w:val="0"/>
              <w:autoSpaceDE w:val="0"/>
              <w:autoSpaceDN w:val="0"/>
              <w:spacing w:before="1" w:after="0" w:line="240" w:lineRule="auto"/>
              <w:ind w:right="113"/>
              <w:jc w:val="center"/>
              <w:rPr>
                <w:rFonts w:eastAsia="Calibri" w:cs="Calibri"/>
                <w:sz w:val="20"/>
              </w:rPr>
            </w:pPr>
            <w:r w:rsidRPr="00F05AA2">
              <w:rPr>
                <w:rFonts w:eastAsia="Calibri" w:cs="Calibri"/>
                <w:sz w:val="20"/>
              </w:rPr>
              <w:t>8,958,174</w:t>
            </w:r>
          </w:p>
        </w:tc>
      </w:tr>
      <w:tr w:rsidR="00F05AA2" w:rsidRPr="00F820F7" w14:paraId="7811677D" w14:textId="77777777" w:rsidTr="00BC5A23">
        <w:trPr>
          <w:trHeight w:val="1057"/>
        </w:trPr>
        <w:tc>
          <w:tcPr>
            <w:tcW w:w="1484" w:type="pct"/>
            <w:tcBorders>
              <w:top w:val="single" w:sz="4" w:space="0" w:color="000000"/>
              <w:left w:val="nil"/>
              <w:bottom w:val="single" w:sz="4" w:space="0" w:color="000000"/>
              <w:right w:val="single" w:sz="4" w:space="0" w:color="000000"/>
            </w:tcBorders>
          </w:tcPr>
          <w:p w14:paraId="22FF7D79" w14:textId="77777777" w:rsidR="00F05AA2" w:rsidRPr="00F820F7" w:rsidRDefault="00F05AA2" w:rsidP="00B3512C">
            <w:pPr>
              <w:widowControl w:val="0"/>
              <w:autoSpaceDE w:val="0"/>
              <w:autoSpaceDN w:val="0"/>
              <w:spacing w:before="39" w:after="0" w:line="240" w:lineRule="auto"/>
              <w:ind w:right="30"/>
              <w:rPr>
                <w:rFonts w:eastAsia="Calibri" w:cs="Calibri"/>
                <w:sz w:val="20"/>
                <w:szCs w:val="20"/>
                <w:lang w:val="ka-GE"/>
              </w:rPr>
            </w:pPr>
            <w:r w:rsidRPr="00F820F7">
              <w:rPr>
                <w:rFonts w:eastAsia="Calibri" w:cs="Calibri"/>
                <w:sz w:val="20"/>
                <w:szCs w:val="20"/>
                <w:lang w:val="ka-GE"/>
              </w:rPr>
              <w:t>შპს სანდასუფთავებისთვის სხვა მუნიციპალიტეტების მიერ გადახდილი მომსახურების საფასური</w:t>
            </w:r>
          </w:p>
        </w:tc>
        <w:tc>
          <w:tcPr>
            <w:tcW w:w="660" w:type="pct"/>
            <w:tcBorders>
              <w:top w:val="single" w:sz="4" w:space="0" w:color="000000"/>
              <w:left w:val="single" w:sz="4" w:space="0" w:color="000000"/>
              <w:bottom w:val="single" w:sz="4" w:space="0" w:color="000000"/>
              <w:right w:val="single" w:sz="4" w:space="0" w:color="000000"/>
            </w:tcBorders>
            <w:vAlign w:val="center"/>
          </w:tcPr>
          <w:p w14:paraId="65AE7B8C" w14:textId="77777777" w:rsidR="00F05AA2" w:rsidRPr="00F05AA2" w:rsidRDefault="00F05AA2" w:rsidP="00BC5A23">
            <w:pPr>
              <w:widowControl w:val="0"/>
              <w:autoSpaceDE w:val="0"/>
              <w:autoSpaceDN w:val="0"/>
              <w:spacing w:before="163" w:after="0" w:line="240" w:lineRule="auto"/>
              <w:ind w:right="104"/>
              <w:jc w:val="center"/>
              <w:rPr>
                <w:rFonts w:eastAsia="Calibri" w:cs="Calibri"/>
                <w:sz w:val="20"/>
                <w:lang w:val="ka-GE"/>
              </w:rPr>
            </w:pPr>
            <w:r w:rsidRPr="00F05AA2">
              <w:rPr>
                <w:rFonts w:eastAsia="Calibri" w:cs="Calibri"/>
                <w:w w:val="95"/>
                <w:sz w:val="20"/>
                <w:lang w:val="ka-GE"/>
              </w:rPr>
              <w:t>501,115</w:t>
            </w:r>
          </w:p>
        </w:tc>
        <w:tc>
          <w:tcPr>
            <w:tcW w:w="697" w:type="pct"/>
            <w:tcBorders>
              <w:top w:val="single" w:sz="4" w:space="0" w:color="000000"/>
              <w:left w:val="single" w:sz="4" w:space="0" w:color="000000"/>
              <w:bottom w:val="single" w:sz="4" w:space="0" w:color="000000"/>
              <w:right w:val="single" w:sz="4" w:space="0" w:color="000000"/>
            </w:tcBorders>
            <w:vAlign w:val="center"/>
          </w:tcPr>
          <w:p w14:paraId="694F6955" w14:textId="77777777" w:rsidR="00F05AA2" w:rsidRPr="00F05AA2" w:rsidRDefault="00F05AA2" w:rsidP="00BC5A23">
            <w:pPr>
              <w:widowControl w:val="0"/>
              <w:autoSpaceDE w:val="0"/>
              <w:autoSpaceDN w:val="0"/>
              <w:spacing w:before="163" w:after="0" w:line="240" w:lineRule="auto"/>
              <w:ind w:right="107"/>
              <w:jc w:val="center"/>
              <w:rPr>
                <w:rFonts w:eastAsia="Calibri" w:cs="Calibri"/>
                <w:sz w:val="20"/>
                <w:lang w:val="ka-GE"/>
              </w:rPr>
            </w:pPr>
            <w:r w:rsidRPr="00F05AA2">
              <w:rPr>
                <w:rFonts w:eastAsia="Calibri" w:cs="Calibri"/>
                <w:w w:val="95"/>
                <w:sz w:val="20"/>
                <w:lang w:val="ka-GE"/>
              </w:rPr>
              <w:t>523,783</w:t>
            </w:r>
          </w:p>
        </w:tc>
        <w:tc>
          <w:tcPr>
            <w:tcW w:w="748" w:type="pct"/>
            <w:tcBorders>
              <w:top w:val="single" w:sz="4" w:space="0" w:color="000000"/>
              <w:left w:val="single" w:sz="4" w:space="0" w:color="000000"/>
              <w:bottom w:val="single" w:sz="4" w:space="0" w:color="000000"/>
              <w:right w:val="nil"/>
            </w:tcBorders>
            <w:vAlign w:val="center"/>
          </w:tcPr>
          <w:p w14:paraId="6ACF22E3" w14:textId="77777777" w:rsidR="00F05AA2" w:rsidRPr="00F05AA2" w:rsidRDefault="00F05AA2" w:rsidP="00BC5A23">
            <w:pPr>
              <w:widowControl w:val="0"/>
              <w:autoSpaceDE w:val="0"/>
              <w:autoSpaceDN w:val="0"/>
              <w:spacing w:before="163" w:after="0" w:line="240" w:lineRule="auto"/>
              <w:ind w:right="112"/>
              <w:jc w:val="center"/>
              <w:rPr>
                <w:rFonts w:eastAsia="Calibri" w:cs="Calibri"/>
                <w:sz w:val="20"/>
              </w:rPr>
            </w:pPr>
            <w:r w:rsidRPr="00F05AA2">
              <w:rPr>
                <w:rFonts w:eastAsia="Calibri" w:cs="Calibri"/>
                <w:w w:val="95"/>
                <w:sz w:val="20"/>
              </w:rPr>
              <w:t>560,278</w:t>
            </w:r>
          </w:p>
        </w:tc>
        <w:tc>
          <w:tcPr>
            <w:tcW w:w="682" w:type="pct"/>
            <w:tcBorders>
              <w:top w:val="single" w:sz="4" w:space="0" w:color="000000"/>
              <w:left w:val="single" w:sz="4" w:space="0" w:color="000000"/>
              <w:bottom w:val="single" w:sz="4" w:space="0" w:color="000000"/>
              <w:right w:val="single" w:sz="4" w:space="0" w:color="000000"/>
            </w:tcBorders>
            <w:vAlign w:val="center"/>
          </w:tcPr>
          <w:p w14:paraId="1A3E7283" w14:textId="77777777" w:rsidR="00F05AA2" w:rsidRPr="00F05AA2" w:rsidRDefault="00F05AA2" w:rsidP="00BC5A23">
            <w:pPr>
              <w:widowControl w:val="0"/>
              <w:autoSpaceDE w:val="0"/>
              <w:autoSpaceDN w:val="0"/>
              <w:spacing w:before="163" w:after="0" w:line="240" w:lineRule="auto"/>
              <w:ind w:right="112"/>
              <w:jc w:val="center"/>
              <w:rPr>
                <w:rFonts w:eastAsia="Calibri" w:cs="Calibri"/>
                <w:w w:val="95"/>
                <w:sz w:val="20"/>
              </w:rPr>
            </w:pPr>
            <w:r w:rsidRPr="00F05AA2">
              <w:rPr>
                <w:rFonts w:eastAsia="Calibri" w:cs="Calibri"/>
                <w:w w:val="95"/>
                <w:sz w:val="20"/>
              </w:rPr>
              <w:t>519,612</w:t>
            </w:r>
          </w:p>
        </w:tc>
        <w:tc>
          <w:tcPr>
            <w:tcW w:w="729" w:type="pct"/>
            <w:tcBorders>
              <w:top w:val="single" w:sz="4" w:space="0" w:color="000000"/>
              <w:left w:val="single" w:sz="4" w:space="0" w:color="000000"/>
              <w:bottom w:val="single" w:sz="4" w:space="0" w:color="000000"/>
              <w:right w:val="nil"/>
            </w:tcBorders>
            <w:vAlign w:val="center"/>
          </w:tcPr>
          <w:p w14:paraId="07558D11" w14:textId="77777777" w:rsidR="00F05AA2" w:rsidRPr="00F05AA2" w:rsidRDefault="00F05AA2" w:rsidP="00BC5A23">
            <w:pPr>
              <w:widowControl w:val="0"/>
              <w:autoSpaceDE w:val="0"/>
              <w:autoSpaceDN w:val="0"/>
              <w:spacing w:before="163" w:after="0" w:line="240" w:lineRule="auto"/>
              <w:ind w:right="112"/>
              <w:jc w:val="center"/>
              <w:rPr>
                <w:rFonts w:eastAsia="Calibri" w:cs="Calibri"/>
                <w:w w:val="95"/>
                <w:sz w:val="20"/>
              </w:rPr>
            </w:pPr>
            <w:r w:rsidRPr="00F05AA2">
              <w:rPr>
                <w:rFonts w:eastAsia="Calibri" w:cs="Calibri"/>
                <w:w w:val="95"/>
                <w:sz w:val="20"/>
              </w:rPr>
              <w:t>331,545</w:t>
            </w:r>
          </w:p>
        </w:tc>
      </w:tr>
      <w:tr w:rsidR="00F05AA2" w:rsidRPr="00F820F7" w14:paraId="4D7B2F9F" w14:textId="77777777" w:rsidTr="00BC5A23">
        <w:trPr>
          <w:trHeight w:val="323"/>
        </w:trPr>
        <w:tc>
          <w:tcPr>
            <w:tcW w:w="1484" w:type="pct"/>
            <w:tcBorders>
              <w:top w:val="single" w:sz="4" w:space="0" w:color="000000"/>
              <w:left w:val="nil"/>
              <w:right w:val="single" w:sz="4" w:space="0" w:color="000000"/>
            </w:tcBorders>
            <w:shd w:val="clear" w:color="auto" w:fill="A8D08D" w:themeFill="accent6" w:themeFillTint="99"/>
          </w:tcPr>
          <w:p w14:paraId="4EBC2DF4" w14:textId="77777777" w:rsidR="00F05AA2" w:rsidRPr="00F820F7" w:rsidRDefault="00F05AA2" w:rsidP="00B3512C">
            <w:pPr>
              <w:widowControl w:val="0"/>
              <w:autoSpaceDE w:val="0"/>
              <w:autoSpaceDN w:val="0"/>
              <w:spacing w:before="40" w:after="0" w:line="240" w:lineRule="auto"/>
              <w:ind w:left="107"/>
              <w:rPr>
                <w:rFonts w:eastAsia="Calibri" w:cs="Calibri"/>
                <w:b/>
                <w:bCs/>
                <w:sz w:val="20"/>
                <w:szCs w:val="20"/>
                <w:lang w:val="ka-GE"/>
              </w:rPr>
            </w:pPr>
            <w:r w:rsidRPr="00F820F7">
              <w:rPr>
                <w:rFonts w:eastAsia="Calibri" w:cs="Calibri"/>
                <w:b/>
                <w:bCs/>
                <w:sz w:val="20"/>
                <w:szCs w:val="20"/>
                <w:lang w:val="ka-GE"/>
              </w:rPr>
              <w:t>სულ</w:t>
            </w:r>
          </w:p>
        </w:tc>
        <w:tc>
          <w:tcPr>
            <w:tcW w:w="660" w:type="pct"/>
            <w:tcBorders>
              <w:top w:val="single" w:sz="4" w:space="0" w:color="000000"/>
              <w:left w:val="single" w:sz="4" w:space="0" w:color="000000"/>
              <w:right w:val="single" w:sz="4" w:space="0" w:color="000000"/>
            </w:tcBorders>
            <w:shd w:val="clear" w:color="auto" w:fill="A8D08D" w:themeFill="accent6" w:themeFillTint="99"/>
            <w:vAlign w:val="center"/>
          </w:tcPr>
          <w:p w14:paraId="243BDA1C" w14:textId="77777777" w:rsidR="00F05AA2" w:rsidRPr="00F820F7" w:rsidRDefault="00F05AA2" w:rsidP="00BC5A23">
            <w:pPr>
              <w:widowControl w:val="0"/>
              <w:autoSpaceDE w:val="0"/>
              <w:autoSpaceDN w:val="0"/>
              <w:spacing w:before="40" w:after="0" w:line="240" w:lineRule="auto"/>
              <w:ind w:right="104"/>
              <w:rPr>
                <w:rFonts w:eastAsia="Calibri" w:cs="Calibri"/>
                <w:b/>
                <w:sz w:val="20"/>
                <w:lang w:val="ka-GE"/>
              </w:rPr>
            </w:pPr>
            <w:r w:rsidRPr="00F820F7">
              <w:rPr>
                <w:rFonts w:eastAsia="Calibri" w:cs="Calibri"/>
                <w:b/>
                <w:sz w:val="20"/>
                <w:lang w:val="ka-GE"/>
              </w:rPr>
              <w:t>9,405,547</w:t>
            </w:r>
          </w:p>
        </w:tc>
        <w:tc>
          <w:tcPr>
            <w:tcW w:w="697" w:type="pct"/>
            <w:tcBorders>
              <w:top w:val="single" w:sz="4" w:space="0" w:color="000000"/>
              <w:left w:val="single" w:sz="4" w:space="0" w:color="000000"/>
              <w:right w:val="single" w:sz="4" w:space="0" w:color="000000"/>
            </w:tcBorders>
            <w:shd w:val="clear" w:color="auto" w:fill="A8D08D" w:themeFill="accent6" w:themeFillTint="99"/>
            <w:vAlign w:val="center"/>
          </w:tcPr>
          <w:p w14:paraId="272B304D" w14:textId="77777777" w:rsidR="00F05AA2" w:rsidRPr="00F820F7" w:rsidRDefault="00F05AA2" w:rsidP="00BC5A23">
            <w:pPr>
              <w:widowControl w:val="0"/>
              <w:autoSpaceDE w:val="0"/>
              <w:autoSpaceDN w:val="0"/>
              <w:spacing w:before="40" w:after="0" w:line="240" w:lineRule="auto"/>
              <w:ind w:right="108"/>
              <w:rPr>
                <w:rFonts w:eastAsia="Calibri" w:cs="Calibri"/>
                <w:b/>
                <w:sz w:val="20"/>
                <w:lang w:val="ka-GE"/>
              </w:rPr>
            </w:pPr>
            <w:r w:rsidRPr="00F820F7">
              <w:rPr>
                <w:rFonts w:eastAsia="Calibri" w:cs="Calibri"/>
                <w:b/>
                <w:sz w:val="20"/>
                <w:lang w:val="ka-GE"/>
              </w:rPr>
              <w:t>10,482,569</w:t>
            </w:r>
          </w:p>
        </w:tc>
        <w:tc>
          <w:tcPr>
            <w:tcW w:w="748" w:type="pct"/>
            <w:tcBorders>
              <w:top w:val="single" w:sz="4" w:space="0" w:color="000000"/>
              <w:left w:val="single" w:sz="4" w:space="0" w:color="000000"/>
              <w:right w:val="nil"/>
            </w:tcBorders>
            <w:shd w:val="clear" w:color="auto" w:fill="A8D08D" w:themeFill="accent6" w:themeFillTint="99"/>
            <w:vAlign w:val="center"/>
          </w:tcPr>
          <w:p w14:paraId="3EE8C26E" w14:textId="77777777" w:rsidR="00F05AA2" w:rsidRPr="00F820F7" w:rsidRDefault="00F05AA2" w:rsidP="00BC5A23">
            <w:pPr>
              <w:widowControl w:val="0"/>
              <w:autoSpaceDE w:val="0"/>
              <w:autoSpaceDN w:val="0"/>
              <w:spacing w:before="40" w:after="0" w:line="240" w:lineRule="auto"/>
              <w:ind w:right="113"/>
              <w:rPr>
                <w:rFonts w:eastAsia="Calibri" w:cs="Calibri"/>
                <w:b/>
                <w:sz w:val="20"/>
                <w:lang w:val="ka-GE"/>
              </w:rPr>
            </w:pPr>
            <w:r w:rsidRPr="00F820F7">
              <w:rPr>
                <w:rFonts w:eastAsia="Calibri" w:cs="Calibri"/>
                <w:b/>
                <w:sz w:val="20"/>
                <w:lang w:val="ka-GE"/>
              </w:rPr>
              <w:t>10,952,815</w:t>
            </w:r>
          </w:p>
        </w:tc>
        <w:tc>
          <w:tcPr>
            <w:tcW w:w="682" w:type="pct"/>
            <w:tcBorders>
              <w:top w:val="single" w:sz="4" w:space="0" w:color="000000"/>
              <w:left w:val="single" w:sz="4" w:space="0" w:color="000000"/>
              <w:right w:val="single" w:sz="4" w:space="0" w:color="000000"/>
            </w:tcBorders>
            <w:shd w:val="clear" w:color="auto" w:fill="A8D08D" w:themeFill="accent6" w:themeFillTint="99"/>
            <w:vAlign w:val="center"/>
          </w:tcPr>
          <w:p w14:paraId="0277C23E" w14:textId="77777777" w:rsidR="00F05AA2" w:rsidRPr="00F820F7" w:rsidRDefault="00F05AA2" w:rsidP="00BC5A23">
            <w:pPr>
              <w:widowControl w:val="0"/>
              <w:autoSpaceDE w:val="0"/>
              <w:autoSpaceDN w:val="0"/>
              <w:spacing w:before="40" w:after="0" w:line="240" w:lineRule="auto"/>
              <w:ind w:right="113"/>
              <w:rPr>
                <w:rFonts w:eastAsia="Calibri" w:cs="Calibri"/>
                <w:b/>
                <w:sz w:val="20"/>
                <w:lang w:val="ka-GE"/>
              </w:rPr>
            </w:pPr>
            <w:r w:rsidRPr="00F820F7">
              <w:rPr>
                <w:rFonts w:eastAsia="Calibri" w:cs="Calibri"/>
                <w:b/>
                <w:sz w:val="20"/>
                <w:lang w:val="ka-GE"/>
              </w:rPr>
              <w:t>11,500,654</w:t>
            </w:r>
          </w:p>
        </w:tc>
        <w:tc>
          <w:tcPr>
            <w:tcW w:w="729" w:type="pct"/>
            <w:tcBorders>
              <w:top w:val="single" w:sz="4" w:space="0" w:color="000000"/>
              <w:left w:val="single" w:sz="4" w:space="0" w:color="000000"/>
              <w:right w:val="nil"/>
            </w:tcBorders>
            <w:shd w:val="clear" w:color="auto" w:fill="A8D08D" w:themeFill="accent6" w:themeFillTint="99"/>
            <w:vAlign w:val="center"/>
          </w:tcPr>
          <w:p w14:paraId="4763748D" w14:textId="77777777" w:rsidR="00F05AA2" w:rsidRPr="00F820F7" w:rsidRDefault="00F05AA2" w:rsidP="00BC5A23">
            <w:pPr>
              <w:widowControl w:val="0"/>
              <w:autoSpaceDE w:val="0"/>
              <w:autoSpaceDN w:val="0"/>
              <w:spacing w:before="40" w:after="0" w:line="240" w:lineRule="auto"/>
              <w:ind w:right="113"/>
              <w:rPr>
                <w:rFonts w:eastAsia="Calibri" w:cs="Calibri"/>
                <w:b/>
                <w:sz w:val="20"/>
                <w:lang w:val="ka-GE"/>
              </w:rPr>
            </w:pPr>
            <w:r w:rsidRPr="00F820F7">
              <w:rPr>
                <w:rFonts w:eastAsia="Calibri" w:cs="Calibri"/>
                <w:b/>
                <w:sz w:val="20"/>
                <w:lang w:val="ka-GE"/>
              </w:rPr>
              <w:t>10,370,419</w:t>
            </w:r>
          </w:p>
        </w:tc>
      </w:tr>
    </w:tbl>
    <w:p w14:paraId="01493232" w14:textId="16AADA01" w:rsidR="00213B73" w:rsidRPr="00F54399" w:rsidRDefault="00FE1B97" w:rsidP="00794B8F">
      <w:pPr>
        <w:pStyle w:val="Caption"/>
      </w:pPr>
      <w:bookmarkStart w:id="36" w:name="_Toc122628179"/>
      <w:r w:rsidRPr="00F54399">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12</w:t>
      </w:r>
      <w:r w:rsidR="00955EC5">
        <w:fldChar w:fldCharType="end"/>
      </w:r>
      <w:r w:rsidRPr="00F54399">
        <w:t>. ყველა სახის ნარჩენების შეგროვებასთან, ტრანსპორტირებასა და განთავსებასთან დაკავშირებული შპს სანდასუფთავების საოპერაციო ხარჯები კატეგორიების მიხედვით, ლარი/წ</w:t>
      </w:r>
      <w:bookmarkEnd w:id="36"/>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3121"/>
        <w:gridCol w:w="1133"/>
        <w:gridCol w:w="1275"/>
        <w:gridCol w:w="1275"/>
        <w:gridCol w:w="1134"/>
        <w:gridCol w:w="1089"/>
      </w:tblGrid>
      <w:tr w:rsidR="00F05AA2" w:rsidRPr="00F820F7" w14:paraId="14CCEAEE" w14:textId="77777777" w:rsidTr="00B3512C">
        <w:trPr>
          <w:trHeight w:val="570"/>
        </w:trPr>
        <w:tc>
          <w:tcPr>
            <w:tcW w:w="1729" w:type="pct"/>
            <w:tcBorders>
              <w:left w:val="nil"/>
              <w:bottom w:val="single" w:sz="4" w:space="0" w:color="000000"/>
              <w:right w:val="single" w:sz="4" w:space="0" w:color="000000"/>
            </w:tcBorders>
            <w:shd w:val="clear" w:color="auto" w:fill="BDD6EE" w:themeFill="accent5" w:themeFillTint="66"/>
          </w:tcPr>
          <w:p w14:paraId="11E1B159" w14:textId="77777777" w:rsidR="00F05AA2" w:rsidRPr="00F820F7" w:rsidRDefault="00F05AA2" w:rsidP="00B3512C">
            <w:pPr>
              <w:widowControl w:val="0"/>
              <w:autoSpaceDE w:val="0"/>
              <w:autoSpaceDN w:val="0"/>
              <w:spacing w:before="41" w:after="0" w:line="240" w:lineRule="auto"/>
              <w:ind w:right="24"/>
              <w:rPr>
                <w:rFonts w:eastAsia="Calibri" w:cs="Calibri"/>
                <w:sz w:val="20"/>
                <w:szCs w:val="20"/>
                <w:lang w:val="ka-GE"/>
              </w:rPr>
            </w:pPr>
            <w:r w:rsidRPr="00F820F7">
              <w:rPr>
                <w:rFonts w:eastAsia="Calibri" w:cs="Calibri"/>
                <w:sz w:val="20"/>
                <w:szCs w:val="20"/>
                <w:lang w:val="ka-GE"/>
              </w:rPr>
              <w:t>საოპერაციო ხარჯების კატეგორიები</w:t>
            </w:r>
          </w:p>
        </w:tc>
        <w:tc>
          <w:tcPr>
            <w:tcW w:w="628" w:type="pct"/>
            <w:tcBorders>
              <w:left w:val="single" w:sz="4" w:space="0" w:color="000000"/>
              <w:bottom w:val="single" w:sz="4" w:space="0" w:color="000000"/>
              <w:right w:val="single" w:sz="4" w:space="0" w:color="000000"/>
            </w:tcBorders>
            <w:shd w:val="clear" w:color="auto" w:fill="BDD6EE" w:themeFill="accent5" w:themeFillTint="66"/>
            <w:vAlign w:val="center"/>
          </w:tcPr>
          <w:p w14:paraId="1A5D58FC" w14:textId="77777777" w:rsidR="00F05AA2" w:rsidRPr="00F820F7" w:rsidRDefault="00F05AA2" w:rsidP="00B3512C">
            <w:pPr>
              <w:widowControl w:val="0"/>
              <w:autoSpaceDE w:val="0"/>
              <w:autoSpaceDN w:val="0"/>
              <w:spacing w:before="41" w:after="0" w:line="240" w:lineRule="auto"/>
              <w:ind w:right="-108"/>
              <w:jc w:val="center"/>
              <w:rPr>
                <w:rFonts w:eastAsia="Calibri" w:cs="Calibri"/>
                <w:sz w:val="20"/>
              </w:rPr>
            </w:pPr>
            <w:r w:rsidRPr="00F820F7">
              <w:rPr>
                <w:rFonts w:eastAsia="Calibri" w:cs="Calibri"/>
                <w:sz w:val="20"/>
              </w:rPr>
              <w:t>2018</w:t>
            </w:r>
          </w:p>
        </w:tc>
        <w:tc>
          <w:tcPr>
            <w:tcW w:w="706" w:type="pct"/>
            <w:tcBorders>
              <w:left w:val="single" w:sz="4" w:space="0" w:color="000000"/>
              <w:bottom w:val="single" w:sz="4" w:space="0" w:color="000000"/>
              <w:right w:val="single" w:sz="4" w:space="0" w:color="000000"/>
            </w:tcBorders>
            <w:shd w:val="clear" w:color="auto" w:fill="BDD6EE" w:themeFill="accent5" w:themeFillTint="66"/>
            <w:vAlign w:val="center"/>
          </w:tcPr>
          <w:p w14:paraId="0A2B7120" w14:textId="77777777" w:rsidR="00F05AA2" w:rsidRPr="00F820F7" w:rsidRDefault="00F05AA2" w:rsidP="00B3512C">
            <w:pPr>
              <w:widowControl w:val="0"/>
              <w:tabs>
                <w:tab w:val="left" w:pos="739"/>
              </w:tabs>
              <w:autoSpaceDE w:val="0"/>
              <w:autoSpaceDN w:val="0"/>
              <w:spacing w:before="41" w:after="0" w:line="240" w:lineRule="auto"/>
              <w:ind w:right="7"/>
              <w:jc w:val="center"/>
              <w:rPr>
                <w:rFonts w:eastAsia="Calibri" w:cs="Calibri"/>
                <w:sz w:val="20"/>
              </w:rPr>
            </w:pPr>
            <w:r w:rsidRPr="00F820F7">
              <w:rPr>
                <w:rFonts w:eastAsia="Calibri" w:cs="Calibri"/>
                <w:sz w:val="20"/>
              </w:rPr>
              <w:t>2019</w:t>
            </w:r>
          </w:p>
        </w:tc>
        <w:tc>
          <w:tcPr>
            <w:tcW w:w="706" w:type="pct"/>
            <w:tcBorders>
              <w:left w:val="single" w:sz="4" w:space="0" w:color="000000"/>
              <w:bottom w:val="single" w:sz="4" w:space="0" w:color="000000"/>
              <w:right w:val="nil"/>
            </w:tcBorders>
            <w:shd w:val="clear" w:color="auto" w:fill="BDD6EE" w:themeFill="accent5" w:themeFillTint="66"/>
            <w:vAlign w:val="center"/>
          </w:tcPr>
          <w:p w14:paraId="3F9F873B" w14:textId="77777777" w:rsidR="00F05AA2" w:rsidRPr="00F820F7" w:rsidRDefault="00F05AA2" w:rsidP="00B3512C">
            <w:pPr>
              <w:widowControl w:val="0"/>
              <w:autoSpaceDE w:val="0"/>
              <w:autoSpaceDN w:val="0"/>
              <w:spacing w:before="41" w:after="0" w:line="240" w:lineRule="auto"/>
              <w:ind w:left="-161" w:right="483"/>
              <w:jc w:val="center"/>
              <w:rPr>
                <w:rFonts w:eastAsia="Calibri" w:cs="Calibri"/>
                <w:sz w:val="20"/>
              </w:rPr>
            </w:pPr>
            <w:r w:rsidRPr="00F820F7">
              <w:rPr>
                <w:rFonts w:eastAsia="Calibri" w:cs="Calibri"/>
                <w:sz w:val="20"/>
              </w:rPr>
              <w:t>2020</w:t>
            </w:r>
          </w:p>
        </w:tc>
        <w:tc>
          <w:tcPr>
            <w:tcW w:w="628" w:type="pct"/>
            <w:tcBorders>
              <w:left w:val="single" w:sz="4" w:space="0" w:color="000000"/>
              <w:bottom w:val="single" w:sz="4" w:space="0" w:color="000000"/>
              <w:right w:val="single" w:sz="4" w:space="0" w:color="000000"/>
            </w:tcBorders>
            <w:shd w:val="clear" w:color="auto" w:fill="BDD6EE" w:themeFill="accent5" w:themeFillTint="66"/>
            <w:vAlign w:val="center"/>
          </w:tcPr>
          <w:p w14:paraId="6613BB85" w14:textId="77777777" w:rsidR="00F05AA2" w:rsidRPr="00F820F7" w:rsidRDefault="00F05AA2" w:rsidP="00B3512C">
            <w:pPr>
              <w:widowControl w:val="0"/>
              <w:autoSpaceDE w:val="0"/>
              <w:autoSpaceDN w:val="0"/>
              <w:spacing w:before="41" w:after="0" w:line="240" w:lineRule="auto"/>
              <w:ind w:left="-149" w:right="45"/>
              <w:jc w:val="center"/>
              <w:rPr>
                <w:rFonts w:eastAsia="Calibri" w:cs="Calibri"/>
                <w:sz w:val="20"/>
                <w:lang w:val="ka-GE"/>
              </w:rPr>
            </w:pPr>
            <w:r w:rsidRPr="00F820F7">
              <w:rPr>
                <w:rFonts w:eastAsia="Calibri" w:cs="Calibri"/>
                <w:sz w:val="20"/>
                <w:lang w:val="ka-GE"/>
              </w:rPr>
              <w:t>2021</w:t>
            </w:r>
          </w:p>
        </w:tc>
        <w:tc>
          <w:tcPr>
            <w:tcW w:w="603" w:type="pct"/>
            <w:tcBorders>
              <w:left w:val="single" w:sz="4" w:space="0" w:color="000000"/>
              <w:bottom w:val="single" w:sz="4" w:space="0" w:color="000000"/>
              <w:right w:val="nil"/>
            </w:tcBorders>
            <w:shd w:val="clear" w:color="auto" w:fill="BDD6EE" w:themeFill="accent5" w:themeFillTint="66"/>
            <w:vAlign w:val="center"/>
          </w:tcPr>
          <w:p w14:paraId="1E0DDC66" w14:textId="77777777" w:rsidR="00F05AA2" w:rsidRPr="00F820F7" w:rsidRDefault="00F05AA2" w:rsidP="00B3512C">
            <w:pPr>
              <w:widowControl w:val="0"/>
              <w:autoSpaceDE w:val="0"/>
              <w:autoSpaceDN w:val="0"/>
              <w:spacing w:before="41" w:after="0" w:line="240" w:lineRule="auto"/>
              <w:ind w:left="-57" w:right="96"/>
              <w:jc w:val="center"/>
              <w:rPr>
                <w:rFonts w:eastAsia="Calibri" w:cs="Calibri"/>
                <w:sz w:val="20"/>
                <w:lang w:val="ka-GE"/>
              </w:rPr>
            </w:pPr>
            <w:r w:rsidRPr="00F820F7">
              <w:rPr>
                <w:rFonts w:eastAsia="Calibri" w:cs="Calibri"/>
                <w:sz w:val="20"/>
                <w:lang w:val="ka-GE"/>
              </w:rPr>
              <w:t>2022</w:t>
            </w:r>
          </w:p>
        </w:tc>
      </w:tr>
      <w:tr w:rsidR="00F05AA2" w:rsidRPr="00F820F7" w14:paraId="387C95D8" w14:textId="77777777" w:rsidTr="00B3512C">
        <w:trPr>
          <w:trHeight w:val="323"/>
        </w:trPr>
        <w:tc>
          <w:tcPr>
            <w:tcW w:w="1729" w:type="pct"/>
            <w:tcBorders>
              <w:top w:val="single" w:sz="4" w:space="0" w:color="000000"/>
              <w:left w:val="nil"/>
              <w:bottom w:val="single" w:sz="4" w:space="0" w:color="000000"/>
              <w:right w:val="single" w:sz="4" w:space="0" w:color="000000"/>
            </w:tcBorders>
          </w:tcPr>
          <w:p w14:paraId="145D76F1" w14:textId="77777777" w:rsidR="00F05AA2" w:rsidRPr="00F820F7" w:rsidRDefault="00F05AA2" w:rsidP="00B3512C">
            <w:pPr>
              <w:widowControl w:val="0"/>
              <w:autoSpaceDE w:val="0"/>
              <w:autoSpaceDN w:val="0"/>
              <w:spacing w:before="0" w:after="0" w:line="240" w:lineRule="auto"/>
              <w:ind w:right="24"/>
              <w:rPr>
                <w:rFonts w:eastAsia="Sylfaen" w:cs="Sylfaen"/>
                <w:sz w:val="20"/>
                <w:szCs w:val="20"/>
                <w:lang w:val="ru-RU" w:eastAsia="ru-RU" w:bidi="ru-RU"/>
              </w:rPr>
            </w:pPr>
            <w:r w:rsidRPr="00F820F7">
              <w:rPr>
                <w:rFonts w:eastAsia="Calibri" w:cs="Calibri"/>
                <w:sz w:val="20"/>
                <w:szCs w:val="20"/>
                <w:lang w:val="ru-RU" w:eastAsia="ru-RU" w:bidi="ru-RU"/>
              </w:rPr>
              <w:t>პერსონალი (მძღოლები, მუშები, ტექნიკოსები, და სხვ.)</w:t>
            </w:r>
          </w:p>
        </w:tc>
        <w:tc>
          <w:tcPr>
            <w:tcW w:w="628" w:type="pct"/>
            <w:tcBorders>
              <w:top w:val="single" w:sz="4" w:space="0" w:color="000000"/>
              <w:left w:val="single" w:sz="4" w:space="0" w:color="000000"/>
              <w:bottom w:val="single" w:sz="4" w:space="0" w:color="000000"/>
              <w:right w:val="single" w:sz="4" w:space="0" w:color="000000"/>
            </w:tcBorders>
            <w:vAlign w:val="center"/>
          </w:tcPr>
          <w:p w14:paraId="60A8C428" w14:textId="77777777" w:rsidR="00F05AA2" w:rsidRPr="00F820F7" w:rsidRDefault="00F05AA2" w:rsidP="00B3512C">
            <w:pPr>
              <w:widowControl w:val="0"/>
              <w:autoSpaceDE w:val="0"/>
              <w:autoSpaceDN w:val="0"/>
              <w:spacing w:before="0" w:after="0" w:line="240" w:lineRule="auto"/>
              <w:ind w:right="-108"/>
              <w:jc w:val="center"/>
              <w:rPr>
                <w:rFonts w:eastAsia="Sylfaen" w:cs="Sylfaen"/>
                <w:sz w:val="20"/>
                <w:lang w:val="ru-RU" w:eastAsia="ru-RU" w:bidi="ru-RU"/>
              </w:rPr>
            </w:pPr>
            <w:r w:rsidRPr="00F820F7">
              <w:rPr>
                <w:rFonts w:eastAsia="Calibri" w:cs="Calibri"/>
                <w:sz w:val="20"/>
                <w:lang w:val="ru-RU" w:eastAsia="ru-RU" w:bidi="ru-RU"/>
              </w:rPr>
              <w:t>6,139,171</w:t>
            </w:r>
          </w:p>
        </w:tc>
        <w:tc>
          <w:tcPr>
            <w:tcW w:w="706" w:type="pct"/>
            <w:tcBorders>
              <w:top w:val="single" w:sz="4" w:space="0" w:color="000000"/>
              <w:left w:val="single" w:sz="4" w:space="0" w:color="000000"/>
              <w:bottom w:val="single" w:sz="4" w:space="0" w:color="000000"/>
              <w:right w:val="single" w:sz="4" w:space="0" w:color="000000"/>
            </w:tcBorders>
            <w:vAlign w:val="center"/>
          </w:tcPr>
          <w:p w14:paraId="457A0CBF" w14:textId="77777777" w:rsidR="00F05AA2" w:rsidRPr="00F820F7" w:rsidRDefault="00F05AA2" w:rsidP="00B3512C">
            <w:pPr>
              <w:widowControl w:val="0"/>
              <w:tabs>
                <w:tab w:val="left" w:pos="739"/>
              </w:tabs>
              <w:autoSpaceDE w:val="0"/>
              <w:autoSpaceDN w:val="0"/>
              <w:spacing w:before="0" w:after="0" w:line="240" w:lineRule="auto"/>
              <w:ind w:right="7"/>
              <w:jc w:val="center"/>
              <w:rPr>
                <w:rFonts w:eastAsia="Sylfaen" w:cs="Sylfaen"/>
                <w:sz w:val="20"/>
                <w:lang w:val="ru-RU" w:eastAsia="ru-RU" w:bidi="ru-RU"/>
              </w:rPr>
            </w:pPr>
            <w:r w:rsidRPr="00F820F7">
              <w:rPr>
                <w:rFonts w:eastAsia="Calibri" w:cs="Calibri"/>
                <w:sz w:val="20"/>
                <w:lang w:val="ru-RU" w:eastAsia="ru-RU" w:bidi="ru-RU"/>
              </w:rPr>
              <w:t>7,623,279</w:t>
            </w:r>
          </w:p>
        </w:tc>
        <w:tc>
          <w:tcPr>
            <w:tcW w:w="706" w:type="pct"/>
            <w:tcBorders>
              <w:top w:val="single" w:sz="4" w:space="0" w:color="000000"/>
              <w:left w:val="single" w:sz="4" w:space="0" w:color="000000"/>
              <w:bottom w:val="single" w:sz="4" w:space="0" w:color="000000"/>
              <w:right w:val="nil"/>
            </w:tcBorders>
            <w:vAlign w:val="center"/>
          </w:tcPr>
          <w:p w14:paraId="7647C989" w14:textId="77777777" w:rsidR="00F05AA2" w:rsidRPr="00F820F7" w:rsidRDefault="00F05AA2" w:rsidP="00B3512C">
            <w:pPr>
              <w:widowControl w:val="0"/>
              <w:autoSpaceDE w:val="0"/>
              <w:autoSpaceDN w:val="0"/>
              <w:spacing w:before="0" w:after="0" w:line="240" w:lineRule="auto"/>
              <w:ind w:left="-161" w:right="483"/>
              <w:jc w:val="right"/>
              <w:rPr>
                <w:rFonts w:eastAsia="Sylfaen" w:cs="Sylfaen"/>
                <w:sz w:val="20"/>
                <w:lang w:val="ru-RU" w:eastAsia="ru-RU" w:bidi="ru-RU"/>
              </w:rPr>
            </w:pPr>
            <w:r w:rsidRPr="00F820F7">
              <w:rPr>
                <w:rFonts w:eastAsia="Calibri" w:cs="Calibri"/>
                <w:sz w:val="20"/>
                <w:lang w:val="ru-RU" w:eastAsia="ru-RU" w:bidi="ru-RU"/>
              </w:rPr>
              <w:t>7,156,910</w:t>
            </w:r>
          </w:p>
        </w:tc>
        <w:tc>
          <w:tcPr>
            <w:tcW w:w="628" w:type="pct"/>
            <w:tcBorders>
              <w:top w:val="single" w:sz="4" w:space="0" w:color="000000"/>
              <w:left w:val="single" w:sz="4" w:space="0" w:color="000000"/>
              <w:bottom w:val="single" w:sz="4" w:space="0" w:color="000000"/>
              <w:right w:val="single" w:sz="4" w:space="0" w:color="000000"/>
            </w:tcBorders>
            <w:vAlign w:val="center"/>
          </w:tcPr>
          <w:p w14:paraId="3B0B77EB" w14:textId="77777777" w:rsidR="00F05AA2" w:rsidRPr="00F820F7" w:rsidRDefault="00F05AA2" w:rsidP="00B3512C">
            <w:pPr>
              <w:widowControl w:val="0"/>
              <w:autoSpaceDE w:val="0"/>
              <w:autoSpaceDN w:val="0"/>
              <w:spacing w:before="0" w:after="0" w:line="240" w:lineRule="auto"/>
              <w:ind w:left="-149" w:right="45"/>
              <w:jc w:val="center"/>
              <w:rPr>
                <w:rFonts w:eastAsia="Calibri" w:cs="Calibri"/>
                <w:sz w:val="20"/>
                <w:lang w:eastAsia="ru-RU" w:bidi="ru-RU"/>
              </w:rPr>
            </w:pPr>
            <w:r w:rsidRPr="00F820F7">
              <w:rPr>
                <w:rFonts w:eastAsia="Calibri" w:cs="Calibri"/>
                <w:sz w:val="20"/>
                <w:lang w:eastAsia="ru-RU" w:bidi="ru-RU"/>
              </w:rPr>
              <w:t>8,091,536</w:t>
            </w:r>
          </w:p>
        </w:tc>
        <w:tc>
          <w:tcPr>
            <w:tcW w:w="603" w:type="pct"/>
            <w:tcBorders>
              <w:top w:val="single" w:sz="4" w:space="0" w:color="000000"/>
              <w:left w:val="single" w:sz="4" w:space="0" w:color="000000"/>
              <w:bottom w:val="single" w:sz="4" w:space="0" w:color="000000"/>
              <w:right w:val="nil"/>
            </w:tcBorders>
            <w:vAlign w:val="center"/>
          </w:tcPr>
          <w:p w14:paraId="4204429F" w14:textId="77777777" w:rsidR="00F05AA2" w:rsidRPr="00F820F7" w:rsidRDefault="00F05AA2" w:rsidP="00B3512C">
            <w:pPr>
              <w:widowControl w:val="0"/>
              <w:autoSpaceDE w:val="0"/>
              <w:autoSpaceDN w:val="0"/>
              <w:spacing w:before="0" w:after="0" w:line="240" w:lineRule="auto"/>
              <w:ind w:left="-57" w:right="96"/>
              <w:jc w:val="center"/>
              <w:rPr>
                <w:rFonts w:eastAsia="Calibri" w:cs="Calibri"/>
                <w:sz w:val="20"/>
                <w:lang w:eastAsia="ru-RU" w:bidi="ru-RU"/>
              </w:rPr>
            </w:pPr>
            <w:r w:rsidRPr="00F820F7">
              <w:rPr>
                <w:rFonts w:eastAsia="Calibri" w:cs="Calibri"/>
                <w:sz w:val="20"/>
                <w:lang w:eastAsia="ru-RU" w:bidi="ru-RU"/>
              </w:rPr>
              <w:t>7,206,522</w:t>
            </w:r>
          </w:p>
        </w:tc>
      </w:tr>
      <w:tr w:rsidR="00F05AA2" w:rsidRPr="00F820F7" w14:paraId="6D623C22" w14:textId="77777777" w:rsidTr="00B3512C">
        <w:trPr>
          <w:trHeight w:val="323"/>
        </w:trPr>
        <w:tc>
          <w:tcPr>
            <w:tcW w:w="1729" w:type="pct"/>
            <w:tcBorders>
              <w:top w:val="single" w:sz="4" w:space="0" w:color="000000"/>
              <w:left w:val="nil"/>
              <w:bottom w:val="single" w:sz="4" w:space="0" w:color="000000"/>
              <w:right w:val="single" w:sz="4" w:space="0" w:color="000000"/>
            </w:tcBorders>
          </w:tcPr>
          <w:p w14:paraId="1E8D4F45" w14:textId="77777777" w:rsidR="00F05AA2" w:rsidRPr="00F820F7" w:rsidRDefault="00F05AA2" w:rsidP="00B3512C">
            <w:pPr>
              <w:widowControl w:val="0"/>
              <w:autoSpaceDE w:val="0"/>
              <w:autoSpaceDN w:val="0"/>
              <w:spacing w:before="0" w:after="0" w:line="240" w:lineRule="auto"/>
              <w:ind w:right="24"/>
              <w:rPr>
                <w:rFonts w:eastAsia="Sylfaen" w:cs="Sylfaen"/>
                <w:sz w:val="20"/>
                <w:szCs w:val="20"/>
                <w:lang w:val="ru-RU" w:eastAsia="ru-RU" w:bidi="ru-RU"/>
              </w:rPr>
            </w:pPr>
            <w:r w:rsidRPr="00F820F7">
              <w:rPr>
                <w:rFonts w:eastAsia="Sylfaen" w:cs="Sylfaen"/>
                <w:sz w:val="20"/>
                <w:szCs w:val="20"/>
                <w:lang w:val="ru-RU" w:eastAsia="ru-RU" w:bidi="ru-RU"/>
              </w:rPr>
              <w:t>ტექნიკური მომსახურება</w:t>
            </w:r>
          </w:p>
        </w:tc>
        <w:tc>
          <w:tcPr>
            <w:tcW w:w="628" w:type="pct"/>
            <w:tcBorders>
              <w:top w:val="single" w:sz="4" w:space="0" w:color="000000"/>
              <w:left w:val="single" w:sz="4" w:space="0" w:color="000000"/>
              <w:bottom w:val="single" w:sz="4" w:space="0" w:color="000000"/>
              <w:right w:val="single" w:sz="4" w:space="0" w:color="000000"/>
            </w:tcBorders>
            <w:vAlign w:val="center"/>
          </w:tcPr>
          <w:p w14:paraId="2E26CEB4" w14:textId="77777777" w:rsidR="00F05AA2" w:rsidRPr="00F820F7" w:rsidRDefault="00F05AA2" w:rsidP="00B3512C">
            <w:pPr>
              <w:widowControl w:val="0"/>
              <w:autoSpaceDE w:val="0"/>
              <w:autoSpaceDN w:val="0"/>
              <w:spacing w:before="0" w:after="0" w:line="240" w:lineRule="auto"/>
              <w:ind w:right="-108"/>
              <w:jc w:val="center"/>
              <w:rPr>
                <w:rFonts w:eastAsia="Sylfaen" w:cs="Sylfaen"/>
                <w:w w:val="95"/>
                <w:sz w:val="20"/>
                <w:lang w:val="ru-RU" w:eastAsia="ru-RU" w:bidi="ru-RU"/>
              </w:rPr>
            </w:pPr>
            <w:r w:rsidRPr="00F820F7">
              <w:rPr>
                <w:rFonts w:eastAsia="Sylfaen" w:cs="Sylfaen"/>
                <w:w w:val="95"/>
                <w:sz w:val="20"/>
                <w:lang w:val="ru-RU" w:eastAsia="ru-RU" w:bidi="ru-RU"/>
              </w:rPr>
              <w:t>270,007</w:t>
            </w:r>
          </w:p>
        </w:tc>
        <w:tc>
          <w:tcPr>
            <w:tcW w:w="706" w:type="pct"/>
            <w:tcBorders>
              <w:top w:val="single" w:sz="4" w:space="0" w:color="000000"/>
              <w:left w:val="single" w:sz="4" w:space="0" w:color="000000"/>
              <w:bottom w:val="single" w:sz="4" w:space="0" w:color="000000"/>
              <w:right w:val="single" w:sz="4" w:space="0" w:color="000000"/>
            </w:tcBorders>
            <w:vAlign w:val="center"/>
          </w:tcPr>
          <w:p w14:paraId="21D4918E" w14:textId="77777777" w:rsidR="00F05AA2" w:rsidRPr="00F820F7" w:rsidRDefault="00F05AA2" w:rsidP="00B3512C">
            <w:pPr>
              <w:widowControl w:val="0"/>
              <w:tabs>
                <w:tab w:val="left" w:pos="739"/>
              </w:tabs>
              <w:autoSpaceDE w:val="0"/>
              <w:autoSpaceDN w:val="0"/>
              <w:spacing w:before="0" w:after="0" w:line="240" w:lineRule="auto"/>
              <w:ind w:right="7"/>
              <w:jc w:val="center"/>
              <w:rPr>
                <w:rFonts w:eastAsia="Sylfaen" w:cs="Sylfaen"/>
                <w:w w:val="95"/>
                <w:sz w:val="20"/>
                <w:lang w:val="ru-RU" w:eastAsia="ru-RU" w:bidi="ru-RU"/>
              </w:rPr>
            </w:pPr>
            <w:r w:rsidRPr="00F820F7">
              <w:rPr>
                <w:rFonts w:eastAsia="Sylfaen" w:cs="Sylfaen"/>
                <w:w w:val="95"/>
                <w:sz w:val="20"/>
                <w:lang w:val="ru-RU" w:eastAsia="ru-RU" w:bidi="ru-RU"/>
              </w:rPr>
              <w:t>259,431</w:t>
            </w:r>
          </w:p>
        </w:tc>
        <w:tc>
          <w:tcPr>
            <w:tcW w:w="706" w:type="pct"/>
            <w:tcBorders>
              <w:top w:val="single" w:sz="4" w:space="0" w:color="000000"/>
              <w:left w:val="single" w:sz="4" w:space="0" w:color="000000"/>
              <w:bottom w:val="single" w:sz="4" w:space="0" w:color="000000"/>
              <w:right w:val="nil"/>
            </w:tcBorders>
            <w:vAlign w:val="center"/>
          </w:tcPr>
          <w:p w14:paraId="72E0B6F8" w14:textId="77777777" w:rsidR="00F05AA2" w:rsidRPr="00F820F7" w:rsidRDefault="00F05AA2" w:rsidP="00B3512C">
            <w:pPr>
              <w:widowControl w:val="0"/>
              <w:autoSpaceDE w:val="0"/>
              <w:autoSpaceDN w:val="0"/>
              <w:spacing w:before="0" w:after="0" w:line="240" w:lineRule="auto"/>
              <w:ind w:left="-161" w:right="483"/>
              <w:jc w:val="right"/>
              <w:rPr>
                <w:rFonts w:eastAsia="Sylfaen" w:cs="Sylfaen"/>
                <w:w w:val="95"/>
                <w:sz w:val="20"/>
                <w:lang w:val="ru-RU" w:eastAsia="ru-RU" w:bidi="ru-RU"/>
              </w:rPr>
            </w:pPr>
            <w:r w:rsidRPr="00F820F7">
              <w:rPr>
                <w:rFonts w:eastAsia="Sylfaen" w:cs="Sylfaen"/>
                <w:w w:val="95"/>
                <w:sz w:val="20"/>
                <w:lang w:val="ru-RU" w:eastAsia="ru-RU" w:bidi="ru-RU"/>
              </w:rPr>
              <w:t>299,329</w:t>
            </w:r>
          </w:p>
        </w:tc>
        <w:tc>
          <w:tcPr>
            <w:tcW w:w="628" w:type="pct"/>
            <w:tcBorders>
              <w:top w:val="single" w:sz="4" w:space="0" w:color="000000"/>
              <w:left w:val="single" w:sz="4" w:space="0" w:color="000000"/>
              <w:bottom w:val="single" w:sz="4" w:space="0" w:color="000000"/>
              <w:right w:val="single" w:sz="4" w:space="0" w:color="000000"/>
            </w:tcBorders>
            <w:vAlign w:val="center"/>
          </w:tcPr>
          <w:p w14:paraId="31D845C0" w14:textId="77777777" w:rsidR="00F05AA2" w:rsidRPr="00F820F7" w:rsidRDefault="00F05AA2" w:rsidP="00B3512C">
            <w:pPr>
              <w:widowControl w:val="0"/>
              <w:autoSpaceDE w:val="0"/>
              <w:autoSpaceDN w:val="0"/>
              <w:spacing w:before="0" w:after="0" w:line="240" w:lineRule="auto"/>
              <w:ind w:left="-149" w:right="45"/>
              <w:jc w:val="center"/>
              <w:rPr>
                <w:rFonts w:eastAsia="Sylfaen" w:cs="Sylfaen"/>
                <w:w w:val="95"/>
                <w:sz w:val="20"/>
                <w:lang w:eastAsia="ru-RU" w:bidi="ru-RU"/>
              </w:rPr>
            </w:pPr>
            <w:r w:rsidRPr="00F820F7">
              <w:rPr>
                <w:rFonts w:eastAsia="Sylfaen" w:cs="Sylfaen"/>
                <w:w w:val="95"/>
                <w:sz w:val="20"/>
                <w:lang w:eastAsia="ru-RU" w:bidi="ru-RU"/>
              </w:rPr>
              <w:t>382,256</w:t>
            </w:r>
          </w:p>
        </w:tc>
        <w:tc>
          <w:tcPr>
            <w:tcW w:w="603" w:type="pct"/>
            <w:tcBorders>
              <w:top w:val="single" w:sz="4" w:space="0" w:color="000000"/>
              <w:left w:val="single" w:sz="4" w:space="0" w:color="000000"/>
              <w:bottom w:val="single" w:sz="4" w:space="0" w:color="000000"/>
              <w:right w:val="nil"/>
            </w:tcBorders>
            <w:vAlign w:val="center"/>
          </w:tcPr>
          <w:p w14:paraId="50F8A1C1" w14:textId="77777777" w:rsidR="00F05AA2" w:rsidRPr="00F820F7" w:rsidRDefault="00F05AA2" w:rsidP="00B3512C">
            <w:pPr>
              <w:widowControl w:val="0"/>
              <w:autoSpaceDE w:val="0"/>
              <w:autoSpaceDN w:val="0"/>
              <w:spacing w:before="0" w:after="0" w:line="240" w:lineRule="auto"/>
              <w:ind w:left="-57" w:right="96"/>
              <w:jc w:val="center"/>
              <w:rPr>
                <w:rFonts w:eastAsia="Sylfaen" w:cs="Sylfaen"/>
                <w:w w:val="95"/>
                <w:sz w:val="20"/>
                <w:lang w:eastAsia="ru-RU" w:bidi="ru-RU"/>
              </w:rPr>
            </w:pPr>
            <w:r w:rsidRPr="00F820F7">
              <w:rPr>
                <w:rFonts w:eastAsia="Sylfaen" w:cs="Sylfaen"/>
                <w:w w:val="95"/>
                <w:sz w:val="20"/>
                <w:lang w:eastAsia="ru-RU" w:bidi="ru-RU"/>
              </w:rPr>
              <w:t>554,864</w:t>
            </w:r>
          </w:p>
        </w:tc>
      </w:tr>
      <w:tr w:rsidR="00F05AA2" w:rsidRPr="00F820F7" w14:paraId="541D99B2" w14:textId="77777777" w:rsidTr="00B3512C">
        <w:trPr>
          <w:trHeight w:val="323"/>
        </w:trPr>
        <w:tc>
          <w:tcPr>
            <w:tcW w:w="1729" w:type="pct"/>
            <w:tcBorders>
              <w:top w:val="single" w:sz="4" w:space="0" w:color="000000"/>
              <w:left w:val="nil"/>
              <w:bottom w:val="single" w:sz="4" w:space="0" w:color="000000"/>
              <w:right w:val="single" w:sz="4" w:space="0" w:color="000000"/>
            </w:tcBorders>
          </w:tcPr>
          <w:p w14:paraId="6CA9C814" w14:textId="77777777" w:rsidR="00F05AA2" w:rsidRPr="00F820F7" w:rsidRDefault="00F05AA2" w:rsidP="00B3512C">
            <w:pPr>
              <w:widowControl w:val="0"/>
              <w:autoSpaceDE w:val="0"/>
              <w:autoSpaceDN w:val="0"/>
              <w:spacing w:before="0" w:after="0" w:line="240" w:lineRule="auto"/>
              <w:ind w:right="24"/>
              <w:rPr>
                <w:rFonts w:eastAsia="Sylfaen" w:cs="Sylfaen"/>
                <w:sz w:val="20"/>
                <w:szCs w:val="20"/>
                <w:lang w:val="ru-RU" w:eastAsia="ru-RU" w:bidi="ru-RU"/>
              </w:rPr>
            </w:pPr>
            <w:r w:rsidRPr="00F820F7">
              <w:rPr>
                <w:rFonts w:eastAsia="Sylfaen" w:cs="Sylfaen"/>
                <w:sz w:val="20"/>
                <w:szCs w:val="20"/>
                <w:lang w:val="ru-RU" w:eastAsia="ru-RU" w:bidi="ru-RU"/>
              </w:rPr>
              <w:t>საწვავი</w:t>
            </w:r>
          </w:p>
        </w:tc>
        <w:tc>
          <w:tcPr>
            <w:tcW w:w="628" w:type="pct"/>
            <w:tcBorders>
              <w:top w:val="single" w:sz="4" w:space="0" w:color="000000"/>
              <w:left w:val="single" w:sz="4" w:space="0" w:color="000000"/>
              <w:bottom w:val="single" w:sz="4" w:space="0" w:color="000000"/>
              <w:right w:val="single" w:sz="4" w:space="0" w:color="000000"/>
            </w:tcBorders>
            <w:vAlign w:val="center"/>
          </w:tcPr>
          <w:p w14:paraId="486D9E7A" w14:textId="77777777" w:rsidR="00F05AA2" w:rsidRPr="00F820F7" w:rsidRDefault="00F05AA2" w:rsidP="00B3512C">
            <w:pPr>
              <w:widowControl w:val="0"/>
              <w:autoSpaceDE w:val="0"/>
              <w:autoSpaceDN w:val="0"/>
              <w:spacing w:before="0" w:after="0" w:line="240" w:lineRule="auto"/>
              <w:ind w:right="-108"/>
              <w:jc w:val="center"/>
              <w:rPr>
                <w:rFonts w:eastAsia="Sylfaen" w:cs="Sylfaen"/>
                <w:sz w:val="20"/>
                <w:lang w:val="ru-RU" w:eastAsia="ru-RU" w:bidi="ru-RU"/>
              </w:rPr>
            </w:pPr>
            <w:r w:rsidRPr="00F820F7">
              <w:rPr>
                <w:rFonts w:eastAsia="Sylfaen" w:cs="Sylfaen"/>
                <w:w w:val="95"/>
                <w:sz w:val="20"/>
                <w:lang w:val="ru-RU" w:eastAsia="ru-RU" w:bidi="ru-RU"/>
              </w:rPr>
              <w:t>656,704</w:t>
            </w:r>
          </w:p>
        </w:tc>
        <w:tc>
          <w:tcPr>
            <w:tcW w:w="706" w:type="pct"/>
            <w:tcBorders>
              <w:top w:val="single" w:sz="4" w:space="0" w:color="000000"/>
              <w:left w:val="single" w:sz="4" w:space="0" w:color="000000"/>
              <w:bottom w:val="single" w:sz="4" w:space="0" w:color="000000"/>
              <w:right w:val="single" w:sz="4" w:space="0" w:color="000000"/>
            </w:tcBorders>
            <w:vAlign w:val="center"/>
          </w:tcPr>
          <w:p w14:paraId="306587DC" w14:textId="77777777" w:rsidR="00F05AA2" w:rsidRPr="00F820F7" w:rsidRDefault="00F05AA2" w:rsidP="00B3512C">
            <w:pPr>
              <w:widowControl w:val="0"/>
              <w:tabs>
                <w:tab w:val="left" w:pos="739"/>
              </w:tabs>
              <w:autoSpaceDE w:val="0"/>
              <w:autoSpaceDN w:val="0"/>
              <w:spacing w:before="0" w:after="0" w:line="240" w:lineRule="auto"/>
              <w:ind w:right="7"/>
              <w:jc w:val="center"/>
              <w:rPr>
                <w:rFonts w:eastAsia="Sylfaen" w:cs="Sylfaen"/>
                <w:sz w:val="20"/>
                <w:lang w:val="ru-RU" w:eastAsia="ru-RU" w:bidi="ru-RU"/>
              </w:rPr>
            </w:pPr>
            <w:r w:rsidRPr="00F820F7">
              <w:rPr>
                <w:rFonts w:eastAsia="Sylfaen" w:cs="Sylfaen"/>
                <w:w w:val="95"/>
                <w:sz w:val="20"/>
                <w:lang w:val="ru-RU" w:eastAsia="ru-RU" w:bidi="ru-RU"/>
              </w:rPr>
              <w:t>692,167</w:t>
            </w:r>
          </w:p>
        </w:tc>
        <w:tc>
          <w:tcPr>
            <w:tcW w:w="706" w:type="pct"/>
            <w:tcBorders>
              <w:top w:val="single" w:sz="4" w:space="0" w:color="000000"/>
              <w:left w:val="single" w:sz="4" w:space="0" w:color="000000"/>
              <w:bottom w:val="single" w:sz="4" w:space="0" w:color="000000"/>
              <w:right w:val="nil"/>
            </w:tcBorders>
            <w:vAlign w:val="center"/>
          </w:tcPr>
          <w:p w14:paraId="4219DF15" w14:textId="77777777" w:rsidR="00F05AA2" w:rsidRPr="00F820F7" w:rsidRDefault="00F05AA2" w:rsidP="00B3512C">
            <w:pPr>
              <w:widowControl w:val="0"/>
              <w:autoSpaceDE w:val="0"/>
              <w:autoSpaceDN w:val="0"/>
              <w:spacing w:before="0" w:after="0" w:line="240" w:lineRule="auto"/>
              <w:ind w:left="-161" w:right="483"/>
              <w:jc w:val="right"/>
              <w:rPr>
                <w:rFonts w:eastAsia="Sylfaen" w:cs="Sylfaen"/>
                <w:sz w:val="20"/>
                <w:lang w:val="ru-RU" w:eastAsia="ru-RU" w:bidi="ru-RU"/>
              </w:rPr>
            </w:pPr>
            <w:r w:rsidRPr="00F820F7">
              <w:rPr>
                <w:rFonts w:eastAsia="Sylfaen" w:cs="Sylfaen"/>
                <w:w w:val="95"/>
                <w:sz w:val="20"/>
                <w:lang w:val="ru-RU" w:eastAsia="ru-RU" w:bidi="ru-RU"/>
              </w:rPr>
              <w:t>524,324</w:t>
            </w:r>
          </w:p>
        </w:tc>
        <w:tc>
          <w:tcPr>
            <w:tcW w:w="628" w:type="pct"/>
            <w:tcBorders>
              <w:top w:val="single" w:sz="4" w:space="0" w:color="000000"/>
              <w:left w:val="single" w:sz="4" w:space="0" w:color="000000"/>
              <w:bottom w:val="single" w:sz="4" w:space="0" w:color="000000"/>
              <w:right w:val="single" w:sz="4" w:space="0" w:color="000000"/>
            </w:tcBorders>
            <w:vAlign w:val="center"/>
          </w:tcPr>
          <w:p w14:paraId="75901280" w14:textId="77777777" w:rsidR="00F05AA2" w:rsidRPr="00F820F7" w:rsidRDefault="00F05AA2" w:rsidP="00B3512C">
            <w:pPr>
              <w:widowControl w:val="0"/>
              <w:autoSpaceDE w:val="0"/>
              <w:autoSpaceDN w:val="0"/>
              <w:spacing w:before="0" w:after="0" w:line="240" w:lineRule="auto"/>
              <w:ind w:left="-149" w:right="45"/>
              <w:jc w:val="center"/>
              <w:rPr>
                <w:rFonts w:eastAsia="Sylfaen" w:cs="Sylfaen"/>
                <w:w w:val="95"/>
                <w:sz w:val="20"/>
                <w:lang w:eastAsia="ru-RU" w:bidi="ru-RU"/>
              </w:rPr>
            </w:pPr>
            <w:r w:rsidRPr="00F820F7">
              <w:rPr>
                <w:rFonts w:eastAsia="Sylfaen" w:cs="Sylfaen"/>
                <w:w w:val="95"/>
                <w:sz w:val="20"/>
                <w:lang w:eastAsia="ru-RU" w:bidi="ru-RU"/>
              </w:rPr>
              <w:t>765,426</w:t>
            </w:r>
          </w:p>
        </w:tc>
        <w:tc>
          <w:tcPr>
            <w:tcW w:w="603" w:type="pct"/>
            <w:tcBorders>
              <w:top w:val="single" w:sz="4" w:space="0" w:color="000000"/>
              <w:left w:val="single" w:sz="4" w:space="0" w:color="000000"/>
              <w:bottom w:val="single" w:sz="4" w:space="0" w:color="000000"/>
              <w:right w:val="nil"/>
            </w:tcBorders>
            <w:vAlign w:val="center"/>
          </w:tcPr>
          <w:p w14:paraId="3322AB97" w14:textId="77777777" w:rsidR="00F05AA2" w:rsidRPr="00F820F7" w:rsidRDefault="00F05AA2" w:rsidP="00B3512C">
            <w:pPr>
              <w:widowControl w:val="0"/>
              <w:autoSpaceDE w:val="0"/>
              <w:autoSpaceDN w:val="0"/>
              <w:spacing w:before="0" w:after="0" w:line="240" w:lineRule="auto"/>
              <w:ind w:left="-57" w:right="96"/>
              <w:jc w:val="center"/>
              <w:rPr>
                <w:rFonts w:eastAsia="Sylfaen" w:cs="Sylfaen"/>
                <w:w w:val="95"/>
                <w:sz w:val="20"/>
                <w:lang w:eastAsia="ru-RU" w:bidi="ru-RU"/>
              </w:rPr>
            </w:pPr>
            <w:r w:rsidRPr="00F820F7">
              <w:rPr>
                <w:rFonts w:eastAsia="Sylfaen" w:cs="Sylfaen"/>
                <w:w w:val="95"/>
                <w:sz w:val="20"/>
                <w:lang w:eastAsia="ru-RU" w:bidi="ru-RU"/>
              </w:rPr>
              <w:t>972,658</w:t>
            </w:r>
          </w:p>
        </w:tc>
      </w:tr>
      <w:tr w:rsidR="00F05AA2" w:rsidRPr="00F820F7" w14:paraId="3DD176C0" w14:textId="77777777" w:rsidTr="00B3512C">
        <w:trPr>
          <w:trHeight w:val="323"/>
        </w:trPr>
        <w:tc>
          <w:tcPr>
            <w:tcW w:w="1729" w:type="pct"/>
            <w:tcBorders>
              <w:top w:val="single" w:sz="4" w:space="0" w:color="000000"/>
              <w:left w:val="nil"/>
              <w:bottom w:val="single" w:sz="4" w:space="0" w:color="000000"/>
              <w:right w:val="single" w:sz="4" w:space="0" w:color="000000"/>
            </w:tcBorders>
          </w:tcPr>
          <w:p w14:paraId="0E9E1357" w14:textId="77777777" w:rsidR="00F05AA2" w:rsidRPr="00F820F7" w:rsidRDefault="00F05AA2" w:rsidP="00B3512C">
            <w:pPr>
              <w:widowControl w:val="0"/>
              <w:autoSpaceDE w:val="0"/>
              <w:autoSpaceDN w:val="0"/>
              <w:spacing w:before="0" w:after="0" w:line="240" w:lineRule="auto"/>
              <w:ind w:right="24"/>
              <w:rPr>
                <w:rFonts w:eastAsia="Sylfaen" w:cs="Sylfaen"/>
                <w:sz w:val="20"/>
                <w:szCs w:val="20"/>
                <w:lang w:val="ru-RU" w:eastAsia="ru-RU" w:bidi="ru-RU"/>
              </w:rPr>
            </w:pPr>
            <w:r w:rsidRPr="00F820F7">
              <w:rPr>
                <w:rFonts w:eastAsia="Sylfaen" w:cs="Sylfaen"/>
                <w:sz w:val="20"/>
                <w:szCs w:val="20"/>
                <w:lang w:val="ru-RU" w:eastAsia="ru-RU" w:bidi="ru-RU"/>
              </w:rPr>
              <w:t>ცვეთა</w:t>
            </w:r>
          </w:p>
        </w:tc>
        <w:tc>
          <w:tcPr>
            <w:tcW w:w="628" w:type="pct"/>
            <w:tcBorders>
              <w:top w:val="single" w:sz="4" w:space="0" w:color="000000"/>
              <w:left w:val="single" w:sz="4" w:space="0" w:color="000000"/>
              <w:bottom w:val="single" w:sz="4" w:space="0" w:color="000000"/>
              <w:right w:val="single" w:sz="4" w:space="0" w:color="000000"/>
            </w:tcBorders>
            <w:vAlign w:val="center"/>
          </w:tcPr>
          <w:p w14:paraId="6158A3A1" w14:textId="77777777" w:rsidR="00F05AA2" w:rsidRPr="00F820F7" w:rsidRDefault="00F05AA2" w:rsidP="00B3512C">
            <w:pPr>
              <w:widowControl w:val="0"/>
              <w:autoSpaceDE w:val="0"/>
              <w:autoSpaceDN w:val="0"/>
              <w:spacing w:before="0" w:after="0" w:line="240" w:lineRule="auto"/>
              <w:ind w:right="-108"/>
              <w:jc w:val="center"/>
              <w:rPr>
                <w:rFonts w:eastAsia="Sylfaen" w:cs="Sylfaen"/>
                <w:sz w:val="20"/>
                <w:lang w:val="ru-RU" w:eastAsia="ru-RU" w:bidi="ru-RU"/>
              </w:rPr>
            </w:pPr>
            <w:r w:rsidRPr="00F820F7">
              <w:rPr>
                <w:rFonts w:eastAsia="Sylfaen" w:cs="Sylfaen"/>
                <w:w w:val="95"/>
                <w:sz w:val="20"/>
                <w:lang w:val="ru-RU" w:eastAsia="ru-RU" w:bidi="ru-RU"/>
              </w:rPr>
              <w:t>903,202</w:t>
            </w:r>
          </w:p>
        </w:tc>
        <w:tc>
          <w:tcPr>
            <w:tcW w:w="706" w:type="pct"/>
            <w:tcBorders>
              <w:top w:val="single" w:sz="4" w:space="0" w:color="000000"/>
              <w:left w:val="single" w:sz="4" w:space="0" w:color="000000"/>
              <w:bottom w:val="single" w:sz="4" w:space="0" w:color="000000"/>
              <w:right w:val="single" w:sz="4" w:space="0" w:color="000000"/>
            </w:tcBorders>
            <w:vAlign w:val="center"/>
          </w:tcPr>
          <w:p w14:paraId="208A4C14" w14:textId="77777777" w:rsidR="00F05AA2" w:rsidRPr="00F820F7" w:rsidRDefault="00F05AA2" w:rsidP="00B3512C">
            <w:pPr>
              <w:widowControl w:val="0"/>
              <w:tabs>
                <w:tab w:val="left" w:pos="739"/>
              </w:tabs>
              <w:autoSpaceDE w:val="0"/>
              <w:autoSpaceDN w:val="0"/>
              <w:spacing w:before="0" w:after="0" w:line="240" w:lineRule="auto"/>
              <w:ind w:right="7"/>
              <w:jc w:val="center"/>
              <w:rPr>
                <w:rFonts w:eastAsia="Sylfaen" w:cs="Sylfaen"/>
                <w:sz w:val="20"/>
                <w:lang w:val="ru-RU" w:eastAsia="ru-RU" w:bidi="ru-RU"/>
              </w:rPr>
            </w:pPr>
            <w:r w:rsidRPr="00F820F7">
              <w:rPr>
                <w:rFonts w:eastAsia="Sylfaen" w:cs="Sylfaen"/>
                <w:w w:val="95"/>
                <w:sz w:val="20"/>
                <w:lang w:val="ru-RU" w:eastAsia="ru-RU" w:bidi="ru-RU"/>
              </w:rPr>
              <w:t>951,500</w:t>
            </w:r>
          </w:p>
        </w:tc>
        <w:tc>
          <w:tcPr>
            <w:tcW w:w="706" w:type="pct"/>
            <w:tcBorders>
              <w:top w:val="single" w:sz="4" w:space="0" w:color="000000"/>
              <w:left w:val="single" w:sz="4" w:space="0" w:color="000000"/>
              <w:bottom w:val="single" w:sz="4" w:space="0" w:color="000000"/>
              <w:right w:val="nil"/>
            </w:tcBorders>
            <w:vAlign w:val="center"/>
          </w:tcPr>
          <w:p w14:paraId="74956704" w14:textId="77777777" w:rsidR="00F05AA2" w:rsidRPr="00F820F7" w:rsidRDefault="00F05AA2" w:rsidP="00B3512C">
            <w:pPr>
              <w:widowControl w:val="0"/>
              <w:autoSpaceDE w:val="0"/>
              <w:autoSpaceDN w:val="0"/>
              <w:spacing w:before="0" w:after="0" w:line="240" w:lineRule="auto"/>
              <w:ind w:left="-161" w:right="483"/>
              <w:jc w:val="right"/>
              <w:rPr>
                <w:rFonts w:eastAsia="Sylfaen" w:cs="Sylfaen"/>
                <w:sz w:val="20"/>
                <w:lang w:val="ru-RU" w:eastAsia="ru-RU" w:bidi="ru-RU"/>
              </w:rPr>
            </w:pPr>
            <w:r w:rsidRPr="00F820F7">
              <w:rPr>
                <w:rFonts w:eastAsia="Sylfaen" w:cs="Sylfaen"/>
                <w:w w:val="95"/>
                <w:sz w:val="20"/>
                <w:lang w:val="ru-RU" w:eastAsia="ru-RU" w:bidi="ru-RU"/>
              </w:rPr>
              <w:t>925,839</w:t>
            </w:r>
          </w:p>
        </w:tc>
        <w:tc>
          <w:tcPr>
            <w:tcW w:w="628" w:type="pct"/>
            <w:tcBorders>
              <w:top w:val="single" w:sz="4" w:space="0" w:color="000000"/>
              <w:left w:val="single" w:sz="4" w:space="0" w:color="000000"/>
              <w:bottom w:val="single" w:sz="4" w:space="0" w:color="000000"/>
              <w:right w:val="single" w:sz="4" w:space="0" w:color="000000"/>
            </w:tcBorders>
            <w:vAlign w:val="center"/>
          </w:tcPr>
          <w:p w14:paraId="229DF6CC" w14:textId="77777777" w:rsidR="00F05AA2" w:rsidRPr="00F820F7" w:rsidRDefault="00F05AA2" w:rsidP="00B3512C">
            <w:pPr>
              <w:widowControl w:val="0"/>
              <w:autoSpaceDE w:val="0"/>
              <w:autoSpaceDN w:val="0"/>
              <w:spacing w:before="0" w:after="0" w:line="240" w:lineRule="auto"/>
              <w:ind w:left="-149" w:right="45"/>
              <w:jc w:val="center"/>
              <w:rPr>
                <w:rFonts w:eastAsia="Sylfaen" w:cs="Sylfaen"/>
                <w:w w:val="95"/>
                <w:sz w:val="20"/>
                <w:lang w:eastAsia="ru-RU" w:bidi="ru-RU"/>
              </w:rPr>
            </w:pPr>
            <w:r w:rsidRPr="00F820F7">
              <w:rPr>
                <w:rFonts w:eastAsia="Sylfaen" w:cs="Sylfaen"/>
                <w:w w:val="95"/>
                <w:sz w:val="20"/>
                <w:lang w:eastAsia="ru-RU" w:bidi="ru-RU"/>
              </w:rPr>
              <w:t>865,425</w:t>
            </w:r>
          </w:p>
        </w:tc>
        <w:tc>
          <w:tcPr>
            <w:tcW w:w="603" w:type="pct"/>
            <w:tcBorders>
              <w:top w:val="single" w:sz="4" w:space="0" w:color="000000"/>
              <w:left w:val="single" w:sz="4" w:space="0" w:color="000000"/>
              <w:bottom w:val="single" w:sz="4" w:space="0" w:color="000000"/>
              <w:right w:val="nil"/>
            </w:tcBorders>
            <w:vAlign w:val="center"/>
          </w:tcPr>
          <w:p w14:paraId="2111AAC8" w14:textId="77777777" w:rsidR="00F05AA2" w:rsidRPr="00F820F7" w:rsidRDefault="00F05AA2" w:rsidP="00B3512C">
            <w:pPr>
              <w:widowControl w:val="0"/>
              <w:autoSpaceDE w:val="0"/>
              <w:autoSpaceDN w:val="0"/>
              <w:spacing w:before="0" w:after="0" w:line="240" w:lineRule="auto"/>
              <w:ind w:left="-57" w:right="96"/>
              <w:jc w:val="center"/>
              <w:rPr>
                <w:rFonts w:eastAsia="Sylfaen" w:cs="Sylfaen"/>
                <w:w w:val="95"/>
                <w:sz w:val="20"/>
                <w:lang w:eastAsia="ru-RU" w:bidi="ru-RU"/>
              </w:rPr>
            </w:pPr>
            <w:r w:rsidRPr="00F820F7">
              <w:rPr>
                <w:rFonts w:eastAsia="Sylfaen" w:cs="Sylfaen"/>
                <w:w w:val="95"/>
                <w:sz w:val="20"/>
                <w:lang w:eastAsia="ru-RU" w:bidi="ru-RU"/>
              </w:rPr>
              <w:t>995,800</w:t>
            </w:r>
          </w:p>
        </w:tc>
      </w:tr>
      <w:tr w:rsidR="00F05AA2" w:rsidRPr="00F820F7" w14:paraId="4B97DAA6" w14:textId="77777777" w:rsidTr="00B3512C">
        <w:trPr>
          <w:trHeight w:val="323"/>
        </w:trPr>
        <w:tc>
          <w:tcPr>
            <w:tcW w:w="1729" w:type="pct"/>
            <w:tcBorders>
              <w:top w:val="single" w:sz="4" w:space="0" w:color="000000"/>
              <w:left w:val="nil"/>
              <w:bottom w:val="single" w:sz="4" w:space="0" w:color="000000"/>
              <w:right w:val="single" w:sz="4" w:space="0" w:color="000000"/>
            </w:tcBorders>
          </w:tcPr>
          <w:p w14:paraId="27C57127" w14:textId="77777777" w:rsidR="00F05AA2" w:rsidRPr="00F820F7" w:rsidRDefault="00F05AA2" w:rsidP="00B3512C">
            <w:pPr>
              <w:widowControl w:val="0"/>
              <w:autoSpaceDE w:val="0"/>
              <w:autoSpaceDN w:val="0"/>
              <w:spacing w:before="0" w:after="0" w:line="240" w:lineRule="auto"/>
              <w:ind w:right="24"/>
              <w:rPr>
                <w:rFonts w:eastAsia="Sylfaen" w:cs="Sylfaen"/>
                <w:sz w:val="20"/>
                <w:szCs w:val="20"/>
                <w:lang w:val="ru-RU" w:eastAsia="ru-RU" w:bidi="ru-RU"/>
              </w:rPr>
            </w:pPr>
            <w:r w:rsidRPr="00F820F7">
              <w:rPr>
                <w:rFonts w:eastAsia="Sylfaen" w:cs="Sylfaen"/>
                <w:sz w:val="20"/>
                <w:szCs w:val="20"/>
                <w:lang w:val="ru-RU" w:eastAsia="ru-RU" w:bidi="ru-RU"/>
              </w:rPr>
              <w:t>სხვა</w:t>
            </w:r>
          </w:p>
        </w:tc>
        <w:tc>
          <w:tcPr>
            <w:tcW w:w="628" w:type="pct"/>
            <w:tcBorders>
              <w:top w:val="single" w:sz="4" w:space="0" w:color="000000"/>
              <w:left w:val="single" w:sz="4" w:space="0" w:color="000000"/>
              <w:bottom w:val="single" w:sz="4" w:space="0" w:color="000000"/>
              <w:right w:val="single" w:sz="4" w:space="0" w:color="000000"/>
            </w:tcBorders>
            <w:vAlign w:val="center"/>
          </w:tcPr>
          <w:p w14:paraId="5C92B0FE" w14:textId="77777777" w:rsidR="00F05AA2" w:rsidRPr="00F820F7" w:rsidRDefault="00F05AA2" w:rsidP="00B3512C">
            <w:pPr>
              <w:widowControl w:val="0"/>
              <w:autoSpaceDE w:val="0"/>
              <w:autoSpaceDN w:val="0"/>
              <w:spacing w:before="0" w:after="0" w:line="240" w:lineRule="auto"/>
              <w:ind w:right="-108"/>
              <w:jc w:val="center"/>
              <w:rPr>
                <w:rFonts w:eastAsia="Sylfaen" w:cs="Sylfaen"/>
                <w:sz w:val="20"/>
                <w:lang w:val="ru-RU" w:eastAsia="ru-RU" w:bidi="ru-RU"/>
              </w:rPr>
            </w:pPr>
            <w:r w:rsidRPr="00F820F7">
              <w:rPr>
                <w:rFonts w:eastAsia="Sylfaen" w:cs="Sylfaen"/>
                <w:w w:val="95"/>
                <w:sz w:val="20"/>
                <w:lang w:val="ru-RU" w:eastAsia="ru-RU" w:bidi="ru-RU"/>
              </w:rPr>
              <w:t>31,774</w:t>
            </w:r>
          </w:p>
        </w:tc>
        <w:tc>
          <w:tcPr>
            <w:tcW w:w="706" w:type="pct"/>
            <w:tcBorders>
              <w:top w:val="single" w:sz="4" w:space="0" w:color="000000"/>
              <w:left w:val="single" w:sz="4" w:space="0" w:color="000000"/>
              <w:bottom w:val="single" w:sz="4" w:space="0" w:color="000000"/>
              <w:right w:val="single" w:sz="4" w:space="0" w:color="000000"/>
            </w:tcBorders>
            <w:vAlign w:val="center"/>
          </w:tcPr>
          <w:p w14:paraId="029CF996" w14:textId="77777777" w:rsidR="00F05AA2" w:rsidRPr="00F820F7" w:rsidRDefault="00F05AA2" w:rsidP="00B3512C">
            <w:pPr>
              <w:widowControl w:val="0"/>
              <w:tabs>
                <w:tab w:val="left" w:pos="739"/>
              </w:tabs>
              <w:autoSpaceDE w:val="0"/>
              <w:autoSpaceDN w:val="0"/>
              <w:spacing w:before="0" w:after="0" w:line="240" w:lineRule="auto"/>
              <w:ind w:right="7"/>
              <w:jc w:val="center"/>
              <w:rPr>
                <w:rFonts w:eastAsia="Sylfaen" w:cs="Sylfaen"/>
                <w:sz w:val="20"/>
                <w:lang w:val="ru-RU" w:eastAsia="ru-RU" w:bidi="ru-RU"/>
              </w:rPr>
            </w:pPr>
            <w:r w:rsidRPr="00F820F7">
              <w:rPr>
                <w:rFonts w:eastAsia="Sylfaen" w:cs="Sylfaen"/>
                <w:w w:val="95"/>
                <w:sz w:val="20"/>
                <w:lang w:val="ru-RU" w:eastAsia="ru-RU" w:bidi="ru-RU"/>
              </w:rPr>
              <w:t>36,861</w:t>
            </w:r>
          </w:p>
        </w:tc>
        <w:tc>
          <w:tcPr>
            <w:tcW w:w="706" w:type="pct"/>
            <w:tcBorders>
              <w:top w:val="single" w:sz="4" w:space="0" w:color="000000"/>
              <w:left w:val="single" w:sz="4" w:space="0" w:color="000000"/>
              <w:bottom w:val="single" w:sz="4" w:space="0" w:color="000000"/>
              <w:right w:val="nil"/>
            </w:tcBorders>
            <w:vAlign w:val="center"/>
          </w:tcPr>
          <w:p w14:paraId="5B1FA5E4" w14:textId="77777777" w:rsidR="00F05AA2" w:rsidRPr="00F820F7" w:rsidRDefault="00F05AA2" w:rsidP="00B3512C">
            <w:pPr>
              <w:widowControl w:val="0"/>
              <w:autoSpaceDE w:val="0"/>
              <w:autoSpaceDN w:val="0"/>
              <w:spacing w:before="0" w:after="0" w:line="240" w:lineRule="auto"/>
              <w:ind w:left="-161" w:right="483"/>
              <w:jc w:val="right"/>
              <w:rPr>
                <w:rFonts w:eastAsia="Sylfaen" w:cs="Sylfaen"/>
                <w:sz w:val="20"/>
                <w:lang w:val="ru-RU" w:eastAsia="ru-RU" w:bidi="ru-RU"/>
              </w:rPr>
            </w:pPr>
            <w:r w:rsidRPr="00F820F7">
              <w:rPr>
                <w:rFonts w:eastAsia="Sylfaen" w:cs="Sylfaen"/>
                <w:w w:val="95"/>
                <w:sz w:val="20"/>
                <w:lang w:val="ru-RU" w:eastAsia="ru-RU" w:bidi="ru-RU"/>
              </w:rPr>
              <w:t>44,734</w:t>
            </w:r>
          </w:p>
        </w:tc>
        <w:tc>
          <w:tcPr>
            <w:tcW w:w="628" w:type="pct"/>
            <w:tcBorders>
              <w:top w:val="single" w:sz="4" w:space="0" w:color="000000"/>
              <w:left w:val="single" w:sz="4" w:space="0" w:color="000000"/>
              <w:bottom w:val="single" w:sz="4" w:space="0" w:color="000000"/>
              <w:right w:val="single" w:sz="4" w:space="0" w:color="000000"/>
            </w:tcBorders>
            <w:vAlign w:val="center"/>
          </w:tcPr>
          <w:p w14:paraId="682BF0B9" w14:textId="77777777" w:rsidR="00F05AA2" w:rsidRPr="00F820F7" w:rsidRDefault="00F05AA2" w:rsidP="00B3512C">
            <w:pPr>
              <w:widowControl w:val="0"/>
              <w:autoSpaceDE w:val="0"/>
              <w:autoSpaceDN w:val="0"/>
              <w:spacing w:before="0" w:after="0" w:line="240" w:lineRule="auto"/>
              <w:ind w:left="-149" w:right="45"/>
              <w:jc w:val="center"/>
              <w:rPr>
                <w:rFonts w:eastAsia="Sylfaen" w:cs="Sylfaen"/>
                <w:w w:val="95"/>
                <w:sz w:val="20"/>
                <w:lang w:eastAsia="ru-RU" w:bidi="ru-RU"/>
              </w:rPr>
            </w:pPr>
            <w:r w:rsidRPr="00F820F7">
              <w:rPr>
                <w:rFonts w:eastAsia="Sylfaen" w:cs="Sylfaen"/>
                <w:w w:val="95"/>
                <w:sz w:val="20"/>
                <w:lang w:eastAsia="ru-RU" w:bidi="ru-RU"/>
              </w:rPr>
              <w:t>58,672</w:t>
            </w:r>
          </w:p>
        </w:tc>
        <w:tc>
          <w:tcPr>
            <w:tcW w:w="603" w:type="pct"/>
            <w:tcBorders>
              <w:top w:val="single" w:sz="4" w:space="0" w:color="000000"/>
              <w:left w:val="single" w:sz="4" w:space="0" w:color="000000"/>
              <w:bottom w:val="single" w:sz="4" w:space="0" w:color="000000"/>
              <w:right w:val="nil"/>
            </w:tcBorders>
            <w:vAlign w:val="center"/>
          </w:tcPr>
          <w:p w14:paraId="78BED254" w14:textId="77777777" w:rsidR="00F05AA2" w:rsidRPr="00F820F7" w:rsidRDefault="00F05AA2" w:rsidP="00B3512C">
            <w:pPr>
              <w:widowControl w:val="0"/>
              <w:autoSpaceDE w:val="0"/>
              <w:autoSpaceDN w:val="0"/>
              <w:spacing w:before="0" w:after="0" w:line="240" w:lineRule="auto"/>
              <w:ind w:left="-57" w:right="96"/>
              <w:jc w:val="center"/>
              <w:rPr>
                <w:rFonts w:eastAsia="Sylfaen" w:cs="Sylfaen"/>
                <w:w w:val="95"/>
                <w:sz w:val="20"/>
                <w:lang w:eastAsia="ru-RU" w:bidi="ru-RU"/>
              </w:rPr>
            </w:pPr>
            <w:r w:rsidRPr="00F820F7">
              <w:rPr>
                <w:rFonts w:eastAsia="Sylfaen" w:cs="Sylfaen"/>
                <w:w w:val="95"/>
                <w:sz w:val="20"/>
                <w:lang w:eastAsia="ru-RU" w:bidi="ru-RU"/>
              </w:rPr>
              <w:t>71,815</w:t>
            </w:r>
          </w:p>
        </w:tc>
      </w:tr>
      <w:tr w:rsidR="00F05AA2" w:rsidRPr="00F820F7" w14:paraId="75F22E2F" w14:textId="77777777" w:rsidTr="00B3512C">
        <w:trPr>
          <w:trHeight w:val="325"/>
        </w:trPr>
        <w:tc>
          <w:tcPr>
            <w:tcW w:w="1729" w:type="pct"/>
            <w:tcBorders>
              <w:top w:val="single" w:sz="4" w:space="0" w:color="000000"/>
              <w:left w:val="nil"/>
              <w:right w:val="single" w:sz="4" w:space="0" w:color="000000"/>
            </w:tcBorders>
            <w:shd w:val="clear" w:color="auto" w:fill="A8D08D" w:themeFill="accent6" w:themeFillTint="99"/>
          </w:tcPr>
          <w:p w14:paraId="1BABEF25" w14:textId="77777777" w:rsidR="00F05AA2" w:rsidRPr="00F820F7" w:rsidRDefault="00F05AA2" w:rsidP="00B3512C">
            <w:pPr>
              <w:widowControl w:val="0"/>
              <w:autoSpaceDE w:val="0"/>
              <w:autoSpaceDN w:val="0"/>
              <w:spacing w:before="42" w:after="0" w:line="240" w:lineRule="auto"/>
              <w:ind w:right="24"/>
              <w:rPr>
                <w:rFonts w:eastAsia="Sylfaen" w:cs="Sylfaen"/>
                <w:b/>
                <w:bCs/>
                <w:sz w:val="20"/>
                <w:szCs w:val="20"/>
                <w:lang w:val="ru-RU" w:eastAsia="ru-RU" w:bidi="ru-RU"/>
              </w:rPr>
            </w:pPr>
            <w:r w:rsidRPr="00F820F7">
              <w:rPr>
                <w:rFonts w:eastAsia="Sylfaen" w:cs="Sylfaen"/>
                <w:b/>
                <w:bCs/>
                <w:sz w:val="20"/>
                <w:szCs w:val="20"/>
                <w:lang w:val="ru-RU" w:eastAsia="ru-RU" w:bidi="ru-RU"/>
              </w:rPr>
              <w:t>სულ</w:t>
            </w:r>
          </w:p>
        </w:tc>
        <w:tc>
          <w:tcPr>
            <w:tcW w:w="628" w:type="pct"/>
            <w:tcBorders>
              <w:top w:val="single" w:sz="4" w:space="0" w:color="000000"/>
              <w:left w:val="single" w:sz="4" w:space="0" w:color="000000"/>
              <w:right w:val="single" w:sz="4" w:space="0" w:color="000000"/>
            </w:tcBorders>
            <w:shd w:val="clear" w:color="auto" w:fill="A8D08D" w:themeFill="accent6" w:themeFillTint="99"/>
            <w:vAlign w:val="center"/>
          </w:tcPr>
          <w:p w14:paraId="2E0213F1" w14:textId="77777777" w:rsidR="00F05AA2" w:rsidRPr="00F820F7" w:rsidRDefault="00F05AA2" w:rsidP="00B3512C">
            <w:pPr>
              <w:widowControl w:val="0"/>
              <w:autoSpaceDE w:val="0"/>
              <w:autoSpaceDN w:val="0"/>
              <w:spacing w:before="42" w:after="0" w:line="240" w:lineRule="auto"/>
              <w:ind w:right="-108"/>
              <w:jc w:val="center"/>
              <w:rPr>
                <w:rFonts w:eastAsia="Sylfaen" w:cs="Sylfaen"/>
                <w:b/>
                <w:sz w:val="20"/>
                <w:lang w:val="ru-RU" w:eastAsia="ru-RU" w:bidi="ru-RU"/>
              </w:rPr>
            </w:pPr>
            <w:r w:rsidRPr="00F820F7">
              <w:rPr>
                <w:rFonts w:eastAsia="Sylfaen" w:cs="Sylfaen"/>
                <w:b/>
                <w:sz w:val="20"/>
                <w:lang w:val="ru-RU" w:eastAsia="ru-RU" w:bidi="ru-RU"/>
              </w:rPr>
              <w:t>8,000,858</w:t>
            </w:r>
          </w:p>
        </w:tc>
        <w:tc>
          <w:tcPr>
            <w:tcW w:w="706" w:type="pct"/>
            <w:tcBorders>
              <w:top w:val="single" w:sz="4" w:space="0" w:color="000000"/>
              <w:left w:val="single" w:sz="4" w:space="0" w:color="000000"/>
              <w:right w:val="single" w:sz="4" w:space="0" w:color="000000"/>
            </w:tcBorders>
            <w:shd w:val="clear" w:color="auto" w:fill="A8D08D" w:themeFill="accent6" w:themeFillTint="99"/>
            <w:vAlign w:val="center"/>
          </w:tcPr>
          <w:p w14:paraId="20C3D28E" w14:textId="77777777" w:rsidR="00F05AA2" w:rsidRPr="00F820F7" w:rsidRDefault="00F05AA2" w:rsidP="00B3512C">
            <w:pPr>
              <w:widowControl w:val="0"/>
              <w:tabs>
                <w:tab w:val="left" w:pos="739"/>
              </w:tabs>
              <w:autoSpaceDE w:val="0"/>
              <w:autoSpaceDN w:val="0"/>
              <w:spacing w:before="42" w:after="0" w:line="240" w:lineRule="auto"/>
              <w:ind w:right="7"/>
              <w:jc w:val="center"/>
              <w:rPr>
                <w:rFonts w:eastAsia="Sylfaen" w:cs="Sylfaen"/>
                <w:b/>
                <w:sz w:val="20"/>
                <w:lang w:val="ru-RU" w:eastAsia="ru-RU" w:bidi="ru-RU"/>
              </w:rPr>
            </w:pPr>
            <w:r w:rsidRPr="00F820F7">
              <w:rPr>
                <w:rFonts w:eastAsia="Sylfaen" w:cs="Sylfaen"/>
                <w:b/>
                <w:sz w:val="20"/>
                <w:lang w:val="ru-RU" w:eastAsia="ru-RU" w:bidi="ru-RU"/>
              </w:rPr>
              <w:t>9,563,238</w:t>
            </w:r>
          </w:p>
        </w:tc>
        <w:tc>
          <w:tcPr>
            <w:tcW w:w="706" w:type="pct"/>
            <w:tcBorders>
              <w:top w:val="single" w:sz="4" w:space="0" w:color="000000"/>
              <w:left w:val="single" w:sz="4" w:space="0" w:color="000000"/>
              <w:right w:val="nil"/>
            </w:tcBorders>
            <w:shd w:val="clear" w:color="auto" w:fill="A8D08D" w:themeFill="accent6" w:themeFillTint="99"/>
            <w:vAlign w:val="center"/>
          </w:tcPr>
          <w:p w14:paraId="13714870" w14:textId="77777777" w:rsidR="00F05AA2" w:rsidRPr="00F820F7" w:rsidRDefault="00F05AA2" w:rsidP="00B3512C">
            <w:pPr>
              <w:widowControl w:val="0"/>
              <w:autoSpaceDE w:val="0"/>
              <w:autoSpaceDN w:val="0"/>
              <w:spacing w:before="42" w:after="0" w:line="240" w:lineRule="auto"/>
              <w:ind w:left="-161" w:right="483"/>
              <w:jc w:val="right"/>
              <w:rPr>
                <w:rFonts w:eastAsia="Sylfaen" w:cs="Sylfaen"/>
                <w:b/>
                <w:sz w:val="20"/>
                <w:lang w:val="ru-RU" w:eastAsia="ru-RU" w:bidi="ru-RU"/>
              </w:rPr>
            </w:pPr>
            <w:r w:rsidRPr="00F820F7">
              <w:rPr>
                <w:rFonts w:eastAsia="Sylfaen" w:cs="Sylfaen"/>
                <w:b/>
                <w:sz w:val="20"/>
                <w:lang w:val="ru-RU" w:eastAsia="ru-RU" w:bidi="ru-RU"/>
              </w:rPr>
              <w:t>8,951,136</w:t>
            </w:r>
          </w:p>
        </w:tc>
        <w:tc>
          <w:tcPr>
            <w:tcW w:w="628" w:type="pct"/>
            <w:tcBorders>
              <w:top w:val="single" w:sz="4" w:space="0" w:color="000000"/>
              <w:left w:val="single" w:sz="4" w:space="0" w:color="000000"/>
              <w:right w:val="single" w:sz="4" w:space="0" w:color="000000"/>
            </w:tcBorders>
            <w:shd w:val="clear" w:color="auto" w:fill="A8D08D" w:themeFill="accent6" w:themeFillTint="99"/>
            <w:vAlign w:val="center"/>
          </w:tcPr>
          <w:p w14:paraId="7BF4A2A9" w14:textId="77777777" w:rsidR="00F05AA2" w:rsidRPr="00F820F7" w:rsidRDefault="00F05AA2" w:rsidP="00B3512C">
            <w:pPr>
              <w:widowControl w:val="0"/>
              <w:autoSpaceDE w:val="0"/>
              <w:autoSpaceDN w:val="0"/>
              <w:spacing w:before="42" w:after="0" w:line="240" w:lineRule="auto"/>
              <w:ind w:left="-149" w:right="45"/>
              <w:jc w:val="center"/>
              <w:rPr>
                <w:rFonts w:eastAsia="Sylfaen" w:cs="Sylfaen"/>
                <w:b/>
                <w:sz w:val="20"/>
                <w:lang w:eastAsia="ru-RU" w:bidi="ru-RU"/>
              </w:rPr>
            </w:pPr>
            <w:r w:rsidRPr="00F820F7">
              <w:rPr>
                <w:rFonts w:eastAsia="Sylfaen" w:cs="Sylfaen"/>
                <w:b/>
                <w:sz w:val="20"/>
                <w:lang w:eastAsia="ru-RU" w:bidi="ru-RU"/>
              </w:rPr>
              <w:t>10,163,315</w:t>
            </w:r>
          </w:p>
        </w:tc>
        <w:tc>
          <w:tcPr>
            <w:tcW w:w="603" w:type="pct"/>
            <w:tcBorders>
              <w:top w:val="single" w:sz="4" w:space="0" w:color="000000"/>
              <w:left w:val="single" w:sz="4" w:space="0" w:color="000000"/>
              <w:right w:val="nil"/>
            </w:tcBorders>
            <w:shd w:val="clear" w:color="auto" w:fill="A8D08D" w:themeFill="accent6" w:themeFillTint="99"/>
            <w:vAlign w:val="center"/>
          </w:tcPr>
          <w:p w14:paraId="73113383" w14:textId="77777777" w:rsidR="00F05AA2" w:rsidRPr="00F820F7" w:rsidRDefault="00F05AA2" w:rsidP="00B3512C">
            <w:pPr>
              <w:widowControl w:val="0"/>
              <w:autoSpaceDE w:val="0"/>
              <w:autoSpaceDN w:val="0"/>
              <w:spacing w:before="42" w:after="0" w:line="240" w:lineRule="auto"/>
              <w:ind w:left="-57" w:right="96"/>
              <w:jc w:val="center"/>
              <w:rPr>
                <w:rFonts w:eastAsia="Sylfaen" w:cs="Sylfaen"/>
                <w:b/>
                <w:sz w:val="20"/>
                <w:lang w:eastAsia="ru-RU" w:bidi="ru-RU"/>
              </w:rPr>
            </w:pPr>
            <w:r w:rsidRPr="00F820F7">
              <w:rPr>
                <w:rFonts w:eastAsia="Sylfaen" w:cs="Sylfaen"/>
                <w:b/>
                <w:sz w:val="20"/>
                <w:lang w:eastAsia="ru-RU" w:bidi="ru-RU"/>
              </w:rPr>
              <w:t>9,801,659</w:t>
            </w:r>
          </w:p>
        </w:tc>
      </w:tr>
    </w:tbl>
    <w:p w14:paraId="706D1140" w14:textId="77777777" w:rsidR="00F05AA2" w:rsidRDefault="00F05AA2" w:rsidP="00794B8F">
      <w:pPr>
        <w:pStyle w:val="Caption"/>
      </w:pPr>
    </w:p>
    <w:p w14:paraId="4631905E" w14:textId="77777777" w:rsidR="00F05AA2" w:rsidRDefault="00F05AA2">
      <w:pPr>
        <w:rPr>
          <w:color w:val="44546A" w:themeColor="text2"/>
          <w:sz w:val="18"/>
          <w:szCs w:val="18"/>
          <w:lang w:val="ka-GE"/>
        </w:rPr>
      </w:pPr>
      <w:r>
        <w:br w:type="page"/>
      </w:r>
    </w:p>
    <w:p w14:paraId="207835A1" w14:textId="420A1144" w:rsidR="00FE1B97" w:rsidRPr="00F54399" w:rsidRDefault="00CD3788" w:rsidP="00794B8F">
      <w:pPr>
        <w:pStyle w:val="Caption"/>
      </w:pPr>
      <w:bookmarkStart w:id="37" w:name="_Toc122628180"/>
      <w:r w:rsidRPr="00F54399">
        <w:lastRenderedPageBreak/>
        <w:t xml:space="preserve">ცხრილი </w:t>
      </w:r>
      <w:r w:rsidR="00955EC5">
        <w:fldChar w:fldCharType="begin"/>
      </w:r>
      <w:r w:rsidR="00955EC5">
        <w:instrText xml:space="preserve"> STYLEREF 1 \s </w:instrText>
      </w:r>
      <w:r w:rsidR="00955EC5">
        <w:fldChar w:fldCharType="separate"/>
      </w:r>
      <w:r w:rsidR="00955EC5">
        <w:rPr>
          <w:noProof/>
        </w:rPr>
        <w:t>2</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13</w:t>
      </w:r>
      <w:r w:rsidR="00955EC5">
        <w:fldChar w:fldCharType="end"/>
      </w:r>
      <w:r w:rsidRPr="00F54399">
        <w:t>. ყველა სახის ნარჩენების შეგროვებასთან, ტრანსპორტირებასა და განთავსებასთან დაკავშირებული შპს „სანდასუფთავების“ კაპიტალური ხარჯები კატეგორიების მიხედვით, ლარი</w:t>
      </w:r>
      <w:bookmarkEnd w:id="37"/>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1962"/>
        <w:gridCol w:w="1341"/>
        <w:gridCol w:w="1432"/>
        <w:gridCol w:w="1432"/>
        <w:gridCol w:w="1432"/>
        <w:gridCol w:w="1428"/>
      </w:tblGrid>
      <w:tr w:rsidR="00F05AA2" w:rsidRPr="00B370E2" w14:paraId="067464EA" w14:textId="77777777" w:rsidTr="00B3512C">
        <w:trPr>
          <w:trHeight w:val="568"/>
        </w:trPr>
        <w:tc>
          <w:tcPr>
            <w:tcW w:w="1087" w:type="pct"/>
            <w:tcBorders>
              <w:left w:val="nil"/>
              <w:bottom w:val="single" w:sz="4" w:space="0" w:color="000000"/>
              <w:right w:val="single" w:sz="4" w:space="0" w:color="000000"/>
            </w:tcBorders>
            <w:shd w:val="clear" w:color="auto" w:fill="9CC2E5" w:themeFill="accent5" w:themeFillTint="99"/>
          </w:tcPr>
          <w:p w14:paraId="66E39759" w14:textId="77777777" w:rsidR="00F05AA2" w:rsidRPr="00B370E2" w:rsidRDefault="00F05AA2" w:rsidP="00B3512C">
            <w:pPr>
              <w:widowControl w:val="0"/>
              <w:autoSpaceDE w:val="0"/>
              <w:autoSpaceDN w:val="0"/>
              <w:spacing w:before="41" w:after="0" w:line="240" w:lineRule="auto"/>
              <w:ind w:right="-65"/>
              <w:rPr>
                <w:rFonts w:eastAsia="Calibri" w:cs="Calibri"/>
                <w:sz w:val="20"/>
                <w:szCs w:val="20"/>
                <w:lang w:val="ka-GE"/>
              </w:rPr>
            </w:pPr>
            <w:r w:rsidRPr="00B370E2">
              <w:rPr>
                <w:rFonts w:eastAsia="Calibri" w:cs="Calibri"/>
                <w:sz w:val="20"/>
                <w:szCs w:val="20"/>
                <w:lang w:val="ka-GE"/>
              </w:rPr>
              <w:t>კაპიტალური ხარჯების კატეგორიები</w:t>
            </w:r>
          </w:p>
        </w:tc>
        <w:tc>
          <w:tcPr>
            <w:tcW w:w="743" w:type="pct"/>
            <w:tcBorders>
              <w:left w:val="single" w:sz="4" w:space="0" w:color="000000"/>
              <w:bottom w:val="single" w:sz="4" w:space="0" w:color="000000"/>
              <w:right w:val="single" w:sz="4" w:space="0" w:color="000000"/>
            </w:tcBorders>
            <w:shd w:val="clear" w:color="auto" w:fill="9CC2E5" w:themeFill="accent5" w:themeFillTint="99"/>
            <w:vAlign w:val="center"/>
          </w:tcPr>
          <w:p w14:paraId="44321F2D" w14:textId="77777777" w:rsidR="00F05AA2" w:rsidRPr="00B370E2" w:rsidRDefault="00F05AA2" w:rsidP="00B3512C">
            <w:pPr>
              <w:widowControl w:val="0"/>
              <w:autoSpaceDE w:val="0"/>
              <w:autoSpaceDN w:val="0"/>
              <w:spacing w:before="41" w:after="0" w:line="240" w:lineRule="auto"/>
              <w:jc w:val="center"/>
              <w:rPr>
                <w:rFonts w:eastAsia="Calibri" w:cs="Calibri"/>
                <w:sz w:val="20"/>
                <w:szCs w:val="20"/>
                <w:lang w:val="ka-GE"/>
              </w:rPr>
            </w:pPr>
            <w:r w:rsidRPr="00B370E2">
              <w:rPr>
                <w:rFonts w:eastAsia="Calibri" w:cs="Calibri"/>
                <w:sz w:val="20"/>
                <w:szCs w:val="20"/>
                <w:lang w:val="ka-GE"/>
              </w:rPr>
              <w:t>2018</w:t>
            </w:r>
          </w:p>
        </w:tc>
        <w:tc>
          <w:tcPr>
            <w:tcW w:w="793" w:type="pct"/>
            <w:tcBorders>
              <w:left w:val="single" w:sz="4" w:space="0" w:color="000000"/>
              <w:bottom w:val="single" w:sz="4" w:space="0" w:color="000000"/>
              <w:right w:val="single" w:sz="4" w:space="0" w:color="000000"/>
            </w:tcBorders>
            <w:shd w:val="clear" w:color="auto" w:fill="9CC2E5" w:themeFill="accent5" w:themeFillTint="99"/>
            <w:vAlign w:val="center"/>
          </w:tcPr>
          <w:p w14:paraId="51E2E620" w14:textId="77777777" w:rsidR="00F05AA2" w:rsidRPr="00B370E2" w:rsidRDefault="00F05AA2" w:rsidP="00B3512C">
            <w:pPr>
              <w:widowControl w:val="0"/>
              <w:autoSpaceDE w:val="0"/>
              <w:autoSpaceDN w:val="0"/>
              <w:spacing w:before="41" w:after="0" w:line="240" w:lineRule="auto"/>
              <w:jc w:val="center"/>
              <w:rPr>
                <w:rFonts w:eastAsia="Calibri" w:cs="Calibri"/>
                <w:sz w:val="20"/>
                <w:szCs w:val="20"/>
                <w:lang w:val="ka-GE"/>
              </w:rPr>
            </w:pPr>
            <w:r w:rsidRPr="00B370E2">
              <w:rPr>
                <w:rFonts w:eastAsia="Calibri" w:cs="Calibri"/>
                <w:sz w:val="20"/>
                <w:szCs w:val="20"/>
                <w:lang w:val="ka-GE"/>
              </w:rPr>
              <w:t>2019</w:t>
            </w:r>
          </w:p>
        </w:tc>
        <w:tc>
          <w:tcPr>
            <w:tcW w:w="793" w:type="pct"/>
            <w:tcBorders>
              <w:left w:val="single" w:sz="4" w:space="0" w:color="000000"/>
              <w:bottom w:val="single" w:sz="4" w:space="0" w:color="000000"/>
              <w:right w:val="nil"/>
            </w:tcBorders>
            <w:shd w:val="clear" w:color="auto" w:fill="9CC2E5" w:themeFill="accent5" w:themeFillTint="99"/>
            <w:vAlign w:val="center"/>
          </w:tcPr>
          <w:p w14:paraId="08A33F3B" w14:textId="77777777" w:rsidR="00F05AA2" w:rsidRPr="00B370E2" w:rsidRDefault="00F05AA2" w:rsidP="00B3512C">
            <w:pPr>
              <w:widowControl w:val="0"/>
              <w:autoSpaceDE w:val="0"/>
              <w:autoSpaceDN w:val="0"/>
              <w:spacing w:before="41" w:after="0" w:line="240" w:lineRule="auto"/>
              <w:ind w:left="-6"/>
              <w:jc w:val="center"/>
              <w:rPr>
                <w:rFonts w:eastAsia="Calibri" w:cs="Calibri"/>
                <w:sz w:val="20"/>
                <w:szCs w:val="20"/>
                <w:lang w:val="ka-GE"/>
              </w:rPr>
            </w:pPr>
            <w:r w:rsidRPr="00B370E2">
              <w:rPr>
                <w:rFonts w:eastAsia="Calibri" w:cs="Calibri"/>
                <w:sz w:val="20"/>
                <w:szCs w:val="20"/>
                <w:lang w:val="ka-GE"/>
              </w:rPr>
              <w:t>2020</w:t>
            </w:r>
          </w:p>
        </w:tc>
        <w:tc>
          <w:tcPr>
            <w:tcW w:w="793" w:type="pct"/>
            <w:tcBorders>
              <w:left w:val="single" w:sz="4" w:space="0" w:color="000000"/>
              <w:bottom w:val="single" w:sz="4" w:space="0" w:color="000000"/>
              <w:right w:val="single" w:sz="4" w:space="0" w:color="000000"/>
            </w:tcBorders>
            <w:shd w:val="clear" w:color="auto" w:fill="9CC2E5" w:themeFill="accent5" w:themeFillTint="99"/>
            <w:vAlign w:val="center"/>
          </w:tcPr>
          <w:p w14:paraId="79BD7998" w14:textId="77777777" w:rsidR="00F05AA2" w:rsidRPr="00B370E2" w:rsidRDefault="00F05AA2" w:rsidP="00B3512C">
            <w:pPr>
              <w:widowControl w:val="0"/>
              <w:autoSpaceDE w:val="0"/>
              <w:autoSpaceDN w:val="0"/>
              <w:spacing w:before="41" w:after="0" w:line="240" w:lineRule="auto"/>
              <w:jc w:val="center"/>
              <w:rPr>
                <w:rFonts w:eastAsia="Calibri" w:cs="Calibri"/>
                <w:sz w:val="20"/>
                <w:szCs w:val="20"/>
                <w:lang w:val="ka-GE"/>
              </w:rPr>
            </w:pPr>
            <w:r w:rsidRPr="00B370E2">
              <w:rPr>
                <w:rFonts w:eastAsia="Calibri" w:cs="Calibri"/>
                <w:sz w:val="20"/>
                <w:szCs w:val="20"/>
                <w:lang w:val="ka-GE"/>
              </w:rPr>
              <w:t>2021</w:t>
            </w:r>
          </w:p>
        </w:tc>
        <w:tc>
          <w:tcPr>
            <w:tcW w:w="791" w:type="pct"/>
            <w:tcBorders>
              <w:left w:val="single" w:sz="4" w:space="0" w:color="000000"/>
              <w:bottom w:val="single" w:sz="4" w:space="0" w:color="000000"/>
              <w:right w:val="nil"/>
            </w:tcBorders>
            <w:shd w:val="clear" w:color="auto" w:fill="9CC2E5" w:themeFill="accent5" w:themeFillTint="99"/>
            <w:vAlign w:val="center"/>
          </w:tcPr>
          <w:p w14:paraId="74EEC123" w14:textId="77777777" w:rsidR="00F05AA2" w:rsidRPr="00B370E2" w:rsidRDefault="00F05AA2" w:rsidP="00B3512C">
            <w:pPr>
              <w:widowControl w:val="0"/>
              <w:autoSpaceDE w:val="0"/>
              <w:autoSpaceDN w:val="0"/>
              <w:spacing w:before="41" w:after="0" w:line="240" w:lineRule="auto"/>
              <w:ind w:left="36" w:right="4"/>
              <w:jc w:val="center"/>
              <w:rPr>
                <w:rFonts w:eastAsia="Calibri" w:cs="Calibri"/>
                <w:sz w:val="20"/>
                <w:szCs w:val="20"/>
                <w:lang w:val="ka-GE"/>
              </w:rPr>
            </w:pPr>
            <w:r w:rsidRPr="00B370E2">
              <w:rPr>
                <w:rFonts w:eastAsia="Calibri" w:cs="Calibri"/>
                <w:sz w:val="20"/>
                <w:szCs w:val="20"/>
                <w:lang w:val="ka-GE"/>
              </w:rPr>
              <w:t>2022</w:t>
            </w:r>
          </w:p>
        </w:tc>
      </w:tr>
      <w:tr w:rsidR="00F05AA2" w:rsidRPr="00B370E2" w14:paraId="0CC70B9D" w14:textId="77777777" w:rsidTr="00B3512C">
        <w:trPr>
          <w:trHeight w:val="568"/>
        </w:trPr>
        <w:tc>
          <w:tcPr>
            <w:tcW w:w="1087" w:type="pct"/>
            <w:tcBorders>
              <w:top w:val="single" w:sz="4" w:space="0" w:color="000000"/>
              <w:left w:val="nil"/>
              <w:bottom w:val="single" w:sz="4" w:space="0" w:color="000000"/>
              <w:right w:val="single" w:sz="4" w:space="0" w:color="000000"/>
            </w:tcBorders>
          </w:tcPr>
          <w:p w14:paraId="3A500899" w14:textId="77777777" w:rsidR="00F05AA2" w:rsidRPr="00B370E2" w:rsidRDefault="00F05AA2" w:rsidP="00B3512C">
            <w:pPr>
              <w:widowControl w:val="0"/>
              <w:autoSpaceDE w:val="0"/>
              <w:autoSpaceDN w:val="0"/>
              <w:spacing w:before="42" w:after="0" w:line="240" w:lineRule="auto"/>
              <w:ind w:right="-65"/>
              <w:rPr>
                <w:rFonts w:eastAsia="Calibri" w:cs="Calibri"/>
                <w:sz w:val="20"/>
                <w:szCs w:val="20"/>
                <w:lang w:val="ka-GE"/>
              </w:rPr>
            </w:pPr>
            <w:r w:rsidRPr="00B370E2">
              <w:rPr>
                <w:rFonts w:eastAsia="Calibri" w:cs="Calibri"/>
                <w:sz w:val="20"/>
                <w:szCs w:val="20"/>
                <w:lang w:val="ka-GE"/>
              </w:rPr>
              <w:t>აღჭურვილობა (მაგ., ნაგავმზიდები, ნარჩენების კონტეინერები, და სხვ.)</w:t>
            </w:r>
          </w:p>
        </w:tc>
        <w:tc>
          <w:tcPr>
            <w:tcW w:w="743" w:type="pct"/>
            <w:tcBorders>
              <w:top w:val="single" w:sz="4" w:space="0" w:color="000000"/>
              <w:left w:val="single" w:sz="4" w:space="0" w:color="000000"/>
              <w:bottom w:val="single" w:sz="4" w:space="0" w:color="000000"/>
              <w:right w:val="single" w:sz="4" w:space="0" w:color="000000"/>
            </w:tcBorders>
            <w:vAlign w:val="center"/>
          </w:tcPr>
          <w:p w14:paraId="2B66BA23" w14:textId="77777777" w:rsidR="00F05AA2" w:rsidRPr="00B370E2" w:rsidRDefault="00F05AA2" w:rsidP="00B3512C">
            <w:pPr>
              <w:widowControl w:val="0"/>
              <w:autoSpaceDE w:val="0"/>
              <w:autoSpaceDN w:val="0"/>
              <w:spacing w:before="162" w:after="0" w:line="240" w:lineRule="auto"/>
              <w:jc w:val="center"/>
              <w:rPr>
                <w:rFonts w:eastAsia="Calibri" w:cs="Calibri"/>
                <w:sz w:val="20"/>
                <w:szCs w:val="20"/>
                <w:lang w:val="ka-GE"/>
              </w:rPr>
            </w:pPr>
            <w:r w:rsidRPr="00B370E2">
              <w:rPr>
                <w:rFonts w:eastAsia="Calibri" w:cs="Calibri"/>
                <w:w w:val="95"/>
                <w:sz w:val="20"/>
                <w:szCs w:val="20"/>
                <w:lang w:val="ka-GE"/>
              </w:rPr>
              <w:t>905,925</w:t>
            </w:r>
          </w:p>
        </w:tc>
        <w:tc>
          <w:tcPr>
            <w:tcW w:w="793" w:type="pct"/>
            <w:tcBorders>
              <w:top w:val="single" w:sz="4" w:space="0" w:color="000000"/>
              <w:left w:val="single" w:sz="4" w:space="0" w:color="000000"/>
              <w:bottom w:val="single" w:sz="4" w:space="0" w:color="000000"/>
              <w:right w:val="single" w:sz="4" w:space="0" w:color="000000"/>
            </w:tcBorders>
            <w:vAlign w:val="center"/>
          </w:tcPr>
          <w:p w14:paraId="1EFFA16A" w14:textId="77777777" w:rsidR="00F05AA2" w:rsidRPr="00B370E2" w:rsidRDefault="00F05AA2" w:rsidP="00B3512C">
            <w:pPr>
              <w:widowControl w:val="0"/>
              <w:autoSpaceDE w:val="0"/>
              <w:autoSpaceDN w:val="0"/>
              <w:spacing w:before="162" w:after="0" w:line="240" w:lineRule="auto"/>
              <w:jc w:val="center"/>
              <w:rPr>
                <w:rFonts w:eastAsia="Calibri" w:cs="Calibri"/>
                <w:sz w:val="20"/>
                <w:szCs w:val="20"/>
                <w:lang w:val="ka-GE"/>
              </w:rPr>
            </w:pPr>
            <w:r w:rsidRPr="00B370E2">
              <w:rPr>
                <w:rFonts w:eastAsia="Calibri" w:cs="Calibri"/>
                <w:w w:val="95"/>
                <w:sz w:val="20"/>
                <w:szCs w:val="20"/>
                <w:lang w:val="ka-GE"/>
              </w:rPr>
              <w:t>919,829</w:t>
            </w:r>
          </w:p>
        </w:tc>
        <w:tc>
          <w:tcPr>
            <w:tcW w:w="793" w:type="pct"/>
            <w:tcBorders>
              <w:top w:val="single" w:sz="4" w:space="0" w:color="000000"/>
              <w:left w:val="single" w:sz="4" w:space="0" w:color="000000"/>
              <w:bottom w:val="single" w:sz="4" w:space="0" w:color="000000"/>
              <w:right w:val="nil"/>
            </w:tcBorders>
            <w:vAlign w:val="center"/>
          </w:tcPr>
          <w:p w14:paraId="4FE02B09" w14:textId="77777777" w:rsidR="00F05AA2" w:rsidRPr="00B370E2" w:rsidRDefault="00F05AA2" w:rsidP="00B3512C">
            <w:pPr>
              <w:widowControl w:val="0"/>
              <w:autoSpaceDE w:val="0"/>
              <w:autoSpaceDN w:val="0"/>
              <w:spacing w:before="162" w:after="0" w:line="240" w:lineRule="auto"/>
              <w:ind w:left="-6"/>
              <w:jc w:val="center"/>
              <w:rPr>
                <w:rFonts w:eastAsia="Calibri" w:cs="Calibri"/>
                <w:sz w:val="20"/>
                <w:szCs w:val="20"/>
                <w:lang w:val="ka-GE"/>
              </w:rPr>
            </w:pPr>
            <w:r w:rsidRPr="00B370E2">
              <w:rPr>
                <w:rFonts w:eastAsia="Calibri" w:cs="Calibri"/>
                <w:w w:val="95"/>
                <w:sz w:val="20"/>
                <w:szCs w:val="20"/>
                <w:lang w:val="ka-GE"/>
              </w:rPr>
              <w:t>441,426</w:t>
            </w:r>
          </w:p>
        </w:tc>
        <w:tc>
          <w:tcPr>
            <w:tcW w:w="793" w:type="pct"/>
            <w:tcBorders>
              <w:top w:val="single" w:sz="4" w:space="0" w:color="000000"/>
              <w:left w:val="single" w:sz="4" w:space="0" w:color="000000"/>
              <w:bottom w:val="single" w:sz="4" w:space="0" w:color="000000"/>
              <w:right w:val="single" w:sz="4" w:space="0" w:color="000000"/>
            </w:tcBorders>
            <w:vAlign w:val="center"/>
          </w:tcPr>
          <w:p w14:paraId="65DFD5B4" w14:textId="77777777" w:rsidR="00F05AA2" w:rsidRPr="00B370E2" w:rsidRDefault="00F05AA2" w:rsidP="00B3512C">
            <w:pPr>
              <w:widowControl w:val="0"/>
              <w:autoSpaceDE w:val="0"/>
              <w:autoSpaceDN w:val="0"/>
              <w:spacing w:before="162" w:after="0" w:line="240" w:lineRule="auto"/>
              <w:jc w:val="center"/>
              <w:rPr>
                <w:rFonts w:eastAsia="Calibri" w:cs="Calibri"/>
                <w:w w:val="95"/>
                <w:sz w:val="20"/>
                <w:szCs w:val="20"/>
                <w:lang w:val="ka-GE"/>
              </w:rPr>
            </w:pPr>
            <w:r w:rsidRPr="00B370E2">
              <w:rPr>
                <w:rFonts w:eastAsia="Calibri" w:cs="Calibri"/>
                <w:w w:val="95"/>
                <w:sz w:val="20"/>
                <w:szCs w:val="20"/>
                <w:lang w:val="ka-GE"/>
              </w:rPr>
              <w:t>1,633,682</w:t>
            </w:r>
          </w:p>
        </w:tc>
        <w:tc>
          <w:tcPr>
            <w:tcW w:w="791" w:type="pct"/>
            <w:tcBorders>
              <w:top w:val="single" w:sz="4" w:space="0" w:color="000000"/>
              <w:left w:val="single" w:sz="4" w:space="0" w:color="000000"/>
              <w:bottom w:val="single" w:sz="4" w:space="0" w:color="000000"/>
              <w:right w:val="nil"/>
            </w:tcBorders>
            <w:vAlign w:val="center"/>
          </w:tcPr>
          <w:p w14:paraId="571647A3" w14:textId="77777777" w:rsidR="00F05AA2" w:rsidRPr="00B370E2" w:rsidRDefault="00F05AA2" w:rsidP="00B3512C">
            <w:pPr>
              <w:widowControl w:val="0"/>
              <w:autoSpaceDE w:val="0"/>
              <w:autoSpaceDN w:val="0"/>
              <w:spacing w:before="162" w:after="0" w:line="240" w:lineRule="auto"/>
              <w:ind w:left="36" w:right="4"/>
              <w:jc w:val="center"/>
              <w:rPr>
                <w:rFonts w:eastAsia="Calibri" w:cs="Calibri"/>
                <w:w w:val="95"/>
                <w:sz w:val="20"/>
                <w:szCs w:val="20"/>
                <w:lang w:val="ka-GE"/>
              </w:rPr>
            </w:pPr>
            <w:r w:rsidRPr="00B370E2">
              <w:rPr>
                <w:rFonts w:eastAsia="Calibri" w:cs="Calibri"/>
                <w:w w:val="95"/>
                <w:sz w:val="20"/>
                <w:szCs w:val="20"/>
                <w:lang w:val="ka-GE"/>
              </w:rPr>
              <w:t>1,787,182</w:t>
            </w:r>
          </w:p>
        </w:tc>
      </w:tr>
      <w:tr w:rsidR="00F05AA2" w:rsidRPr="00B370E2" w14:paraId="3821BC9E" w14:textId="77777777" w:rsidTr="00B3512C">
        <w:trPr>
          <w:trHeight w:val="813"/>
        </w:trPr>
        <w:tc>
          <w:tcPr>
            <w:tcW w:w="1087" w:type="pct"/>
            <w:tcBorders>
              <w:top w:val="single" w:sz="4" w:space="0" w:color="000000"/>
              <w:left w:val="nil"/>
              <w:bottom w:val="single" w:sz="4" w:space="0" w:color="000000"/>
              <w:right w:val="single" w:sz="4" w:space="0" w:color="000000"/>
            </w:tcBorders>
          </w:tcPr>
          <w:p w14:paraId="4B153FE1" w14:textId="77777777" w:rsidR="00F05AA2" w:rsidRPr="00B370E2" w:rsidRDefault="00F05AA2" w:rsidP="00B3512C">
            <w:pPr>
              <w:widowControl w:val="0"/>
              <w:autoSpaceDE w:val="0"/>
              <w:autoSpaceDN w:val="0"/>
              <w:spacing w:before="42" w:after="0" w:line="240" w:lineRule="auto"/>
              <w:ind w:right="-65"/>
              <w:rPr>
                <w:rFonts w:eastAsia="Calibri" w:cs="Calibri"/>
                <w:sz w:val="20"/>
                <w:szCs w:val="20"/>
                <w:lang w:val="ka-GE"/>
              </w:rPr>
            </w:pPr>
            <w:r w:rsidRPr="00B370E2">
              <w:rPr>
                <w:rFonts w:eastAsia="Calibri" w:cs="Calibri"/>
                <w:sz w:val="20"/>
                <w:szCs w:val="20"/>
                <w:lang w:val="ka-GE"/>
              </w:rPr>
              <w:t>ინფრასტრუქტურა (მაგ., ნაგავმზიდების სამრეცხაო და</w:t>
            </w:r>
          </w:p>
          <w:p w14:paraId="09407D46" w14:textId="77777777" w:rsidR="00F05AA2" w:rsidRPr="00B370E2" w:rsidRDefault="00F05AA2" w:rsidP="00B3512C">
            <w:pPr>
              <w:widowControl w:val="0"/>
              <w:autoSpaceDE w:val="0"/>
              <w:autoSpaceDN w:val="0"/>
              <w:spacing w:before="0" w:after="0" w:line="243" w:lineRule="exact"/>
              <w:ind w:right="-65"/>
              <w:rPr>
                <w:rFonts w:eastAsia="Calibri" w:cs="Calibri"/>
                <w:sz w:val="20"/>
                <w:szCs w:val="20"/>
                <w:lang w:val="ka-GE"/>
              </w:rPr>
            </w:pPr>
            <w:r w:rsidRPr="00B370E2">
              <w:rPr>
                <w:rFonts w:eastAsia="Calibri" w:cs="Calibri"/>
                <w:sz w:val="20"/>
                <w:szCs w:val="20"/>
                <w:lang w:val="ka-GE"/>
              </w:rPr>
              <w:t>სარემონტო ბოქსების მშენებლობა)</w:t>
            </w:r>
          </w:p>
        </w:tc>
        <w:tc>
          <w:tcPr>
            <w:tcW w:w="743" w:type="pct"/>
            <w:tcBorders>
              <w:top w:val="single" w:sz="4" w:space="0" w:color="000000"/>
              <w:left w:val="single" w:sz="4" w:space="0" w:color="000000"/>
              <w:bottom w:val="single" w:sz="4" w:space="0" w:color="000000"/>
              <w:right w:val="single" w:sz="4" w:space="0" w:color="000000"/>
            </w:tcBorders>
            <w:vAlign w:val="center"/>
          </w:tcPr>
          <w:p w14:paraId="0A129470" w14:textId="77777777" w:rsidR="00F05AA2" w:rsidRPr="00B370E2" w:rsidRDefault="00F05AA2" w:rsidP="00B3512C">
            <w:pPr>
              <w:widowControl w:val="0"/>
              <w:autoSpaceDE w:val="0"/>
              <w:autoSpaceDN w:val="0"/>
              <w:spacing w:before="1" w:after="0" w:line="240" w:lineRule="auto"/>
              <w:jc w:val="center"/>
              <w:rPr>
                <w:rFonts w:eastAsia="Calibri" w:cs="Calibri"/>
                <w:sz w:val="20"/>
                <w:szCs w:val="20"/>
                <w:lang w:val="ka-GE"/>
              </w:rPr>
            </w:pPr>
            <w:r w:rsidRPr="00B370E2">
              <w:rPr>
                <w:rFonts w:eastAsia="Calibri" w:cs="Calibri"/>
                <w:w w:val="95"/>
                <w:sz w:val="20"/>
                <w:szCs w:val="20"/>
                <w:lang w:val="ka-GE"/>
              </w:rPr>
              <w:t>9,433</w:t>
            </w:r>
          </w:p>
        </w:tc>
        <w:tc>
          <w:tcPr>
            <w:tcW w:w="793" w:type="pct"/>
            <w:tcBorders>
              <w:top w:val="single" w:sz="4" w:space="0" w:color="000000"/>
              <w:left w:val="single" w:sz="4" w:space="0" w:color="000000"/>
              <w:bottom w:val="single" w:sz="4" w:space="0" w:color="000000"/>
              <w:right w:val="single" w:sz="4" w:space="0" w:color="000000"/>
            </w:tcBorders>
            <w:vAlign w:val="center"/>
          </w:tcPr>
          <w:p w14:paraId="05D55466" w14:textId="77777777" w:rsidR="00F05AA2" w:rsidRPr="00B370E2" w:rsidRDefault="00F05AA2" w:rsidP="00B3512C">
            <w:pPr>
              <w:widowControl w:val="0"/>
              <w:autoSpaceDE w:val="0"/>
              <w:autoSpaceDN w:val="0"/>
              <w:spacing w:before="1" w:after="0" w:line="240" w:lineRule="auto"/>
              <w:jc w:val="center"/>
              <w:rPr>
                <w:rFonts w:eastAsia="Calibri" w:cs="Calibri"/>
                <w:sz w:val="20"/>
                <w:szCs w:val="20"/>
                <w:lang w:val="ka-GE"/>
              </w:rPr>
            </w:pPr>
            <w:r w:rsidRPr="00B370E2">
              <w:rPr>
                <w:rFonts w:eastAsia="Calibri" w:cs="Calibri"/>
                <w:w w:val="95"/>
                <w:sz w:val="20"/>
                <w:szCs w:val="20"/>
                <w:lang w:val="ka-GE"/>
              </w:rPr>
              <w:t>17,767</w:t>
            </w:r>
          </w:p>
        </w:tc>
        <w:tc>
          <w:tcPr>
            <w:tcW w:w="793" w:type="pct"/>
            <w:tcBorders>
              <w:top w:val="single" w:sz="4" w:space="0" w:color="000000"/>
              <w:left w:val="single" w:sz="4" w:space="0" w:color="000000"/>
              <w:bottom w:val="single" w:sz="4" w:space="0" w:color="000000"/>
              <w:right w:val="nil"/>
            </w:tcBorders>
            <w:vAlign w:val="center"/>
          </w:tcPr>
          <w:p w14:paraId="64137A03" w14:textId="77777777" w:rsidR="00F05AA2" w:rsidRPr="00B370E2" w:rsidRDefault="00F05AA2" w:rsidP="00B3512C">
            <w:pPr>
              <w:widowControl w:val="0"/>
              <w:autoSpaceDE w:val="0"/>
              <w:autoSpaceDN w:val="0"/>
              <w:spacing w:before="1" w:after="0" w:line="240" w:lineRule="auto"/>
              <w:ind w:left="-6"/>
              <w:jc w:val="center"/>
              <w:rPr>
                <w:rFonts w:eastAsia="Calibri" w:cs="Calibri"/>
                <w:sz w:val="20"/>
                <w:szCs w:val="20"/>
                <w:lang w:val="ka-GE"/>
              </w:rPr>
            </w:pPr>
            <w:r w:rsidRPr="00B370E2">
              <w:rPr>
                <w:rFonts w:eastAsia="Calibri" w:cs="Calibri"/>
                <w:w w:val="99"/>
                <w:sz w:val="20"/>
                <w:szCs w:val="20"/>
                <w:lang w:val="ka-GE"/>
              </w:rPr>
              <w:t>-</w:t>
            </w:r>
          </w:p>
        </w:tc>
        <w:tc>
          <w:tcPr>
            <w:tcW w:w="793" w:type="pct"/>
            <w:tcBorders>
              <w:top w:val="single" w:sz="4" w:space="0" w:color="000000"/>
              <w:left w:val="single" w:sz="4" w:space="0" w:color="000000"/>
              <w:bottom w:val="single" w:sz="4" w:space="0" w:color="000000"/>
              <w:right w:val="single" w:sz="4" w:space="0" w:color="000000"/>
            </w:tcBorders>
            <w:vAlign w:val="center"/>
          </w:tcPr>
          <w:p w14:paraId="5A3C9E54" w14:textId="77777777" w:rsidR="00F05AA2" w:rsidRPr="00B370E2" w:rsidRDefault="00F05AA2" w:rsidP="00B3512C">
            <w:pPr>
              <w:widowControl w:val="0"/>
              <w:autoSpaceDE w:val="0"/>
              <w:autoSpaceDN w:val="0"/>
              <w:spacing w:before="3" w:after="0" w:line="240" w:lineRule="auto"/>
              <w:jc w:val="center"/>
              <w:rPr>
                <w:rFonts w:eastAsia="Calibri" w:cs="Calibri"/>
                <w:b/>
                <w:sz w:val="20"/>
                <w:szCs w:val="20"/>
              </w:rPr>
            </w:pPr>
            <w:r w:rsidRPr="00B370E2">
              <w:rPr>
                <w:rFonts w:eastAsia="Calibri" w:cs="Calibri"/>
                <w:b/>
                <w:sz w:val="20"/>
                <w:szCs w:val="20"/>
              </w:rPr>
              <w:t>24,999</w:t>
            </w:r>
          </w:p>
        </w:tc>
        <w:tc>
          <w:tcPr>
            <w:tcW w:w="791" w:type="pct"/>
            <w:tcBorders>
              <w:top w:val="single" w:sz="4" w:space="0" w:color="000000"/>
              <w:left w:val="single" w:sz="4" w:space="0" w:color="000000"/>
              <w:bottom w:val="single" w:sz="4" w:space="0" w:color="000000"/>
              <w:right w:val="nil"/>
            </w:tcBorders>
            <w:vAlign w:val="center"/>
          </w:tcPr>
          <w:p w14:paraId="6292E32A" w14:textId="77777777" w:rsidR="00F05AA2" w:rsidRPr="00B370E2" w:rsidRDefault="00F05AA2" w:rsidP="00B3512C">
            <w:pPr>
              <w:widowControl w:val="0"/>
              <w:autoSpaceDE w:val="0"/>
              <w:autoSpaceDN w:val="0"/>
              <w:spacing w:before="3" w:after="0" w:line="240" w:lineRule="auto"/>
              <w:ind w:left="36" w:right="4"/>
              <w:jc w:val="center"/>
              <w:rPr>
                <w:rFonts w:eastAsia="Calibri" w:cs="Calibri"/>
                <w:b/>
                <w:sz w:val="20"/>
                <w:szCs w:val="20"/>
              </w:rPr>
            </w:pPr>
            <w:r w:rsidRPr="00B370E2">
              <w:rPr>
                <w:rFonts w:eastAsia="Calibri" w:cs="Calibri"/>
                <w:b/>
                <w:sz w:val="20"/>
                <w:szCs w:val="20"/>
              </w:rPr>
              <w:t>-</w:t>
            </w:r>
          </w:p>
        </w:tc>
      </w:tr>
      <w:tr w:rsidR="00F05AA2" w:rsidRPr="00B370E2" w14:paraId="5C32F235" w14:textId="77777777" w:rsidTr="00B3512C">
        <w:trPr>
          <w:trHeight w:val="325"/>
        </w:trPr>
        <w:tc>
          <w:tcPr>
            <w:tcW w:w="1087" w:type="pct"/>
            <w:tcBorders>
              <w:top w:val="single" w:sz="4" w:space="0" w:color="000000"/>
              <w:left w:val="nil"/>
              <w:right w:val="single" w:sz="4" w:space="0" w:color="000000"/>
            </w:tcBorders>
            <w:shd w:val="clear" w:color="auto" w:fill="A8D08D" w:themeFill="accent6" w:themeFillTint="99"/>
          </w:tcPr>
          <w:p w14:paraId="014DC4A1" w14:textId="77777777" w:rsidR="00F05AA2" w:rsidRPr="00B370E2" w:rsidRDefault="00F05AA2" w:rsidP="00B3512C">
            <w:pPr>
              <w:widowControl w:val="0"/>
              <w:autoSpaceDE w:val="0"/>
              <w:autoSpaceDN w:val="0"/>
              <w:spacing w:before="39" w:after="0" w:line="240" w:lineRule="auto"/>
              <w:ind w:right="-65"/>
              <w:rPr>
                <w:rFonts w:eastAsia="Calibri" w:cs="Calibri"/>
                <w:b/>
                <w:bCs/>
                <w:sz w:val="20"/>
                <w:szCs w:val="20"/>
                <w:lang w:val="ka-GE"/>
              </w:rPr>
            </w:pPr>
            <w:r w:rsidRPr="00B370E2">
              <w:rPr>
                <w:rFonts w:eastAsia="Calibri" w:cs="Calibri"/>
                <w:b/>
                <w:bCs/>
                <w:sz w:val="20"/>
                <w:szCs w:val="20"/>
                <w:lang w:val="ka-GE"/>
              </w:rPr>
              <w:t>სულ</w:t>
            </w:r>
          </w:p>
        </w:tc>
        <w:tc>
          <w:tcPr>
            <w:tcW w:w="743" w:type="pct"/>
            <w:tcBorders>
              <w:top w:val="single" w:sz="4" w:space="0" w:color="000000"/>
              <w:left w:val="single" w:sz="4" w:space="0" w:color="000000"/>
              <w:right w:val="single" w:sz="4" w:space="0" w:color="000000"/>
            </w:tcBorders>
            <w:shd w:val="clear" w:color="auto" w:fill="A8D08D" w:themeFill="accent6" w:themeFillTint="99"/>
            <w:vAlign w:val="center"/>
          </w:tcPr>
          <w:p w14:paraId="1F7D160E" w14:textId="77777777" w:rsidR="00F05AA2" w:rsidRPr="00B370E2" w:rsidRDefault="00F05AA2" w:rsidP="00B3512C">
            <w:pPr>
              <w:widowControl w:val="0"/>
              <w:autoSpaceDE w:val="0"/>
              <w:autoSpaceDN w:val="0"/>
              <w:spacing w:before="39" w:after="0" w:line="240" w:lineRule="auto"/>
              <w:jc w:val="center"/>
              <w:rPr>
                <w:rFonts w:eastAsia="Calibri" w:cs="Calibri"/>
                <w:b/>
                <w:sz w:val="20"/>
                <w:szCs w:val="20"/>
                <w:lang w:val="ka-GE"/>
              </w:rPr>
            </w:pPr>
            <w:r w:rsidRPr="00B370E2">
              <w:rPr>
                <w:rFonts w:eastAsia="Calibri" w:cs="Calibri"/>
                <w:b/>
                <w:w w:val="95"/>
                <w:sz w:val="20"/>
                <w:szCs w:val="20"/>
                <w:lang w:val="ka-GE"/>
              </w:rPr>
              <w:t>915,358</w:t>
            </w:r>
          </w:p>
        </w:tc>
        <w:tc>
          <w:tcPr>
            <w:tcW w:w="793" w:type="pct"/>
            <w:tcBorders>
              <w:top w:val="single" w:sz="4" w:space="0" w:color="000000"/>
              <w:left w:val="single" w:sz="4" w:space="0" w:color="000000"/>
              <w:right w:val="single" w:sz="4" w:space="0" w:color="000000"/>
            </w:tcBorders>
            <w:shd w:val="clear" w:color="auto" w:fill="A8D08D" w:themeFill="accent6" w:themeFillTint="99"/>
            <w:vAlign w:val="center"/>
          </w:tcPr>
          <w:p w14:paraId="1CC3C818" w14:textId="77777777" w:rsidR="00F05AA2" w:rsidRPr="00B370E2" w:rsidRDefault="00F05AA2" w:rsidP="00B3512C">
            <w:pPr>
              <w:widowControl w:val="0"/>
              <w:autoSpaceDE w:val="0"/>
              <w:autoSpaceDN w:val="0"/>
              <w:spacing w:before="39" w:after="0" w:line="240" w:lineRule="auto"/>
              <w:jc w:val="center"/>
              <w:rPr>
                <w:rFonts w:eastAsia="Calibri" w:cs="Calibri"/>
                <w:b/>
                <w:sz w:val="20"/>
                <w:szCs w:val="20"/>
                <w:lang w:val="ka-GE"/>
              </w:rPr>
            </w:pPr>
            <w:r w:rsidRPr="00B370E2">
              <w:rPr>
                <w:rFonts w:eastAsia="Calibri" w:cs="Calibri"/>
                <w:b/>
                <w:w w:val="95"/>
                <w:sz w:val="20"/>
                <w:szCs w:val="20"/>
                <w:lang w:val="ka-GE"/>
              </w:rPr>
              <w:t>937,596</w:t>
            </w:r>
          </w:p>
        </w:tc>
        <w:tc>
          <w:tcPr>
            <w:tcW w:w="793" w:type="pct"/>
            <w:tcBorders>
              <w:top w:val="single" w:sz="4" w:space="0" w:color="000000"/>
              <w:left w:val="single" w:sz="4" w:space="0" w:color="000000"/>
              <w:right w:val="nil"/>
            </w:tcBorders>
            <w:shd w:val="clear" w:color="auto" w:fill="A8D08D" w:themeFill="accent6" w:themeFillTint="99"/>
            <w:vAlign w:val="center"/>
          </w:tcPr>
          <w:p w14:paraId="1DDFF7C2" w14:textId="77777777" w:rsidR="00F05AA2" w:rsidRPr="00B370E2" w:rsidRDefault="00F05AA2" w:rsidP="00B3512C">
            <w:pPr>
              <w:widowControl w:val="0"/>
              <w:autoSpaceDE w:val="0"/>
              <w:autoSpaceDN w:val="0"/>
              <w:spacing w:before="39" w:after="0" w:line="240" w:lineRule="auto"/>
              <w:ind w:left="-6"/>
              <w:jc w:val="center"/>
              <w:rPr>
                <w:rFonts w:eastAsia="Calibri" w:cs="Calibri"/>
                <w:b/>
                <w:sz w:val="20"/>
                <w:szCs w:val="20"/>
                <w:lang w:val="ka-GE"/>
              </w:rPr>
            </w:pPr>
            <w:r w:rsidRPr="00B370E2">
              <w:rPr>
                <w:rFonts w:eastAsia="Calibri" w:cs="Calibri"/>
                <w:b/>
                <w:w w:val="95"/>
                <w:sz w:val="20"/>
                <w:szCs w:val="20"/>
                <w:lang w:val="ka-GE"/>
              </w:rPr>
              <w:t>441,426</w:t>
            </w:r>
          </w:p>
        </w:tc>
        <w:tc>
          <w:tcPr>
            <w:tcW w:w="793" w:type="pct"/>
            <w:tcBorders>
              <w:top w:val="single" w:sz="4" w:space="0" w:color="000000"/>
              <w:left w:val="single" w:sz="4" w:space="0" w:color="000000"/>
              <w:right w:val="single" w:sz="4" w:space="0" w:color="000000"/>
            </w:tcBorders>
            <w:shd w:val="clear" w:color="auto" w:fill="A8D08D" w:themeFill="accent6" w:themeFillTint="99"/>
            <w:vAlign w:val="center"/>
          </w:tcPr>
          <w:p w14:paraId="34307DB2" w14:textId="03CCA130" w:rsidR="00F05AA2" w:rsidRPr="006A53EC" w:rsidRDefault="006A53EC" w:rsidP="00B3512C">
            <w:pPr>
              <w:widowControl w:val="0"/>
              <w:autoSpaceDE w:val="0"/>
              <w:autoSpaceDN w:val="0"/>
              <w:spacing w:before="39" w:after="0" w:line="240" w:lineRule="auto"/>
              <w:jc w:val="center"/>
              <w:rPr>
                <w:rFonts w:eastAsia="Calibri" w:cs="Calibri"/>
                <w:b/>
                <w:w w:val="95"/>
                <w:sz w:val="20"/>
                <w:szCs w:val="20"/>
              </w:rPr>
            </w:pPr>
            <w:r>
              <w:rPr>
                <w:rFonts w:eastAsia="Calibri" w:cs="Calibri"/>
                <w:b/>
                <w:w w:val="95"/>
                <w:sz w:val="20"/>
                <w:szCs w:val="20"/>
              </w:rPr>
              <w:t>1,658,681</w:t>
            </w:r>
          </w:p>
        </w:tc>
        <w:tc>
          <w:tcPr>
            <w:tcW w:w="791" w:type="pct"/>
            <w:tcBorders>
              <w:top w:val="single" w:sz="4" w:space="0" w:color="000000"/>
              <w:left w:val="single" w:sz="4" w:space="0" w:color="000000"/>
              <w:right w:val="nil"/>
            </w:tcBorders>
            <w:shd w:val="clear" w:color="auto" w:fill="A8D08D" w:themeFill="accent6" w:themeFillTint="99"/>
            <w:vAlign w:val="center"/>
          </w:tcPr>
          <w:p w14:paraId="4352D7F0" w14:textId="237B29C1" w:rsidR="00F05AA2" w:rsidRPr="006A53EC" w:rsidRDefault="00B370E2" w:rsidP="00B3512C">
            <w:pPr>
              <w:widowControl w:val="0"/>
              <w:autoSpaceDE w:val="0"/>
              <w:autoSpaceDN w:val="0"/>
              <w:spacing w:before="39" w:after="0" w:line="240" w:lineRule="auto"/>
              <w:ind w:left="36" w:right="4"/>
              <w:jc w:val="center"/>
              <w:rPr>
                <w:rFonts w:eastAsia="Calibri" w:cs="Calibri"/>
                <w:b/>
                <w:bCs/>
                <w:w w:val="95"/>
                <w:sz w:val="20"/>
                <w:szCs w:val="20"/>
                <w:lang w:val="ka-GE"/>
              </w:rPr>
            </w:pPr>
            <w:r w:rsidRPr="006A53EC">
              <w:rPr>
                <w:rFonts w:eastAsia="Calibri" w:cs="Calibri"/>
                <w:b/>
                <w:bCs/>
                <w:w w:val="95"/>
                <w:sz w:val="20"/>
                <w:szCs w:val="20"/>
                <w:lang w:val="ka-GE"/>
              </w:rPr>
              <w:t>1,787,182</w:t>
            </w:r>
          </w:p>
        </w:tc>
      </w:tr>
    </w:tbl>
    <w:p w14:paraId="7EB5EBA8" w14:textId="251B642F" w:rsidR="00FE1B97" w:rsidRPr="00F54399" w:rsidRDefault="00CD3788" w:rsidP="002C4B7C">
      <w:pPr>
        <w:pStyle w:val="BodyText"/>
        <w:spacing w:before="120" w:line="276" w:lineRule="auto"/>
        <w:ind w:right="27"/>
        <w:jc w:val="both"/>
        <w:rPr>
          <w:lang w:val="ka-GE"/>
        </w:rPr>
      </w:pPr>
      <w:r w:rsidRPr="00794B8F">
        <w:rPr>
          <w:lang w:val="ka-GE"/>
        </w:rPr>
        <w:t>ცხრილი</w:t>
      </w:r>
      <w:r w:rsidR="00794B8F" w:rsidRPr="00794B8F">
        <w:rPr>
          <w:lang w:val="ka-GE"/>
        </w:rPr>
        <w:t xml:space="preserve"> 2-11-დან</w:t>
      </w:r>
      <w:r w:rsidRPr="00794B8F">
        <w:rPr>
          <w:lang w:val="ka-GE"/>
        </w:rPr>
        <w:t xml:space="preserve"> ჩანს, რომ შპს სანდასუფთავების შემოსავლის მთავარ წყაროს ბათუმის მთავრობისგან მიღებული სახსრები წარმოადგენს, რომლებიც 2018 წლიდან 2022 წლამდე პერიოდში 7,948,363 ლარიდან 12,262,000 ლარამდე გაიზარდა. თუმცა, 2018-2020 წლებში</w:t>
      </w:r>
      <w:r w:rsidRPr="00F54399">
        <w:rPr>
          <w:lang w:val="ka-GE"/>
        </w:rPr>
        <w:t xml:space="preserve"> აღნიშნული გადარიცხვების რაოდენობა ბევრად აღემატება ოჯახებისა და </w:t>
      </w:r>
      <w:r w:rsidRPr="00794B8F">
        <w:rPr>
          <w:lang w:val="ka-GE"/>
        </w:rPr>
        <w:t xml:space="preserve">ორგანიზაციებისგან მიღებული შემოსავლების ოდენობას (ცხრილი </w:t>
      </w:r>
      <w:r w:rsidR="00794B8F" w:rsidRPr="00794B8F">
        <w:rPr>
          <w:lang w:val="ka-GE"/>
        </w:rPr>
        <w:t>2-11</w:t>
      </w:r>
      <w:r w:rsidRPr="00794B8F">
        <w:rPr>
          <w:lang w:val="ka-GE"/>
        </w:rPr>
        <w:t>). ოჯახებისა და</w:t>
      </w:r>
      <w:r w:rsidRPr="00F54399">
        <w:rPr>
          <w:lang w:val="ka-GE"/>
        </w:rPr>
        <w:t xml:space="preserve"> ორგანიზაციების მიერ გადახდილი მოსაკრებლების ჯამური ოდენობა ბათუმის მთავრობის მიერ შპს „სანდასუფთავებისთვის“ გადარიცხული თანხების მხოლოდ 23-30%-ს შეადგენს, რაც ნიშნავს იმას, რომ ქალაქში ნარჩენების მართვასთან დაკავშირებული ხარჯების ამოღების უზრუნველსაყოფად საჭიროა მოსაკრებლების განაკვეთის გადახედვა და გადახდის მაჩვენებლის მნიშვნელოვნად გაუმჯობესება.</w:t>
      </w:r>
    </w:p>
    <w:bookmarkEnd w:id="29"/>
    <w:p w14:paraId="1763BEC6" w14:textId="77777777" w:rsidR="002C4B7C" w:rsidRPr="00F54399" w:rsidRDefault="002C4B7C" w:rsidP="002C4B7C">
      <w:pPr>
        <w:jc w:val="both"/>
        <w:rPr>
          <w:rFonts w:ascii="Times New Roman" w:hAnsi="Times New Roman" w:cs="Times New Roman"/>
          <w:sz w:val="24"/>
          <w:szCs w:val="24"/>
          <w:lang w:val="ka-GE" w:bidi="as-IN"/>
        </w:rPr>
      </w:pPr>
      <w:r w:rsidRPr="00F54399">
        <w:rPr>
          <w:lang w:val="ka-GE"/>
        </w:rPr>
        <w:t>უწყვეტ რეჟიმში მიმდინარეობს ურჩ გადამხდელთა გამოვლენა. ვინაიდან არ არის განსაზღვრული საურავები, ან/და სხვა საჯარიმო სანქციები, ურჩ გადამხდელებს დავალიანების არსებობის თაობაზე ეგზავნებათ წერილობითი შეტყობინება. ერთ თვეში განმეორებით ეგზავნებათ წერილი გაფრთხილება იმის თაობაზე, რომ გადაუხდელობის შემთხვევაში დოკუმენტაცია გადაეცემა იურიდიულ განყოფილებას. ამის შემდეგ იურიდიული სამსახური მოქმედებს კანონმდებლობის შესაბამისად.</w:t>
      </w:r>
      <w:r w:rsidRPr="00F54399">
        <w:rPr>
          <w:rFonts w:ascii="Times New Roman" w:hAnsi="Times New Roman" w:cs="Times New Roman"/>
          <w:sz w:val="24"/>
          <w:szCs w:val="24"/>
          <w:lang w:val="ka-GE" w:bidi="as-IN"/>
        </w:rPr>
        <w:t xml:space="preserve"> </w:t>
      </w:r>
    </w:p>
    <w:p w14:paraId="29F7A280" w14:textId="4DD4BDEE" w:rsidR="00097048" w:rsidRPr="00F54399" w:rsidRDefault="00097048" w:rsidP="00C9753F">
      <w:pPr>
        <w:pStyle w:val="Heading2"/>
        <w:rPr>
          <w:lang w:val="ka-GE"/>
        </w:rPr>
      </w:pPr>
      <w:bookmarkStart w:id="38" w:name="_Toc122628143"/>
      <w:r w:rsidRPr="00F54399">
        <w:rPr>
          <w:lang w:val="ka-GE"/>
        </w:rPr>
        <w:t>ნარჩენების განთავსების ობიექტები</w:t>
      </w:r>
      <w:bookmarkEnd w:id="38"/>
    </w:p>
    <w:p w14:paraId="758736BD" w14:textId="0FDD77D0" w:rsidR="00097048" w:rsidRPr="00F54399" w:rsidRDefault="00097048" w:rsidP="00097048">
      <w:pPr>
        <w:pStyle w:val="Heading3"/>
        <w:rPr>
          <w:lang w:val="ka-GE"/>
        </w:rPr>
      </w:pPr>
      <w:bookmarkStart w:id="39" w:name="_Toc122628144"/>
      <w:r w:rsidRPr="00F54399">
        <w:rPr>
          <w:lang w:val="ka-GE"/>
        </w:rPr>
        <w:t>არსებული ნაგავსაყრელი</w:t>
      </w:r>
      <w:bookmarkEnd w:id="39"/>
    </w:p>
    <w:p w14:paraId="3F1D1D8B" w14:textId="693CC1AE" w:rsidR="00F94784" w:rsidRPr="00F54399" w:rsidRDefault="00F94784" w:rsidP="00F94784">
      <w:pPr>
        <w:autoSpaceDE w:val="0"/>
        <w:autoSpaceDN w:val="0"/>
        <w:adjustRightInd w:val="0"/>
        <w:spacing w:line="240" w:lineRule="auto"/>
        <w:jc w:val="both"/>
        <w:rPr>
          <w:lang w:val="ka-GE"/>
        </w:rPr>
      </w:pPr>
      <w:bookmarkStart w:id="40" w:name="_Hlk119482516"/>
      <w:r w:rsidRPr="00F54399">
        <w:rPr>
          <w:lang w:val="ka-GE"/>
        </w:rPr>
        <w:t>ქალაქ ბათუმში  შეგროვებული ნარჩენების განთავსება ხდება ქ. ბათუმში არსებულ მყარი საყოფაცხოვრებო ნარჩენების ნაგავსაყრელ პოლიგონზე,</w:t>
      </w:r>
      <w:bookmarkEnd w:id="40"/>
      <w:r w:rsidRPr="00F54399">
        <w:rPr>
          <w:lang w:val="ka-GE"/>
        </w:rPr>
        <w:t xml:space="preserve"> რომელსაც ოპერირებას კომპანია </w:t>
      </w:r>
      <w:r w:rsidRPr="00794B8F">
        <w:rPr>
          <w:lang w:val="ka-GE"/>
        </w:rPr>
        <w:t>„სევერი“ უწევს. ნაგავსაყრელის შესასვლელთან ფუნქციონირებს შპს ,,სანდასუფთავების’’</w:t>
      </w:r>
      <w:r w:rsidRPr="00F54399">
        <w:rPr>
          <w:lang w:val="ka-GE"/>
        </w:rPr>
        <w:t xml:space="preserve"> სადისპეჩერო სამსახური, სადაც დამონტაჟებულია ავტომანქანების ასაწონი სასწორი და ხდება ნაგავსაყრელზე შეტანილი ნარჩენების აწონვა.</w:t>
      </w:r>
    </w:p>
    <w:p w14:paraId="58756A45" w14:textId="77777777" w:rsidR="00794B8F" w:rsidRDefault="00794B8F">
      <w:pPr>
        <w:rPr>
          <w:color w:val="44546A" w:themeColor="text2"/>
          <w:sz w:val="20"/>
          <w:szCs w:val="20"/>
          <w:lang w:val="ka-GE"/>
        </w:rPr>
      </w:pPr>
      <w:r>
        <w:br w:type="page"/>
      </w:r>
    </w:p>
    <w:p w14:paraId="5ADF31B0" w14:textId="26DF1D57" w:rsidR="0001792E" w:rsidRPr="00F54399" w:rsidRDefault="002C4B7C" w:rsidP="00794B8F">
      <w:pPr>
        <w:pStyle w:val="Caption"/>
      </w:pPr>
      <w:bookmarkStart w:id="41" w:name="_Toc122628195"/>
      <w:r w:rsidRPr="00F54399">
        <w:lastRenderedPageBreak/>
        <w:t xml:space="preserve">რუკა </w:t>
      </w:r>
      <w:r w:rsidRPr="00F54399">
        <w:fldChar w:fldCharType="begin"/>
      </w:r>
      <w:r w:rsidRPr="00F54399">
        <w:instrText xml:space="preserve"> STYLEREF 1 \s </w:instrText>
      </w:r>
      <w:r w:rsidRPr="00F54399">
        <w:fldChar w:fldCharType="separate"/>
      </w:r>
      <w:r w:rsidRPr="00F54399">
        <w:t>2</w:t>
      </w:r>
      <w:r w:rsidRPr="00F54399">
        <w:fldChar w:fldCharType="end"/>
      </w:r>
      <w:r w:rsidRPr="00F54399">
        <w:noBreakHyphen/>
      </w:r>
      <w:r w:rsidRPr="00F54399">
        <w:fldChar w:fldCharType="begin"/>
      </w:r>
      <w:r w:rsidRPr="00F54399">
        <w:instrText xml:space="preserve"> SEQ რუკა \* ARABIC \s 1 </w:instrText>
      </w:r>
      <w:r w:rsidRPr="00F54399">
        <w:fldChar w:fldCharType="separate"/>
      </w:r>
      <w:r w:rsidRPr="00F54399">
        <w:t>3</w:t>
      </w:r>
      <w:r w:rsidRPr="00F54399">
        <w:fldChar w:fldCharType="end"/>
      </w:r>
      <w:r w:rsidRPr="00F54399">
        <w:t xml:space="preserve">. </w:t>
      </w:r>
      <w:r w:rsidR="0001792E" w:rsidRPr="00F54399">
        <w:t>არსებული ნაგავსაყრელი</w:t>
      </w:r>
      <w:bookmarkEnd w:id="41"/>
    </w:p>
    <w:p w14:paraId="03986F0F" w14:textId="2FE865F5" w:rsidR="0001792E" w:rsidRPr="00F54399" w:rsidRDefault="0001792E" w:rsidP="00F94784">
      <w:pPr>
        <w:autoSpaceDE w:val="0"/>
        <w:autoSpaceDN w:val="0"/>
        <w:adjustRightInd w:val="0"/>
        <w:spacing w:line="240" w:lineRule="auto"/>
        <w:jc w:val="both"/>
        <w:rPr>
          <w:lang w:val="ka-GE"/>
        </w:rPr>
      </w:pPr>
      <w:r w:rsidRPr="00F54399">
        <w:rPr>
          <w:noProof/>
        </w:rPr>
        <w:drawing>
          <wp:inline distT="0" distB="0" distL="0" distR="0" wp14:anchorId="64C0364E" wp14:editId="4A7AEF57">
            <wp:extent cx="5732145" cy="4053205"/>
            <wp:effectExtent l="0" t="0" r="1905"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2145" cy="4053205"/>
                    </a:xfrm>
                    <a:prstGeom prst="rect">
                      <a:avLst/>
                    </a:prstGeom>
                    <a:noFill/>
                    <a:ln>
                      <a:noFill/>
                    </a:ln>
                  </pic:spPr>
                </pic:pic>
              </a:graphicData>
            </a:graphic>
          </wp:inline>
        </w:drawing>
      </w:r>
    </w:p>
    <w:p w14:paraId="5B0328CC" w14:textId="6C48E933" w:rsidR="00F94784" w:rsidRPr="00F54399" w:rsidRDefault="00F94784" w:rsidP="00F94784">
      <w:pPr>
        <w:autoSpaceDE w:val="0"/>
        <w:autoSpaceDN w:val="0"/>
        <w:adjustRightInd w:val="0"/>
        <w:spacing w:line="240" w:lineRule="auto"/>
        <w:jc w:val="both"/>
        <w:rPr>
          <w:lang w:val="ka-GE"/>
        </w:rPr>
      </w:pPr>
      <w:bookmarkStart w:id="42" w:name="_Hlk119482548"/>
      <w:r w:rsidRPr="00F54399">
        <w:rPr>
          <w:lang w:val="ka-GE"/>
        </w:rPr>
        <w:t xml:space="preserve">ნაგავსაყრელის ტერიტორია მოიცავს </w:t>
      </w:r>
      <w:r w:rsidR="0001792E" w:rsidRPr="00F54399">
        <w:rPr>
          <w:lang w:val="ka-GE"/>
        </w:rPr>
        <w:t>22</w:t>
      </w:r>
      <w:r w:rsidRPr="00F54399">
        <w:rPr>
          <w:lang w:val="ka-GE"/>
        </w:rPr>
        <w:t xml:space="preserve"> ჰა ფართობს, რომელიც განთავსებულია მდინარე ჭოროხის მარჯვენა სანაპიროზე, უშუალოდ მდინარის წყალდაცვით ზოლში. ნაგავსაყრელი ვერ აკმაყოფილებს გარემოსდაცვით სტანდარტებს, რის გამოც აქტიურად ბინძურდება მიწისქვეშა და ზედაპირული წყლები. ნაგავსაყრელის ტერიტორია არ არის შეღობილი, შესაბამისად გარეშე პირები დაუბრკოლებლად შედან ნაგავსაყრელზე, აგროვებენ ჯართს და სხვა საყოფაცხოვრებო ნივთებს. ასევე ნაგავსაყრელზე დაუბრკოლებლად შედის ადგილობრივი მოსახლეობის მსხვილფეხა რქოსანი პირუტყვი, რომელიც იკვებება ნაგავსაყრელ პოლიგონზე შეტანილი ნარჩენებით.</w:t>
      </w:r>
      <w:bookmarkEnd w:id="42"/>
    </w:p>
    <w:p w14:paraId="23410901" w14:textId="0C526EAB" w:rsidR="00F94784" w:rsidRPr="00F54399" w:rsidRDefault="00794B8F" w:rsidP="00794B8F">
      <w:pPr>
        <w:pStyle w:val="Caption"/>
      </w:pPr>
      <w:bookmarkStart w:id="43" w:name="_Toc123211394"/>
      <w:r>
        <w:t xml:space="preserve">ილუსტრაცია  </w:t>
      </w:r>
      <w:r w:rsidR="008A3E4D">
        <w:fldChar w:fldCharType="begin"/>
      </w:r>
      <w:r w:rsidR="008A3E4D">
        <w:instrText xml:space="preserve"> STYLEREF 1 \s </w:instrText>
      </w:r>
      <w:r w:rsidR="008A3E4D">
        <w:fldChar w:fldCharType="separate"/>
      </w:r>
      <w:r w:rsidR="008A3E4D">
        <w:rPr>
          <w:noProof/>
        </w:rPr>
        <w:t>2</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1</w:t>
      </w:r>
      <w:r w:rsidR="008A3E4D">
        <w:fldChar w:fldCharType="end"/>
      </w:r>
      <w:r>
        <w:t xml:space="preserve">. </w:t>
      </w:r>
      <w:r w:rsidR="00F94784" w:rsidRPr="00F54399">
        <w:t>ნაგავსაყრელ</w:t>
      </w:r>
      <w:r>
        <w:t>ზე არსებული მდგომარეობა</w:t>
      </w:r>
      <w:bookmarkEnd w:id="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8"/>
        <w:gridCol w:w="4509"/>
      </w:tblGrid>
      <w:tr w:rsidR="00F94784" w:rsidRPr="00F54399" w14:paraId="5914E053" w14:textId="77777777" w:rsidTr="00B87ED0">
        <w:tc>
          <w:tcPr>
            <w:tcW w:w="4508" w:type="dxa"/>
          </w:tcPr>
          <w:p w14:paraId="11033E9D" w14:textId="77777777" w:rsidR="00F94784" w:rsidRPr="00F54399" w:rsidRDefault="00F94784" w:rsidP="00B87ED0">
            <w:pPr>
              <w:spacing w:before="120" w:after="120"/>
              <w:rPr>
                <w:lang w:val="ka-GE"/>
              </w:rPr>
            </w:pPr>
            <w:r w:rsidRPr="00F54399">
              <w:rPr>
                <w:noProof/>
              </w:rPr>
              <w:drawing>
                <wp:inline distT="0" distB="0" distL="0" distR="0" wp14:anchorId="3AE470A0" wp14:editId="68C17BF2">
                  <wp:extent cx="2725420" cy="20440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4485B8F1" w14:textId="77777777" w:rsidR="00F94784" w:rsidRPr="00F54399" w:rsidRDefault="00F94784" w:rsidP="00B87ED0">
            <w:pPr>
              <w:spacing w:before="120" w:after="120"/>
              <w:rPr>
                <w:lang w:val="ka-GE"/>
              </w:rPr>
            </w:pPr>
            <w:r w:rsidRPr="00F54399">
              <w:rPr>
                <w:noProof/>
              </w:rPr>
              <w:drawing>
                <wp:inline distT="0" distB="0" distL="0" distR="0" wp14:anchorId="61BCDA3D" wp14:editId="250D4282">
                  <wp:extent cx="2726055" cy="20447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26055" cy="2044700"/>
                          </a:xfrm>
                          <a:prstGeom prst="rect">
                            <a:avLst/>
                          </a:prstGeom>
                          <a:noFill/>
                          <a:ln>
                            <a:noFill/>
                          </a:ln>
                        </pic:spPr>
                      </pic:pic>
                    </a:graphicData>
                  </a:graphic>
                </wp:inline>
              </w:drawing>
            </w:r>
          </w:p>
        </w:tc>
      </w:tr>
    </w:tbl>
    <w:p w14:paraId="10EEA3C7" w14:textId="77777777" w:rsidR="00F94784" w:rsidRPr="00F54399" w:rsidRDefault="00F94784" w:rsidP="00F94784">
      <w:pPr>
        <w:jc w:val="both"/>
        <w:rPr>
          <w:lang w:val="ka-GE"/>
        </w:rPr>
      </w:pPr>
      <w:r w:rsidRPr="00F54399">
        <w:rPr>
          <w:lang w:val="ka-GE"/>
        </w:rPr>
        <w:t xml:space="preserve">ნაგავსაყრელის ტერიტორიაზე არის ადგილები, სადაც მეორადი საბურავებია განთავსებული და ეს საბურავები პერიოდულად ღია წესით იწვება. ნარჩენების მართვის </w:t>
      </w:r>
      <w:r w:rsidRPr="00F54399">
        <w:rPr>
          <w:lang w:val="ka-GE"/>
        </w:rPr>
        <w:lastRenderedPageBreak/>
        <w:t>კოდექსის შესაბამისად (მუხლი 35, პუნქტი 2), აღნიშნული ქმედება კანონდარღვევაა და 1500 ლარიან ფულად ჯარიმას ითვალისწინებს.</w:t>
      </w:r>
    </w:p>
    <w:p w14:paraId="2E0DB1AE" w14:textId="047D871C" w:rsidR="00F94784" w:rsidRPr="00F54399" w:rsidRDefault="00794B8F" w:rsidP="00794B8F">
      <w:pPr>
        <w:pStyle w:val="Caption"/>
      </w:pPr>
      <w:bookmarkStart w:id="44" w:name="_Toc123211395"/>
      <w:r>
        <w:t xml:space="preserve">ილუსტრაცია  </w:t>
      </w:r>
      <w:r w:rsidR="008A3E4D">
        <w:fldChar w:fldCharType="begin"/>
      </w:r>
      <w:r w:rsidR="008A3E4D">
        <w:instrText xml:space="preserve"> STYLEREF 1 \s </w:instrText>
      </w:r>
      <w:r w:rsidR="008A3E4D">
        <w:fldChar w:fldCharType="separate"/>
      </w:r>
      <w:r w:rsidR="008A3E4D">
        <w:rPr>
          <w:noProof/>
        </w:rPr>
        <w:t>2</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2</w:t>
      </w:r>
      <w:r w:rsidR="008A3E4D">
        <w:fldChar w:fldCharType="end"/>
      </w:r>
      <w:r>
        <w:t xml:space="preserve">. </w:t>
      </w:r>
      <w:r w:rsidR="00F94784" w:rsidRPr="00F54399">
        <w:t>საბურავებით დაბინძურებული ტერიტორია</w:t>
      </w:r>
      <w:bookmarkEnd w:id="44"/>
      <w:r w:rsidR="00F94784" w:rsidRPr="00F54399">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8"/>
        <w:gridCol w:w="4509"/>
      </w:tblGrid>
      <w:tr w:rsidR="00F94784" w:rsidRPr="00F54399" w14:paraId="622C7570" w14:textId="77777777" w:rsidTr="00B87ED0">
        <w:tc>
          <w:tcPr>
            <w:tcW w:w="4508" w:type="dxa"/>
          </w:tcPr>
          <w:p w14:paraId="5E663660" w14:textId="77777777" w:rsidR="00F94784" w:rsidRPr="00F54399" w:rsidRDefault="00F94784" w:rsidP="00B87ED0">
            <w:pPr>
              <w:spacing w:before="120" w:after="120"/>
              <w:rPr>
                <w:lang w:val="ka-GE"/>
              </w:rPr>
            </w:pPr>
            <w:r w:rsidRPr="00F54399">
              <w:rPr>
                <w:noProof/>
              </w:rPr>
              <w:drawing>
                <wp:inline distT="0" distB="0" distL="0" distR="0" wp14:anchorId="08BD41BB" wp14:editId="5F8F67DE">
                  <wp:extent cx="2725420" cy="204406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1240FCBC" w14:textId="77777777" w:rsidR="00F94784" w:rsidRPr="00F54399" w:rsidRDefault="00F94784" w:rsidP="00B87ED0">
            <w:pPr>
              <w:spacing w:before="120" w:after="120"/>
              <w:rPr>
                <w:lang w:val="ka-GE"/>
              </w:rPr>
            </w:pPr>
            <w:r w:rsidRPr="00F54399">
              <w:rPr>
                <w:noProof/>
              </w:rPr>
              <w:drawing>
                <wp:inline distT="0" distB="0" distL="0" distR="0" wp14:anchorId="1B908DB0" wp14:editId="13984AD8">
                  <wp:extent cx="2726055" cy="20447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6055" cy="2044700"/>
                          </a:xfrm>
                          <a:prstGeom prst="rect">
                            <a:avLst/>
                          </a:prstGeom>
                          <a:noFill/>
                          <a:ln>
                            <a:noFill/>
                          </a:ln>
                        </pic:spPr>
                      </pic:pic>
                    </a:graphicData>
                  </a:graphic>
                </wp:inline>
              </w:drawing>
            </w:r>
          </w:p>
        </w:tc>
      </w:tr>
    </w:tbl>
    <w:p w14:paraId="5EA22BEB" w14:textId="2889FE8C" w:rsidR="00440A08" w:rsidRPr="00F54399" w:rsidRDefault="00F94784" w:rsidP="00440A08">
      <w:pPr>
        <w:autoSpaceDE w:val="0"/>
        <w:autoSpaceDN w:val="0"/>
        <w:adjustRightInd w:val="0"/>
        <w:spacing w:line="240" w:lineRule="auto"/>
        <w:jc w:val="both"/>
        <w:rPr>
          <w:lang w:val="ka-GE"/>
        </w:rPr>
      </w:pPr>
      <w:bookmarkStart w:id="45" w:name="_Hlk119482571"/>
      <w:r w:rsidRPr="00F54399">
        <w:rPr>
          <w:lang w:val="ka-GE"/>
        </w:rPr>
        <w:t xml:space="preserve">ბათუმის ნაგავსაყრელი გარემოს დაბინძურების ერთერთ მთავარ წყაროს წარმოადგენს, რომელიც წლებია ნეგატიურ გავლენას ახდენს გარემოს კომპონენტებზე. </w:t>
      </w:r>
      <w:bookmarkEnd w:id="45"/>
    </w:p>
    <w:p w14:paraId="7589E7F6" w14:textId="4D673843" w:rsidR="00097048" w:rsidRPr="00F54399" w:rsidRDefault="00097048" w:rsidP="00097048">
      <w:pPr>
        <w:pStyle w:val="Heading3"/>
        <w:rPr>
          <w:lang w:val="ka-GE"/>
        </w:rPr>
      </w:pPr>
      <w:bookmarkStart w:id="46" w:name="_Toc122628145"/>
      <w:r w:rsidRPr="00F54399">
        <w:rPr>
          <w:lang w:val="ka-GE"/>
        </w:rPr>
        <w:t>ახალი რეგიონული სანიტარული ნაგავსაყრელი</w:t>
      </w:r>
      <w:bookmarkEnd w:id="46"/>
    </w:p>
    <w:p w14:paraId="4A5BBDFA" w14:textId="32AC8951" w:rsidR="00440A08" w:rsidRPr="00F54399" w:rsidRDefault="00440A08" w:rsidP="00440A08">
      <w:pPr>
        <w:jc w:val="both"/>
        <w:rPr>
          <w:lang w:val="ka-GE"/>
        </w:rPr>
      </w:pPr>
      <w:r w:rsidRPr="00F54399">
        <w:rPr>
          <w:lang w:val="ka-GE"/>
        </w:rPr>
        <w:t xml:space="preserve">უნდა აღინიშნოს, რომ უახლოეს პერიოდში ფუნქციონირებას დაიწყებს ქობულეთის მუნიციპალიტეტში, სოფელ ცეცხლაურის მიმდებარედ არსებული სანიტარული ნაგავსაყრელი, რომელიც მოემსახურება მთლიან რეგიონს (ასევე შესაძლებელია ნაგავსაყრელზე განთავსდეს გურიის მუნიციპალიტეტების ტერიტორიაზე შეგროვებული ნარჩენები). ახალი სანიტარული ნაგავსაყრელი მოწყობილია თანამედროვე სტანდარტების შესაბამისად და აღჭურვილია ყველა აუცილებელი ტექნოლოგიით, რათა ნარჩენების ნაგავსაყრელზე განთავსება გარემოსა და ადამიანის ჯანმრთელობისათვის უსაფრთხო იყოს. </w:t>
      </w:r>
    </w:p>
    <w:p w14:paraId="08A2D35B" w14:textId="3C940400" w:rsidR="00440A08" w:rsidRPr="00F54399" w:rsidRDefault="00440A08" w:rsidP="00440A08">
      <w:pPr>
        <w:jc w:val="both"/>
        <w:rPr>
          <w:lang w:val="ka-GE"/>
        </w:rPr>
      </w:pPr>
      <w:r w:rsidRPr="00F54399">
        <w:rPr>
          <w:lang w:val="ka-GE"/>
        </w:rPr>
        <w:t>სანიტარული ნაგავსაყრელის ფართობი თავისი სანიტარული და ბუფერული ზონით 176.6 ჰა-ს შეადგენს, რომლიდანაც 15.7 არის ნაგავსაყრელის ძირითადი ნაწილი, 11.6 ჰა. ბუფერული ზონა, ხოლო დანარჩენი ფართობი სანიტარული ზონა.</w:t>
      </w:r>
    </w:p>
    <w:p w14:paraId="0BE63CB5" w14:textId="6A1F3ACA" w:rsidR="00097048" w:rsidRPr="00F54399" w:rsidRDefault="00440A08" w:rsidP="00097048">
      <w:pPr>
        <w:jc w:val="both"/>
        <w:rPr>
          <w:lang w:val="ka-GE"/>
        </w:rPr>
      </w:pPr>
      <w:r w:rsidRPr="00F54399">
        <w:rPr>
          <w:lang w:val="ka-GE"/>
        </w:rPr>
        <w:t xml:space="preserve">თავდაპირველი პროექტის მიხედვით, </w:t>
      </w:r>
      <w:r w:rsidR="00097048" w:rsidRPr="00F54399">
        <w:rPr>
          <w:lang w:val="ka-GE"/>
        </w:rPr>
        <w:t>პოლიგონის საექსპლუატაციო პერიოდი 35 წელს</w:t>
      </w:r>
      <w:r w:rsidRPr="00F54399">
        <w:rPr>
          <w:lang w:val="ka-GE"/>
        </w:rPr>
        <w:t xml:space="preserve"> შეადგენდა </w:t>
      </w:r>
      <w:r w:rsidR="00097048" w:rsidRPr="00F54399">
        <w:rPr>
          <w:lang w:val="ka-GE"/>
        </w:rPr>
        <w:t xml:space="preserve">და წლის განმავლობაში მიიღებდა 75 000 ტონა საყოფაცხოვრებო ნარჩენებს. </w:t>
      </w:r>
      <w:r w:rsidRPr="00F54399">
        <w:rPr>
          <w:lang w:val="ka-GE"/>
        </w:rPr>
        <w:t>ნაგავსაყრელის ექსპლუატაციაში მიღებამდე წარმადობა</w:t>
      </w:r>
      <w:r w:rsidR="00097048" w:rsidRPr="00F54399">
        <w:rPr>
          <w:lang w:val="ka-GE"/>
        </w:rPr>
        <w:t xml:space="preserve"> გაიზარდა 120 000 ტონამდე, </w:t>
      </w:r>
      <w:r w:rsidR="007F5E6B" w:rsidRPr="00F54399">
        <w:rPr>
          <w:lang w:val="ka-GE"/>
        </w:rPr>
        <w:t xml:space="preserve">ხოლო </w:t>
      </w:r>
      <w:r w:rsidR="00097048" w:rsidRPr="00F54399">
        <w:rPr>
          <w:lang w:val="ka-GE"/>
        </w:rPr>
        <w:t>საპროექტო გათვლები გაკეთდება 150 000 ტონაზე</w:t>
      </w:r>
      <w:r w:rsidR="007F5E6B" w:rsidRPr="00F54399">
        <w:rPr>
          <w:lang w:val="ka-GE"/>
        </w:rPr>
        <w:t>.</w:t>
      </w:r>
      <w:r w:rsidR="00097048" w:rsidRPr="00F54399">
        <w:rPr>
          <w:lang w:val="ka-GE"/>
        </w:rPr>
        <w:t xml:space="preserve"> ასევე დაგეგმილი ნარჩენების განთავსების ფართობი</w:t>
      </w:r>
      <w:r w:rsidR="007F5E6B" w:rsidRPr="00F54399">
        <w:rPr>
          <w:lang w:val="ka-GE"/>
        </w:rPr>
        <w:t>ს</w:t>
      </w:r>
      <w:r w:rsidR="00097048" w:rsidRPr="00F54399">
        <w:rPr>
          <w:lang w:val="ka-GE"/>
        </w:rPr>
        <w:t xml:space="preserve"> 11,4 ჰა-იდან 4 ჰექტარ (40 000 მ</w:t>
      </w:r>
      <w:r w:rsidR="00097048" w:rsidRPr="00F54399">
        <w:rPr>
          <w:vertAlign w:val="superscript"/>
          <w:lang w:val="ka-GE"/>
        </w:rPr>
        <w:t>2</w:t>
      </w:r>
      <w:r w:rsidR="00097048" w:rsidRPr="00F54399">
        <w:rPr>
          <w:lang w:val="ka-GE"/>
        </w:rPr>
        <w:t xml:space="preserve">) ფართობზე მოეწყო ნარჩენების განთავსების 4 უჯრედი, ხოლო ნაგავსაყრელი პოლიგონის სიმაღლე </w:t>
      </w:r>
      <w:r w:rsidR="007F5E6B" w:rsidRPr="00F54399">
        <w:rPr>
          <w:lang w:val="ka-GE"/>
        </w:rPr>
        <w:t>დარჩა</w:t>
      </w:r>
      <w:r w:rsidR="00097048" w:rsidRPr="00F54399">
        <w:rPr>
          <w:lang w:val="ka-GE"/>
        </w:rPr>
        <w:t xml:space="preserve"> 15 მეტრი. </w:t>
      </w:r>
      <w:r w:rsidR="007F5E6B" w:rsidRPr="00F54399">
        <w:rPr>
          <w:lang w:val="ka-GE"/>
        </w:rPr>
        <w:t xml:space="preserve">აღნიშნული გარემოებებიდან გამომდინარე </w:t>
      </w:r>
      <w:r w:rsidR="00097048" w:rsidRPr="00F54399">
        <w:rPr>
          <w:lang w:val="ka-GE"/>
        </w:rPr>
        <w:t xml:space="preserve">ნაგავსაყრელი პოლიგონის საექსპლუატაციო ვადა 35 წლიანი პერიოდი </w:t>
      </w:r>
      <w:r w:rsidR="007F5E6B" w:rsidRPr="00F54399">
        <w:rPr>
          <w:lang w:val="ka-GE"/>
        </w:rPr>
        <w:t>შემცირდა</w:t>
      </w:r>
      <w:r w:rsidR="00097048" w:rsidRPr="00F54399">
        <w:rPr>
          <w:lang w:val="ka-GE"/>
        </w:rPr>
        <w:t xml:space="preserve"> 20-22 წლამდე.</w:t>
      </w:r>
    </w:p>
    <w:p w14:paraId="4B1F538A" w14:textId="096B364B" w:rsidR="00EB3480" w:rsidRPr="00F54399" w:rsidRDefault="00EB3480" w:rsidP="00EB3480">
      <w:pPr>
        <w:jc w:val="both"/>
        <w:rPr>
          <w:lang w:val="ka-GE"/>
        </w:rPr>
      </w:pPr>
      <w:r w:rsidRPr="00F54399">
        <w:rPr>
          <w:lang w:val="ka-GE"/>
        </w:rPr>
        <w:t xml:space="preserve">წყარო: ქობულეთის მუნიციპალიტეტის სოფელ ცეცხლაურში მოწყობილ აჭარის მყარი საყოფაცხოვრებო ნარჩენების ახალი სანიტარული ნაგავსაყრელი პოლიგონის (ნარჩენების განთავსება, გარდა არასახიფათო ნარჩენების წინასწარი დამუშავებისა) წარმადობის გაზრდის პროექტის სკრინინგის ანგარიში. შპს ,,აჭარის ნარჩენების მართვის კომპანია“. </w:t>
      </w:r>
    </w:p>
    <w:p w14:paraId="3C0B4A1B" w14:textId="1826D49D" w:rsidR="00097048" w:rsidRPr="00F54399" w:rsidRDefault="00097048" w:rsidP="00097048">
      <w:pPr>
        <w:rPr>
          <w:lang w:val="ka-GE"/>
        </w:rPr>
      </w:pPr>
    </w:p>
    <w:p w14:paraId="349E7C5D" w14:textId="77777777" w:rsidR="00097048" w:rsidRPr="00F54399" w:rsidRDefault="00097048" w:rsidP="00097048">
      <w:pPr>
        <w:rPr>
          <w:lang w:val="ka-GE"/>
        </w:rPr>
        <w:sectPr w:rsidR="00097048" w:rsidRPr="00F54399" w:rsidSect="00DC36E5">
          <w:pgSz w:w="11907" w:h="16840" w:code="9"/>
          <w:pgMar w:top="1440" w:right="1440" w:bottom="1440" w:left="1440" w:header="720" w:footer="720" w:gutter="0"/>
          <w:cols w:space="720"/>
          <w:docGrid w:linePitch="360"/>
        </w:sectPr>
      </w:pPr>
    </w:p>
    <w:p w14:paraId="24B7469B" w14:textId="23ECC5A6" w:rsidR="00097048" w:rsidRPr="00F54399" w:rsidRDefault="00097048" w:rsidP="00794B8F">
      <w:pPr>
        <w:pStyle w:val="Caption"/>
      </w:pPr>
      <w:r w:rsidRPr="00F54399">
        <w:lastRenderedPageBreak/>
        <w:t xml:space="preserve">სქემა </w:t>
      </w:r>
      <w:r w:rsidRPr="00F54399">
        <w:fldChar w:fldCharType="begin"/>
      </w:r>
      <w:r w:rsidRPr="00F54399">
        <w:instrText xml:space="preserve"> STYLEREF 1 \s </w:instrText>
      </w:r>
      <w:r w:rsidRPr="00F54399">
        <w:fldChar w:fldCharType="separate"/>
      </w:r>
      <w:r w:rsidRPr="00F54399">
        <w:t>2</w:t>
      </w:r>
      <w:r w:rsidRPr="00F54399">
        <w:fldChar w:fldCharType="end"/>
      </w:r>
      <w:r w:rsidRPr="00F54399">
        <w:noBreakHyphen/>
      </w:r>
      <w:r w:rsidRPr="00F54399">
        <w:fldChar w:fldCharType="begin"/>
      </w:r>
      <w:r w:rsidRPr="00F54399">
        <w:instrText xml:space="preserve"> SEQ სქემა \* ARABIC \s 1 </w:instrText>
      </w:r>
      <w:r w:rsidRPr="00F54399">
        <w:fldChar w:fldCharType="separate"/>
      </w:r>
      <w:r w:rsidRPr="00F54399">
        <w:t>1</w:t>
      </w:r>
      <w:r w:rsidRPr="00F54399">
        <w:fldChar w:fldCharType="end"/>
      </w:r>
      <w:r w:rsidRPr="00F54399">
        <w:t>. ახალი რეგიონული ნაგავსაყრელის გეგმა</w:t>
      </w:r>
    </w:p>
    <w:p w14:paraId="7BB0F7D4" w14:textId="26F2C6F9" w:rsidR="00097048" w:rsidRPr="00F54399" w:rsidRDefault="00097048" w:rsidP="00097048">
      <w:pPr>
        <w:rPr>
          <w:lang w:val="ka-GE"/>
        </w:rPr>
      </w:pPr>
      <w:r w:rsidRPr="00F54399">
        <w:rPr>
          <w:noProof/>
        </w:rPr>
        <w:drawing>
          <wp:inline distT="0" distB="0" distL="0" distR="0" wp14:anchorId="6490719A" wp14:editId="46ED427B">
            <wp:extent cx="8864600" cy="4254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864600" cy="4254500"/>
                    </a:xfrm>
                    <a:prstGeom prst="rect">
                      <a:avLst/>
                    </a:prstGeom>
                    <a:noFill/>
                    <a:ln>
                      <a:noFill/>
                    </a:ln>
                  </pic:spPr>
                </pic:pic>
              </a:graphicData>
            </a:graphic>
          </wp:inline>
        </w:drawing>
      </w:r>
    </w:p>
    <w:p w14:paraId="7ED58218" w14:textId="77777777" w:rsidR="00EF490B" w:rsidRPr="00F54399" w:rsidRDefault="00EF490B" w:rsidP="00EF490B">
      <w:pPr>
        <w:jc w:val="both"/>
        <w:rPr>
          <w:lang w:val="ka-GE"/>
        </w:rPr>
      </w:pPr>
      <w:r w:rsidRPr="00F54399">
        <w:rPr>
          <w:lang w:val="ka-GE"/>
        </w:rPr>
        <w:t xml:space="preserve">ახალი რეგიონული ნაგავსაყრელის ოპერირებაში მიღების შემდეგ, ქალაქ ბათუმში მოეწყობა ნარჩენების გადამტვირთავი სადგური, სადაც დროებით განთავსდება ბათუმის ტერიტორიაზე და აჭარის რეგიონის სხვა მუნიციპალიტეტებში შეგროვებული ნარჩენები. გადამტვირთ სადგურზე შეგროვებული ნარჩენები პერიოდულად გადაიზიდება ახალ რეგიონულ ნაგავსაყრელზე. </w:t>
      </w:r>
    </w:p>
    <w:p w14:paraId="72991A61" w14:textId="77777777" w:rsidR="00EF490B" w:rsidRDefault="00EF490B" w:rsidP="007F5E6B">
      <w:pPr>
        <w:jc w:val="both"/>
        <w:rPr>
          <w:lang w:val="ka-GE"/>
        </w:rPr>
      </w:pPr>
    </w:p>
    <w:p w14:paraId="72782F82" w14:textId="4E2B6A48" w:rsidR="00EF490B" w:rsidRDefault="00EF490B" w:rsidP="007F5E6B">
      <w:pPr>
        <w:jc w:val="both"/>
        <w:rPr>
          <w:lang w:val="ka-GE"/>
        </w:rPr>
        <w:sectPr w:rsidR="00EF490B" w:rsidSect="00E7602C">
          <w:pgSz w:w="16840" w:h="11907" w:orient="landscape" w:code="9"/>
          <w:pgMar w:top="1440" w:right="1440" w:bottom="1440" w:left="1440" w:header="720" w:footer="720" w:gutter="0"/>
          <w:cols w:space="720"/>
          <w:titlePg/>
          <w:docGrid w:linePitch="360"/>
        </w:sectPr>
      </w:pPr>
    </w:p>
    <w:p w14:paraId="4D14CC0A" w14:textId="74B49E46" w:rsidR="00EB3480" w:rsidRPr="00F54399" w:rsidRDefault="002C4B7C" w:rsidP="00794B8F">
      <w:pPr>
        <w:pStyle w:val="Caption"/>
      </w:pPr>
      <w:bookmarkStart w:id="47" w:name="_Toc122628196"/>
      <w:r w:rsidRPr="00F54399">
        <w:lastRenderedPageBreak/>
        <w:t xml:space="preserve">რუკა </w:t>
      </w:r>
      <w:r w:rsidRPr="00F54399">
        <w:fldChar w:fldCharType="begin"/>
      </w:r>
      <w:r w:rsidRPr="00F54399">
        <w:instrText xml:space="preserve"> STYLEREF 1 \s </w:instrText>
      </w:r>
      <w:r w:rsidRPr="00F54399">
        <w:fldChar w:fldCharType="separate"/>
      </w:r>
      <w:r w:rsidRPr="00F54399">
        <w:t>2</w:t>
      </w:r>
      <w:r w:rsidRPr="00F54399">
        <w:fldChar w:fldCharType="end"/>
      </w:r>
      <w:r w:rsidRPr="00F54399">
        <w:noBreakHyphen/>
      </w:r>
      <w:r w:rsidRPr="00F54399">
        <w:fldChar w:fldCharType="begin"/>
      </w:r>
      <w:r w:rsidRPr="00F54399">
        <w:instrText xml:space="preserve"> SEQ რუკა \* ARABIC \s 1 </w:instrText>
      </w:r>
      <w:r w:rsidRPr="00F54399">
        <w:fldChar w:fldCharType="separate"/>
      </w:r>
      <w:r w:rsidRPr="00F54399">
        <w:t>4</w:t>
      </w:r>
      <w:r w:rsidRPr="00F54399">
        <w:fldChar w:fldCharType="end"/>
      </w:r>
      <w:r w:rsidRPr="00F54399">
        <w:t xml:space="preserve">. </w:t>
      </w:r>
      <w:r w:rsidR="001C77D9" w:rsidRPr="00F54399">
        <w:t>რეგიონული ნაგავსაყრელის და საპროექტო გადამტვირთი სადგურის რუკა</w:t>
      </w:r>
      <w:bookmarkEnd w:id="47"/>
    </w:p>
    <w:p w14:paraId="0277A0B2" w14:textId="2BD72068" w:rsidR="001C77D9" w:rsidRPr="00F54399" w:rsidRDefault="001C77D9" w:rsidP="007F5E6B">
      <w:pPr>
        <w:jc w:val="both"/>
        <w:rPr>
          <w:lang w:val="ka-GE"/>
        </w:rPr>
      </w:pPr>
      <w:r w:rsidRPr="00F54399">
        <w:rPr>
          <w:noProof/>
        </w:rPr>
        <w:drawing>
          <wp:inline distT="0" distB="0" distL="0" distR="0" wp14:anchorId="50F149B0" wp14:editId="4320F99C">
            <wp:extent cx="5732145" cy="8111490"/>
            <wp:effectExtent l="0" t="0" r="190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2145" cy="8111490"/>
                    </a:xfrm>
                    <a:prstGeom prst="rect">
                      <a:avLst/>
                    </a:prstGeom>
                    <a:noFill/>
                    <a:ln>
                      <a:noFill/>
                    </a:ln>
                  </pic:spPr>
                </pic:pic>
              </a:graphicData>
            </a:graphic>
          </wp:inline>
        </w:drawing>
      </w:r>
    </w:p>
    <w:p w14:paraId="039B7A01" w14:textId="58180E40" w:rsidR="00097048" w:rsidRPr="00F54399" w:rsidRDefault="00097048" w:rsidP="00097048">
      <w:pPr>
        <w:pStyle w:val="Heading3"/>
        <w:rPr>
          <w:lang w:val="ka-GE"/>
        </w:rPr>
      </w:pPr>
      <w:bookmarkStart w:id="48" w:name="_არაკანონიერი_ნაგავსაყრელები"/>
      <w:bookmarkStart w:id="49" w:name="_Toc122628146"/>
      <w:bookmarkEnd w:id="48"/>
      <w:r w:rsidRPr="00F54399">
        <w:rPr>
          <w:lang w:val="ka-GE"/>
        </w:rPr>
        <w:lastRenderedPageBreak/>
        <w:t>არაკანონიერი ნაგავსაყრელები</w:t>
      </w:r>
      <w:bookmarkEnd w:id="49"/>
    </w:p>
    <w:p w14:paraId="416463F5" w14:textId="5BF60E3F" w:rsidR="00F94784" w:rsidRPr="00F54399" w:rsidRDefault="00F94784" w:rsidP="00F94784">
      <w:pPr>
        <w:autoSpaceDE w:val="0"/>
        <w:autoSpaceDN w:val="0"/>
        <w:adjustRightInd w:val="0"/>
        <w:spacing w:line="240" w:lineRule="auto"/>
        <w:jc w:val="both"/>
        <w:rPr>
          <w:lang w:val="ka-GE"/>
        </w:rPr>
      </w:pPr>
      <w:r w:rsidRPr="00F54399">
        <w:rPr>
          <w:lang w:val="ka-GE"/>
        </w:rPr>
        <w:t>მიუხედავად იმისა, რომ ქალაქ ბათუმის მთლიან ნაწილს მიეწოდება ნარჩენების შეგროვების სერვისი, მოსახლეობ</w:t>
      </w:r>
      <w:r w:rsidR="002C4B7C" w:rsidRPr="00F54399">
        <w:rPr>
          <w:lang w:val="ka-GE"/>
        </w:rPr>
        <w:t>ის</w:t>
      </w:r>
      <w:r w:rsidRPr="00F54399">
        <w:rPr>
          <w:lang w:val="ka-GE"/>
        </w:rPr>
        <w:t xml:space="preserve"> და კერძო სექტორი</w:t>
      </w:r>
      <w:r w:rsidR="002C4B7C" w:rsidRPr="00F54399">
        <w:rPr>
          <w:lang w:val="ka-GE"/>
        </w:rPr>
        <w:t>ს ნაწილი</w:t>
      </w:r>
      <w:r w:rsidRPr="00F54399">
        <w:rPr>
          <w:lang w:val="ka-GE"/>
        </w:rPr>
        <w:t xml:space="preserve"> მაინც აბინძურებს გარემოს. არაკანონიერ ნაგავსაყრელებზე განთავსებული ნარჩენები შეიცავს სხვადასხვა სახის ნარჩენებს, ესენი შეიძლება იყოს: პლასტიკის, ქაღალდის და მუყაოს, სამშენებლო და ნგრევის, ინერტული, ტექსტილის, მეტალის, მინის და სახიფათო ნარჩენებიც კი. </w:t>
      </w:r>
    </w:p>
    <w:p w14:paraId="435B88F8" w14:textId="54EB3612" w:rsidR="00F94784" w:rsidRPr="00F54399" w:rsidRDefault="00F94784" w:rsidP="00F94784">
      <w:pPr>
        <w:autoSpaceDE w:val="0"/>
        <w:autoSpaceDN w:val="0"/>
        <w:adjustRightInd w:val="0"/>
        <w:spacing w:line="240" w:lineRule="auto"/>
        <w:jc w:val="both"/>
        <w:rPr>
          <w:lang w:val="ka-GE"/>
        </w:rPr>
      </w:pPr>
      <w:r w:rsidRPr="00F54399">
        <w:rPr>
          <w:lang w:val="ka-GE"/>
        </w:rPr>
        <w:t xml:space="preserve">ქალაქ ბათუმის ტერიტორიაზე საყურადღებოა მდინარე ჭოროხის მიმდებარედ არსებული დაბინძურებული ადგილები, სადაც დიდი რაოდენობით სამშენებლო და ნგრევის </w:t>
      </w:r>
      <w:r w:rsidRPr="00794B8F">
        <w:rPr>
          <w:lang w:val="ka-GE"/>
        </w:rPr>
        <w:t>ნარჩენებია განთავსებული (იხილეთ ილუსტრაცია</w:t>
      </w:r>
      <w:r w:rsidR="00794B8F" w:rsidRPr="00794B8F">
        <w:rPr>
          <w:lang w:val="ka-GE"/>
        </w:rPr>
        <w:t xml:space="preserve"> 2-3</w:t>
      </w:r>
      <w:r w:rsidRPr="00794B8F">
        <w:rPr>
          <w:lang w:val="ka-GE"/>
        </w:rPr>
        <w:t>).</w:t>
      </w:r>
      <w:r w:rsidRPr="00F54399">
        <w:rPr>
          <w:lang w:val="ka-GE"/>
        </w:rPr>
        <w:t xml:space="preserve"> </w:t>
      </w:r>
    </w:p>
    <w:p w14:paraId="29A25934" w14:textId="23F0DF8C" w:rsidR="00F94784" w:rsidRPr="00F54399" w:rsidRDefault="002C4B7C" w:rsidP="00794B8F">
      <w:pPr>
        <w:pStyle w:val="Caption"/>
      </w:pPr>
      <w:bookmarkStart w:id="50" w:name="_Toc123211396"/>
      <w:r w:rsidRPr="00D8431C">
        <w:t xml:space="preserve">ილუსტრაცია  </w:t>
      </w:r>
      <w:r w:rsidR="008A3E4D">
        <w:fldChar w:fldCharType="begin"/>
      </w:r>
      <w:r w:rsidR="008A3E4D">
        <w:instrText xml:space="preserve"> STYLEREF 1 \s </w:instrText>
      </w:r>
      <w:r w:rsidR="008A3E4D">
        <w:fldChar w:fldCharType="separate"/>
      </w:r>
      <w:r w:rsidR="008A3E4D">
        <w:rPr>
          <w:noProof/>
        </w:rPr>
        <w:t>2</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3</w:t>
      </w:r>
      <w:r w:rsidR="008A3E4D">
        <w:fldChar w:fldCharType="end"/>
      </w:r>
      <w:r w:rsidRPr="00D8431C">
        <w:t xml:space="preserve">. </w:t>
      </w:r>
      <w:r w:rsidR="00F94784" w:rsidRPr="00D8431C">
        <w:t>ილუსტრაცია ნარჩენებით დაბინძურებული მდინარე ჭოროხის მიმდებარე ტერიტორია</w:t>
      </w:r>
      <w:bookmarkEnd w:id="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8"/>
        <w:gridCol w:w="4509"/>
      </w:tblGrid>
      <w:tr w:rsidR="00F94784" w:rsidRPr="00F54399" w14:paraId="7C22BC93" w14:textId="77777777" w:rsidTr="00B87ED0">
        <w:tc>
          <w:tcPr>
            <w:tcW w:w="4508" w:type="dxa"/>
          </w:tcPr>
          <w:p w14:paraId="5444E1D4" w14:textId="77777777" w:rsidR="00F94784" w:rsidRPr="00F54399" w:rsidRDefault="00F94784" w:rsidP="00B87ED0">
            <w:pPr>
              <w:spacing w:before="120" w:after="120"/>
              <w:rPr>
                <w:lang w:val="ka-GE"/>
              </w:rPr>
            </w:pPr>
            <w:r w:rsidRPr="00F54399">
              <w:rPr>
                <w:noProof/>
              </w:rPr>
              <w:drawing>
                <wp:inline distT="0" distB="0" distL="0" distR="0" wp14:anchorId="26D8D62A" wp14:editId="679CD695">
                  <wp:extent cx="2725420" cy="204406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719855DC" w14:textId="77777777" w:rsidR="00F94784" w:rsidRPr="00F54399" w:rsidRDefault="00F94784" w:rsidP="00B87ED0">
            <w:pPr>
              <w:spacing w:before="120" w:after="120"/>
              <w:rPr>
                <w:lang w:val="ka-GE"/>
              </w:rPr>
            </w:pPr>
            <w:r w:rsidRPr="00F54399">
              <w:rPr>
                <w:noProof/>
              </w:rPr>
              <w:drawing>
                <wp:inline distT="0" distB="0" distL="0" distR="0" wp14:anchorId="06E0FD5B" wp14:editId="00643CC4">
                  <wp:extent cx="2726055" cy="2044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26055" cy="2044065"/>
                          </a:xfrm>
                          <a:prstGeom prst="rect">
                            <a:avLst/>
                          </a:prstGeom>
                          <a:noFill/>
                          <a:ln>
                            <a:noFill/>
                          </a:ln>
                        </pic:spPr>
                      </pic:pic>
                    </a:graphicData>
                  </a:graphic>
                </wp:inline>
              </w:drawing>
            </w:r>
          </w:p>
        </w:tc>
      </w:tr>
      <w:tr w:rsidR="00F94784" w:rsidRPr="00F54399" w14:paraId="65D8CF9F" w14:textId="77777777" w:rsidTr="00B87ED0">
        <w:tc>
          <w:tcPr>
            <w:tcW w:w="4508" w:type="dxa"/>
          </w:tcPr>
          <w:p w14:paraId="5BA943B8" w14:textId="77777777" w:rsidR="00F94784" w:rsidRPr="00F54399" w:rsidRDefault="00F94784" w:rsidP="00B87ED0">
            <w:pPr>
              <w:spacing w:before="120" w:after="120"/>
              <w:rPr>
                <w:lang w:val="ka-GE"/>
              </w:rPr>
            </w:pPr>
            <w:r w:rsidRPr="00F54399">
              <w:rPr>
                <w:noProof/>
              </w:rPr>
              <w:drawing>
                <wp:inline distT="0" distB="0" distL="0" distR="0" wp14:anchorId="207BE13B" wp14:editId="4B7C467D">
                  <wp:extent cx="2725420" cy="20440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0797CE7A" w14:textId="77777777" w:rsidR="00F94784" w:rsidRPr="00F54399" w:rsidRDefault="00F94784" w:rsidP="00B87ED0">
            <w:pPr>
              <w:spacing w:before="120" w:after="120"/>
              <w:rPr>
                <w:lang w:val="ka-GE"/>
              </w:rPr>
            </w:pPr>
            <w:r w:rsidRPr="00F54399">
              <w:rPr>
                <w:noProof/>
              </w:rPr>
              <w:drawing>
                <wp:inline distT="0" distB="0" distL="0" distR="0" wp14:anchorId="79A8F828" wp14:editId="6245130F">
                  <wp:extent cx="2726055" cy="2044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6055" cy="2044065"/>
                          </a:xfrm>
                          <a:prstGeom prst="rect">
                            <a:avLst/>
                          </a:prstGeom>
                          <a:noFill/>
                          <a:ln>
                            <a:noFill/>
                          </a:ln>
                        </pic:spPr>
                      </pic:pic>
                    </a:graphicData>
                  </a:graphic>
                </wp:inline>
              </w:drawing>
            </w:r>
          </w:p>
        </w:tc>
      </w:tr>
      <w:tr w:rsidR="00F94784" w:rsidRPr="00F54399" w14:paraId="52CF9EB4" w14:textId="77777777" w:rsidTr="00B87ED0">
        <w:tc>
          <w:tcPr>
            <w:tcW w:w="4508" w:type="dxa"/>
          </w:tcPr>
          <w:p w14:paraId="49A1F488" w14:textId="77777777" w:rsidR="00F94784" w:rsidRPr="00F54399" w:rsidRDefault="00F94784" w:rsidP="00B87ED0">
            <w:pPr>
              <w:spacing w:before="120" w:after="120"/>
              <w:rPr>
                <w:lang w:val="ka-GE"/>
              </w:rPr>
            </w:pPr>
            <w:r w:rsidRPr="00F54399">
              <w:rPr>
                <w:noProof/>
              </w:rPr>
              <w:drawing>
                <wp:inline distT="0" distB="0" distL="0" distR="0" wp14:anchorId="0EF92275" wp14:editId="06ABAD96">
                  <wp:extent cx="2725420" cy="2044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652EE337" w14:textId="77777777" w:rsidR="00F94784" w:rsidRPr="00F54399" w:rsidRDefault="00F94784" w:rsidP="00B87ED0">
            <w:pPr>
              <w:spacing w:before="120" w:after="120"/>
              <w:rPr>
                <w:lang w:val="ka-GE"/>
              </w:rPr>
            </w:pPr>
            <w:r w:rsidRPr="00F54399">
              <w:rPr>
                <w:noProof/>
              </w:rPr>
              <w:drawing>
                <wp:inline distT="0" distB="0" distL="0" distR="0" wp14:anchorId="032F071F" wp14:editId="3E30E982">
                  <wp:extent cx="2726055" cy="20440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6055" cy="2044065"/>
                          </a:xfrm>
                          <a:prstGeom prst="rect">
                            <a:avLst/>
                          </a:prstGeom>
                          <a:noFill/>
                          <a:ln>
                            <a:noFill/>
                          </a:ln>
                        </pic:spPr>
                      </pic:pic>
                    </a:graphicData>
                  </a:graphic>
                </wp:inline>
              </w:drawing>
            </w:r>
          </w:p>
        </w:tc>
      </w:tr>
      <w:tr w:rsidR="00F94784" w:rsidRPr="00F54399" w14:paraId="661780B0" w14:textId="77777777" w:rsidTr="00B87ED0">
        <w:tc>
          <w:tcPr>
            <w:tcW w:w="4508" w:type="dxa"/>
          </w:tcPr>
          <w:p w14:paraId="0208448C" w14:textId="77777777" w:rsidR="00F94784" w:rsidRPr="00F54399" w:rsidRDefault="00F94784" w:rsidP="00B87ED0">
            <w:pPr>
              <w:spacing w:before="120" w:after="120"/>
              <w:rPr>
                <w:lang w:val="ka-GE"/>
              </w:rPr>
            </w:pPr>
            <w:r w:rsidRPr="00F54399">
              <w:rPr>
                <w:noProof/>
              </w:rPr>
              <w:lastRenderedPageBreak/>
              <w:drawing>
                <wp:inline distT="0" distB="0" distL="0" distR="0" wp14:anchorId="757AF160" wp14:editId="088AD5DB">
                  <wp:extent cx="2725420" cy="20440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123A6A95" w14:textId="77777777" w:rsidR="00F94784" w:rsidRPr="00F54399" w:rsidRDefault="00F94784" w:rsidP="00B87ED0">
            <w:pPr>
              <w:spacing w:before="120" w:after="120"/>
              <w:rPr>
                <w:lang w:val="ka-GE"/>
              </w:rPr>
            </w:pPr>
            <w:r w:rsidRPr="00F54399">
              <w:rPr>
                <w:noProof/>
              </w:rPr>
              <w:drawing>
                <wp:inline distT="0" distB="0" distL="0" distR="0" wp14:anchorId="513AEE47" wp14:editId="5CD3EAB7">
                  <wp:extent cx="2726055" cy="20440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6055" cy="2044065"/>
                          </a:xfrm>
                          <a:prstGeom prst="rect">
                            <a:avLst/>
                          </a:prstGeom>
                          <a:noFill/>
                          <a:ln>
                            <a:noFill/>
                          </a:ln>
                        </pic:spPr>
                      </pic:pic>
                    </a:graphicData>
                  </a:graphic>
                </wp:inline>
              </w:drawing>
            </w:r>
          </w:p>
        </w:tc>
      </w:tr>
      <w:tr w:rsidR="00F94784" w:rsidRPr="00F54399" w14:paraId="1CDCB7EF" w14:textId="77777777" w:rsidTr="00B87ED0">
        <w:tc>
          <w:tcPr>
            <w:tcW w:w="4508" w:type="dxa"/>
          </w:tcPr>
          <w:p w14:paraId="2EB0D760" w14:textId="77777777" w:rsidR="00F94784" w:rsidRPr="00F54399" w:rsidRDefault="00F94784" w:rsidP="00B87ED0">
            <w:pPr>
              <w:spacing w:before="120" w:after="120"/>
              <w:rPr>
                <w:lang w:val="ka-GE"/>
              </w:rPr>
            </w:pPr>
            <w:r w:rsidRPr="00F54399">
              <w:rPr>
                <w:noProof/>
              </w:rPr>
              <w:drawing>
                <wp:inline distT="0" distB="0" distL="0" distR="0" wp14:anchorId="48E04EEA" wp14:editId="60403814">
                  <wp:extent cx="2725420" cy="20440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514345E1" w14:textId="77777777" w:rsidR="00F94784" w:rsidRPr="00F54399" w:rsidRDefault="00F94784" w:rsidP="00B87ED0">
            <w:pPr>
              <w:spacing w:before="120" w:after="120"/>
              <w:rPr>
                <w:lang w:val="ka-GE"/>
              </w:rPr>
            </w:pPr>
            <w:r w:rsidRPr="00F54399">
              <w:rPr>
                <w:noProof/>
              </w:rPr>
              <w:drawing>
                <wp:inline distT="0" distB="0" distL="0" distR="0" wp14:anchorId="1AB445A3" wp14:editId="10E0470C">
                  <wp:extent cx="2726055" cy="20440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6055" cy="2044065"/>
                          </a:xfrm>
                          <a:prstGeom prst="rect">
                            <a:avLst/>
                          </a:prstGeom>
                          <a:noFill/>
                          <a:ln>
                            <a:noFill/>
                          </a:ln>
                        </pic:spPr>
                      </pic:pic>
                    </a:graphicData>
                  </a:graphic>
                </wp:inline>
              </w:drawing>
            </w:r>
          </w:p>
        </w:tc>
      </w:tr>
      <w:tr w:rsidR="00F94784" w:rsidRPr="00F54399" w14:paraId="61715247" w14:textId="77777777" w:rsidTr="00B87ED0">
        <w:tc>
          <w:tcPr>
            <w:tcW w:w="4508" w:type="dxa"/>
          </w:tcPr>
          <w:p w14:paraId="5A891494" w14:textId="77777777" w:rsidR="00F94784" w:rsidRPr="00F54399" w:rsidRDefault="00F94784" w:rsidP="00B87ED0">
            <w:pPr>
              <w:spacing w:before="120" w:after="120"/>
              <w:rPr>
                <w:lang w:val="ka-GE"/>
              </w:rPr>
            </w:pPr>
            <w:r w:rsidRPr="00F54399">
              <w:rPr>
                <w:noProof/>
              </w:rPr>
              <w:drawing>
                <wp:inline distT="0" distB="0" distL="0" distR="0" wp14:anchorId="0712601E" wp14:editId="66FE20AF">
                  <wp:extent cx="2725420" cy="20440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57E759EA" w14:textId="77777777" w:rsidR="00F94784" w:rsidRPr="00F54399" w:rsidRDefault="00F94784" w:rsidP="00B87ED0">
            <w:pPr>
              <w:spacing w:before="120" w:after="120"/>
              <w:rPr>
                <w:lang w:val="ka-GE"/>
              </w:rPr>
            </w:pPr>
            <w:r w:rsidRPr="00F54399">
              <w:rPr>
                <w:noProof/>
              </w:rPr>
              <w:drawing>
                <wp:inline distT="0" distB="0" distL="0" distR="0" wp14:anchorId="3E38C5D9" wp14:editId="230ADB5E">
                  <wp:extent cx="2726055" cy="20466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26055" cy="2046605"/>
                          </a:xfrm>
                          <a:prstGeom prst="rect">
                            <a:avLst/>
                          </a:prstGeom>
                          <a:noFill/>
                          <a:ln>
                            <a:noFill/>
                          </a:ln>
                        </pic:spPr>
                      </pic:pic>
                    </a:graphicData>
                  </a:graphic>
                </wp:inline>
              </w:drawing>
            </w:r>
          </w:p>
        </w:tc>
      </w:tr>
      <w:tr w:rsidR="00F94784" w:rsidRPr="00F54399" w14:paraId="2E7514B8" w14:textId="77777777" w:rsidTr="00B87ED0">
        <w:tc>
          <w:tcPr>
            <w:tcW w:w="4508" w:type="dxa"/>
          </w:tcPr>
          <w:p w14:paraId="536E59B0" w14:textId="77777777" w:rsidR="00F94784" w:rsidRPr="00F54399" w:rsidRDefault="00F94784" w:rsidP="00B87ED0">
            <w:pPr>
              <w:spacing w:before="120" w:after="120"/>
              <w:rPr>
                <w:lang w:val="ka-GE"/>
              </w:rPr>
            </w:pPr>
            <w:r w:rsidRPr="00F54399">
              <w:rPr>
                <w:noProof/>
              </w:rPr>
              <w:drawing>
                <wp:inline distT="0" distB="0" distL="0" distR="0" wp14:anchorId="728E6E33" wp14:editId="5D269E8D">
                  <wp:extent cx="2725420" cy="20440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4B73A45B" w14:textId="77777777" w:rsidR="00F94784" w:rsidRPr="00F54399" w:rsidRDefault="00F94784" w:rsidP="00B87ED0">
            <w:pPr>
              <w:spacing w:before="120" w:after="120"/>
              <w:rPr>
                <w:lang w:val="ka-GE"/>
              </w:rPr>
            </w:pPr>
            <w:r w:rsidRPr="00F54399">
              <w:rPr>
                <w:noProof/>
              </w:rPr>
              <w:drawing>
                <wp:inline distT="0" distB="0" distL="0" distR="0" wp14:anchorId="2D9D6329" wp14:editId="09F1F0DE">
                  <wp:extent cx="2726055" cy="20440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26055" cy="2044065"/>
                          </a:xfrm>
                          <a:prstGeom prst="rect">
                            <a:avLst/>
                          </a:prstGeom>
                          <a:noFill/>
                          <a:ln>
                            <a:noFill/>
                          </a:ln>
                        </pic:spPr>
                      </pic:pic>
                    </a:graphicData>
                  </a:graphic>
                </wp:inline>
              </w:drawing>
            </w:r>
          </w:p>
        </w:tc>
      </w:tr>
      <w:tr w:rsidR="00F94784" w:rsidRPr="00F54399" w14:paraId="11703A70" w14:textId="77777777" w:rsidTr="00B87ED0">
        <w:tc>
          <w:tcPr>
            <w:tcW w:w="4508" w:type="dxa"/>
          </w:tcPr>
          <w:p w14:paraId="5CA8B2A1" w14:textId="77777777" w:rsidR="00F94784" w:rsidRPr="00F54399" w:rsidRDefault="00F94784" w:rsidP="00B87ED0">
            <w:pPr>
              <w:spacing w:before="120" w:after="120"/>
              <w:rPr>
                <w:lang w:val="ka-GE"/>
              </w:rPr>
            </w:pPr>
            <w:r w:rsidRPr="00F54399">
              <w:rPr>
                <w:noProof/>
              </w:rPr>
              <w:lastRenderedPageBreak/>
              <w:drawing>
                <wp:inline distT="0" distB="0" distL="0" distR="0" wp14:anchorId="21B22761" wp14:editId="4A9D6697">
                  <wp:extent cx="2725420" cy="204406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c>
        <w:tc>
          <w:tcPr>
            <w:tcW w:w="4509" w:type="dxa"/>
          </w:tcPr>
          <w:p w14:paraId="4ED9B7E2" w14:textId="77777777" w:rsidR="00F94784" w:rsidRPr="00F54399" w:rsidRDefault="00F94784" w:rsidP="00B87ED0">
            <w:pPr>
              <w:spacing w:before="120" w:after="120"/>
              <w:rPr>
                <w:lang w:val="ka-GE"/>
              </w:rPr>
            </w:pPr>
            <w:r w:rsidRPr="00F54399">
              <w:rPr>
                <w:noProof/>
              </w:rPr>
              <w:drawing>
                <wp:inline distT="0" distB="0" distL="0" distR="0" wp14:anchorId="13758B18" wp14:editId="1F65E233">
                  <wp:extent cx="2726055" cy="20447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26055" cy="2044700"/>
                          </a:xfrm>
                          <a:prstGeom prst="rect">
                            <a:avLst/>
                          </a:prstGeom>
                          <a:noFill/>
                          <a:ln>
                            <a:noFill/>
                          </a:ln>
                        </pic:spPr>
                      </pic:pic>
                    </a:graphicData>
                  </a:graphic>
                </wp:inline>
              </w:drawing>
            </w:r>
          </w:p>
        </w:tc>
      </w:tr>
    </w:tbl>
    <w:p w14:paraId="197E8C4B" w14:textId="6E7F0529" w:rsidR="00F94784" w:rsidRPr="00F54399" w:rsidRDefault="00F94784" w:rsidP="00F94784">
      <w:pPr>
        <w:autoSpaceDE w:val="0"/>
        <w:autoSpaceDN w:val="0"/>
        <w:adjustRightInd w:val="0"/>
        <w:spacing w:line="240" w:lineRule="auto"/>
        <w:jc w:val="both"/>
        <w:rPr>
          <w:lang w:val="ka-GE"/>
        </w:rPr>
      </w:pPr>
      <w:r w:rsidRPr="00F54399">
        <w:rPr>
          <w:lang w:val="ka-GE"/>
        </w:rPr>
        <w:t>მუნიციპალიტეტების მერიის ძალისხმევით და სხვადასხვა ღონისძიებების ფარგლებში არაკანონიერი ნაგავსაყრელები პერიოდულად სუფთავდება, თუმცა ადგილობრივი მოსახლეობა და კომპანიების ნაწილი მაინც აბინძურებს დასუფთავებულ ადგილებს.</w:t>
      </w:r>
    </w:p>
    <w:p w14:paraId="19F5D954" w14:textId="4306E4C8" w:rsidR="00ED228F" w:rsidRPr="001C6025" w:rsidRDefault="00ED228F" w:rsidP="00F94784">
      <w:pPr>
        <w:autoSpaceDE w:val="0"/>
        <w:autoSpaceDN w:val="0"/>
        <w:adjustRightInd w:val="0"/>
        <w:spacing w:line="240" w:lineRule="auto"/>
        <w:jc w:val="both"/>
        <w:rPr>
          <w:b/>
          <w:bCs/>
          <w:lang w:val="ka-GE"/>
        </w:rPr>
      </w:pPr>
      <w:r w:rsidRPr="001C6025">
        <w:rPr>
          <w:b/>
          <w:bCs/>
          <w:lang w:val="ka-GE"/>
        </w:rPr>
        <w:t xml:space="preserve">წყარო: </w:t>
      </w:r>
      <w:r w:rsidR="001C6025" w:rsidRPr="001C6025">
        <w:rPr>
          <w:b/>
          <w:bCs/>
          <w:lang w:val="ka-GE"/>
        </w:rPr>
        <w:t xml:space="preserve">ქ. ბათუმის მუნიციპალიტეტის სივრცითი განვითარებისა და განაშენიანების მართის დოკუმენტაცია, ნაწილი 3 - გარემოს დაცვა. </w:t>
      </w:r>
    </w:p>
    <w:p w14:paraId="6BA73247" w14:textId="77777777" w:rsidR="00B062D0" w:rsidRPr="00F54399" w:rsidRDefault="00B062D0" w:rsidP="0090772B">
      <w:pPr>
        <w:pStyle w:val="Heading2"/>
        <w:numPr>
          <w:ilvl w:val="1"/>
          <w:numId w:val="9"/>
        </w:numPr>
        <w:rPr>
          <w:lang w:val="ka-GE"/>
        </w:rPr>
      </w:pPr>
      <w:bookmarkStart w:id="51" w:name="_Toc122628147"/>
      <w:r w:rsidRPr="00F54399">
        <w:rPr>
          <w:lang w:val="ka-GE"/>
        </w:rPr>
        <w:t>ნარჩენების ხელახალი გამოყენება, რეციკლირება და აღდგენა</w:t>
      </w:r>
      <w:bookmarkEnd w:id="51"/>
    </w:p>
    <w:p w14:paraId="30E77C0A" w14:textId="5BC490C4" w:rsidR="00B062D0" w:rsidRPr="00F54399" w:rsidRDefault="00B062D0" w:rsidP="00B062D0">
      <w:pPr>
        <w:pStyle w:val="Heading3"/>
        <w:rPr>
          <w:lang w:val="ka-GE"/>
        </w:rPr>
      </w:pPr>
      <w:bookmarkStart w:id="52" w:name="_Toc122628148"/>
      <w:r w:rsidRPr="00F54399">
        <w:rPr>
          <w:lang w:val="ka-GE"/>
        </w:rPr>
        <w:t>ნარჩენების სეპარირებული შეგროვება</w:t>
      </w:r>
      <w:bookmarkEnd w:id="52"/>
    </w:p>
    <w:p w14:paraId="0840B247" w14:textId="053DDA2C" w:rsidR="00B062D0" w:rsidRPr="00F54399" w:rsidRDefault="00B062D0" w:rsidP="00E8747E">
      <w:pPr>
        <w:pStyle w:val="NormalWeb"/>
        <w:spacing w:before="120" w:beforeAutospacing="0" w:after="120" w:afterAutospacing="0"/>
        <w:jc w:val="both"/>
        <w:rPr>
          <w:rFonts w:ascii="Sylfaen" w:hAnsi="Sylfaen" w:cs="Sylfaen"/>
          <w:sz w:val="22"/>
          <w:szCs w:val="22"/>
          <w:lang w:val="ka-GE"/>
        </w:rPr>
      </w:pPr>
      <w:r w:rsidRPr="00F54399">
        <w:rPr>
          <w:rFonts w:ascii="Sylfaen" w:hAnsi="Sylfaen" w:cs="Sylfaen"/>
          <w:sz w:val="22"/>
          <w:szCs w:val="22"/>
          <w:lang w:val="ka-GE"/>
        </w:rPr>
        <w:t xml:space="preserve">ქალაქ ბათუმში ნარჩენების რეციკლირება/აღდგენის პრაქტიკა ნაკლებად არის განვითარებული და მცირე მასშტაბებს მოიცავს. </w:t>
      </w:r>
    </w:p>
    <w:p w14:paraId="3503F13C" w14:textId="58C5B303" w:rsidR="00B062D0" w:rsidRDefault="00F30F3A" w:rsidP="00B062D0">
      <w:pPr>
        <w:pStyle w:val="NormalWeb"/>
        <w:spacing w:before="120" w:beforeAutospacing="0" w:after="120" w:afterAutospacing="0"/>
        <w:jc w:val="both"/>
        <w:rPr>
          <w:rFonts w:ascii="Sylfaen" w:hAnsi="Sylfaen"/>
          <w:sz w:val="22"/>
          <w:szCs w:val="22"/>
          <w:lang w:val="ka-GE"/>
        </w:rPr>
      </w:pPr>
      <w:r>
        <w:rPr>
          <w:rFonts w:ascii="Sylfaen" w:hAnsi="Sylfaen" w:cs="Sylfaen"/>
          <w:sz w:val="22"/>
          <w:szCs w:val="22"/>
          <w:lang w:val="ka-GE"/>
        </w:rPr>
        <w:t xml:space="preserve">2021 წელს </w:t>
      </w:r>
      <w:r w:rsidR="00B062D0" w:rsidRPr="00F54399">
        <w:rPr>
          <w:rFonts w:ascii="Sylfaen" w:hAnsi="Sylfaen" w:cs="Sylfaen"/>
          <w:sz w:val="22"/>
          <w:szCs w:val="22"/>
          <w:lang w:val="ka-GE"/>
        </w:rPr>
        <w:t>გაეროს</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განვითარების</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პროგრამის</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ფინანსური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მხარდაჭერით</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ბათუმსა</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და</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თბილისში</w:t>
      </w:r>
      <w:r w:rsidR="00B062D0" w:rsidRPr="00F54399">
        <w:rPr>
          <w:rFonts w:ascii="Sylfaen" w:hAnsi="Sylfaen"/>
          <w:sz w:val="22"/>
          <w:szCs w:val="22"/>
          <w:lang w:val="ka-GE"/>
        </w:rPr>
        <w:t xml:space="preserve"> </w:t>
      </w:r>
      <w:r w:rsidR="00713FD3">
        <w:rPr>
          <w:rFonts w:ascii="Sylfaen" w:hAnsi="Sylfaen"/>
          <w:sz w:val="22"/>
          <w:szCs w:val="22"/>
          <w:lang w:val="ka-GE"/>
        </w:rPr>
        <w:t>განხორციელდა საპილოტე პროექტი, რომლის ფარგლებში ორივე ქალაქში გან</w:t>
      </w:r>
      <w:r w:rsidR="00740E6C">
        <w:rPr>
          <w:rFonts w:ascii="Sylfaen" w:hAnsi="Sylfaen"/>
          <w:sz w:val="22"/>
          <w:szCs w:val="22"/>
          <w:lang w:val="ka-GE"/>
        </w:rPr>
        <w:t>თ</w:t>
      </w:r>
      <w:r w:rsidR="00713FD3">
        <w:rPr>
          <w:rFonts w:ascii="Sylfaen" w:hAnsi="Sylfaen"/>
          <w:sz w:val="22"/>
          <w:szCs w:val="22"/>
          <w:lang w:val="ka-GE"/>
        </w:rPr>
        <w:t>ავსდა</w:t>
      </w:r>
      <w:r w:rsidR="00B062D0" w:rsidRPr="00F54399">
        <w:rPr>
          <w:rFonts w:ascii="Sylfaen" w:hAnsi="Sylfaen"/>
          <w:sz w:val="22"/>
          <w:szCs w:val="22"/>
          <w:lang w:val="ka-GE"/>
        </w:rPr>
        <w:t xml:space="preserve"> 40 </w:t>
      </w:r>
      <w:r w:rsidR="00B062D0" w:rsidRPr="00F54399">
        <w:rPr>
          <w:rFonts w:ascii="Sylfaen" w:hAnsi="Sylfaen" w:cs="Sylfaen"/>
          <w:sz w:val="22"/>
          <w:szCs w:val="22"/>
          <w:lang w:val="ka-GE"/>
        </w:rPr>
        <w:t>კონტეინერი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პლასტმასი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ბოთლების</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შეგროვებისთვის</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ურნები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უბნებში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განლაგდა</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იმგვარად</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რომ</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მოსახლეობისთვის</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მათი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გამოყენება</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მოსახერხებელი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ყოფილიყო</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საწყის</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ეტაპზე</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ბათუმში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განთავსდა</w:t>
      </w:r>
      <w:r w:rsidR="00B062D0" w:rsidRPr="00F54399">
        <w:rPr>
          <w:rFonts w:ascii="Sylfaen" w:hAnsi="Sylfaen"/>
          <w:sz w:val="22"/>
          <w:szCs w:val="22"/>
          <w:lang w:val="ka-GE"/>
        </w:rPr>
        <w:t xml:space="preserve"> 15 </w:t>
      </w:r>
      <w:r w:rsidR="00B062D0" w:rsidRPr="00F54399">
        <w:rPr>
          <w:rFonts w:ascii="Sylfaen" w:hAnsi="Sylfaen" w:cs="Sylfaen"/>
          <w:sz w:val="22"/>
          <w:szCs w:val="22"/>
          <w:lang w:val="ka-GE"/>
        </w:rPr>
        <w:t>კონტეინერი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რომელიც</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შემდეგ</w:t>
      </w:r>
      <w:r w:rsidR="00B062D0" w:rsidRPr="00F54399">
        <w:rPr>
          <w:rFonts w:ascii="Sylfaen" w:hAnsi="Sylfaen"/>
          <w:sz w:val="22"/>
          <w:szCs w:val="22"/>
          <w:lang w:val="ka-GE"/>
        </w:rPr>
        <w:t xml:space="preserve"> 45 </w:t>
      </w:r>
      <w:r w:rsidR="00B062D0" w:rsidRPr="00F54399">
        <w:rPr>
          <w:rFonts w:ascii="Sylfaen" w:hAnsi="Sylfaen" w:cs="Sylfaen"/>
          <w:sz w:val="22"/>
          <w:szCs w:val="22"/>
          <w:lang w:val="ka-GE"/>
        </w:rPr>
        <w:t>ერთეულამდე</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გაიზარდა</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ქალაქის</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ტერიტორიაზე</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განლაგებული</w:t>
      </w:r>
      <w:r w:rsidR="00B062D0" w:rsidRPr="00F54399">
        <w:rPr>
          <w:rFonts w:ascii="Sylfaen" w:hAnsi="Sylfaen"/>
          <w:sz w:val="22"/>
          <w:szCs w:val="22"/>
          <w:lang w:val="ka-GE"/>
        </w:rPr>
        <w:t xml:space="preserve"> </w:t>
      </w:r>
      <w:r w:rsidR="00B062D0" w:rsidRPr="00F54399">
        <w:rPr>
          <w:rFonts w:ascii="Sylfaen" w:hAnsi="Sylfaen" w:cs="Sylfaen"/>
          <w:sz w:val="22"/>
          <w:szCs w:val="22"/>
          <w:lang w:val="ka-GE"/>
        </w:rPr>
        <w:t>კონტეინერები</w:t>
      </w:r>
      <w:r w:rsidR="00B062D0" w:rsidRPr="00F54399">
        <w:rPr>
          <w:rFonts w:ascii="Sylfaen" w:hAnsi="Sylfaen"/>
          <w:sz w:val="22"/>
          <w:szCs w:val="22"/>
          <w:lang w:val="ka-GE"/>
        </w:rPr>
        <w:t xml:space="preserve"> </w:t>
      </w:r>
      <w:r w:rsidR="00B062D0" w:rsidRPr="00794B8F">
        <w:rPr>
          <w:rFonts w:ascii="Sylfaen" w:hAnsi="Sylfaen" w:cs="Sylfaen"/>
          <w:sz w:val="22"/>
          <w:szCs w:val="22"/>
          <w:lang w:val="ka-GE"/>
        </w:rPr>
        <w:t>წარმოდგენილია</w:t>
      </w:r>
      <w:r w:rsidR="00B062D0" w:rsidRPr="00794B8F">
        <w:rPr>
          <w:rFonts w:ascii="Sylfaen" w:hAnsi="Sylfaen"/>
          <w:sz w:val="22"/>
          <w:szCs w:val="22"/>
          <w:lang w:val="ka-GE"/>
        </w:rPr>
        <w:t xml:space="preserve"> </w:t>
      </w:r>
      <w:r w:rsidR="00B062D0" w:rsidRPr="00794B8F">
        <w:rPr>
          <w:rFonts w:ascii="Sylfaen" w:hAnsi="Sylfaen" w:cs="Sylfaen"/>
          <w:sz w:val="22"/>
          <w:szCs w:val="22"/>
          <w:lang w:val="ka-GE"/>
        </w:rPr>
        <w:t>რუკაზე</w:t>
      </w:r>
      <w:r w:rsidR="00794B8F" w:rsidRPr="00794B8F">
        <w:rPr>
          <w:rFonts w:ascii="Sylfaen" w:hAnsi="Sylfaen" w:cs="Sylfaen"/>
          <w:sz w:val="22"/>
          <w:szCs w:val="22"/>
          <w:lang w:val="ka-GE"/>
        </w:rPr>
        <w:t xml:space="preserve"> 2 -2</w:t>
      </w:r>
      <w:r w:rsidR="00B062D0" w:rsidRPr="00794B8F">
        <w:rPr>
          <w:rFonts w:ascii="Sylfaen" w:hAnsi="Sylfaen" w:cs="Sylfaen"/>
          <w:sz w:val="22"/>
          <w:szCs w:val="22"/>
          <w:lang w:val="ka-GE"/>
        </w:rPr>
        <w:t xml:space="preserve"> (კონტეინერების ადგილმდებარეობები ასევე შეგიძლიათ</w:t>
      </w:r>
      <w:r w:rsidR="00B062D0" w:rsidRPr="00F54399">
        <w:rPr>
          <w:rFonts w:ascii="Sylfaen" w:hAnsi="Sylfaen" w:cs="Sylfaen"/>
          <w:sz w:val="22"/>
          <w:szCs w:val="22"/>
          <w:lang w:val="ka-GE"/>
        </w:rPr>
        <w:t xml:space="preserve"> იხილოთ შემდეგ ვებ გვერდზე: </w:t>
      </w:r>
      <w:hyperlink r:id="rId44" w:anchor="rec384277441" w:history="1">
        <w:r w:rsidR="00B062D0" w:rsidRPr="00F54399">
          <w:rPr>
            <w:rStyle w:val="Hyperlink"/>
            <w:rFonts w:ascii="Sylfaen" w:hAnsi="Sylfaen" w:cs="Sylfaen"/>
            <w:lang w:val="ka-GE"/>
          </w:rPr>
          <w:t>მთავარი</w:t>
        </w:r>
        <w:r w:rsidR="00B062D0" w:rsidRPr="00F54399">
          <w:rPr>
            <w:rStyle w:val="Hyperlink"/>
            <w:lang w:val="ka-GE"/>
          </w:rPr>
          <w:t xml:space="preserve"> (plastmasa.ge)</w:t>
        </w:r>
      </w:hyperlink>
      <w:r w:rsidR="00B062D0" w:rsidRPr="00F54399">
        <w:rPr>
          <w:rFonts w:ascii="Sylfaen" w:hAnsi="Sylfaen" w:cs="Sylfaen"/>
          <w:sz w:val="22"/>
          <w:szCs w:val="22"/>
          <w:lang w:val="ka-GE"/>
        </w:rPr>
        <w:t>)</w:t>
      </w:r>
      <w:r w:rsidR="00B062D0" w:rsidRPr="00F54399">
        <w:rPr>
          <w:rFonts w:ascii="Sylfaen" w:hAnsi="Sylfaen"/>
          <w:sz w:val="22"/>
          <w:szCs w:val="22"/>
          <w:lang w:val="ka-GE"/>
        </w:rPr>
        <w:t>.</w:t>
      </w:r>
    </w:p>
    <w:p w14:paraId="734A6169" w14:textId="77777777" w:rsidR="00B062D0" w:rsidRPr="00F54399" w:rsidRDefault="00B062D0" w:rsidP="00B062D0">
      <w:pPr>
        <w:jc w:val="both"/>
        <w:rPr>
          <w:lang w:val="ka-GE"/>
        </w:rPr>
      </w:pPr>
      <w:r w:rsidRPr="00F54399">
        <w:rPr>
          <w:lang w:val="ka-GE"/>
        </w:rPr>
        <w:t xml:space="preserve">პლასტიკის ბოთლების სეპარირებისთვის განკუთვნილ კონტეინერებს ბათუმის მუნიციპალიტეტის დასუფთავების სამსახური – შპს “სანდასუფთავება” ემსახურება. კომპანია კონტეინერებიდან პლასტიკის ბოთლებს თავად აგროვებს, მეორადად ახარისხებს და პრესავს (კომპანიას გააჩნია 2 საპრესი დანადგარი, რომელთაგანაც ერთერთი გაეროს განვითრების პროგრამის ფარგლებში გადაეცა). გადასამუშავებლად გამზადებული პლასტიკის ბოთლები აუქციონის წესით იყიდება. </w:t>
      </w:r>
    </w:p>
    <w:p w14:paraId="0787F874" w14:textId="3D5A680D" w:rsidR="00B062D0" w:rsidRPr="00F54399" w:rsidRDefault="00B062D0" w:rsidP="00B062D0">
      <w:pPr>
        <w:jc w:val="both"/>
        <w:rPr>
          <w:lang w:val="ka-GE"/>
        </w:rPr>
      </w:pPr>
      <w:r w:rsidRPr="00F54399">
        <w:rPr>
          <w:lang w:val="ka-GE"/>
        </w:rPr>
        <w:t>2022 წლის განმავლობაში, სეპარირებული შეგროვების გზით მიღებულ იქნა 6 ტონამდე  სარეალიზაციოდ გამზადებული დაპრესილი პლასტმასი. ასევე ქალაქში 2022 წლის განმავლობაში შეგროვებულ იქნა 100 ტონამდე მუყაოს ნარ</w:t>
      </w:r>
      <w:r w:rsidR="009E6FB8" w:rsidRPr="00F54399">
        <w:rPr>
          <w:lang w:val="ka-GE"/>
        </w:rPr>
        <w:t>ჩ</w:t>
      </w:r>
      <w:r w:rsidRPr="00F54399">
        <w:rPr>
          <w:lang w:val="ka-GE"/>
        </w:rPr>
        <w:t xml:space="preserve">ენები, საიდანაც უკვე რეალიზებულია 40 ტონა. მუყაოს შეგროვებას შპს „სანდასუფთავება“ ძირითადად კომერციული ობიექტებიდან ახორციელებს. </w:t>
      </w:r>
    </w:p>
    <w:p w14:paraId="06531EA2" w14:textId="77777777" w:rsidR="00B062D0" w:rsidRPr="00F54399" w:rsidRDefault="00B062D0" w:rsidP="00B062D0">
      <w:pPr>
        <w:rPr>
          <w:lang w:val="ka-GE"/>
        </w:rPr>
      </w:pPr>
      <w:r w:rsidRPr="00F54399">
        <w:rPr>
          <w:lang w:val="ka-GE"/>
        </w:rPr>
        <w:br w:type="page"/>
      </w:r>
    </w:p>
    <w:p w14:paraId="3DCAF1F0" w14:textId="77777777" w:rsidR="00B062D0" w:rsidRPr="00F54399" w:rsidRDefault="00B062D0" w:rsidP="00794B8F">
      <w:pPr>
        <w:pStyle w:val="Caption"/>
      </w:pPr>
      <w:bookmarkStart w:id="53" w:name="_Toc122628197"/>
      <w:r w:rsidRPr="00F54399">
        <w:lastRenderedPageBreak/>
        <w:t xml:space="preserve">რუკა </w:t>
      </w:r>
      <w:r w:rsidRPr="00F54399">
        <w:fldChar w:fldCharType="begin"/>
      </w:r>
      <w:r w:rsidRPr="00F54399">
        <w:instrText xml:space="preserve"> STYLEREF 1 \s </w:instrText>
      </w:r>
      <w:r w:rsidRPr="00F54399">
        <w:fldChar w:fldCharType="separate"/>
      </w:r>
      <w:r w:rsidRPr="00F54399">
        <w:t>2</w:t>
      </w:r>
      <w:r w:rsidRPr="00F54399">
        <w:fldChar w:fldCharType="end"/>
      </w:r>
      <w:r w:rsidRPr="00F54399">
        <w:noBreakHyphen/>
      </w:r>
      <w:r w:rsidRPr="00F54399">
        <w:fldChar w:fldCharType="begin"/>
      </w:r>
      <w:r w:rsidRPr="00F54399">
        <w:instrText xml:space="preserve"> SEQ რუკა \* ARABIC \s 1 </w:instrText>
      </w:r>
      <w:r w:rsidRPr="00F54399">
        <w:fldChar w:fldCharType="separate"/>
      </w:r>
      <w:r w:rsidRPr="00F54399">
        <w:t>2</w:t>
      </w:r>
      <w:r w:rsidRPr="00F54399">
        <w:fldChar w:fldCharType="end"/>
      </w:r>
      <w:r w:rsidRPr="00F54399">
        <w:t>. ქალაქ ბათუმში განლაგებული კონტეინერები პლასტიკის ბოთლებისთვის</w:t>
      </w:r>
      <w:bookmarkEnd w:id="53"/>
      <w:r w:rsidRPr="00F54399">
        <w:t xml:space="preserve"> </w:t>
      </w:r>
    </w:p>
    <w:p w14:paraId="2DB049CC" w14:textId="77777777" w:rsidR="00B062D0" w:rsidRPr="00F54399" w:rsidRDefault="00B062D0" w:rsidP="00B062D0">
      <w:pPr>
        <w:rPr>
          <w:lang w:val="ka-GE"/>
        </w:rPr>
      </w:pPr>
      <w:r w:rsidRPr="00F54399">
        <w:rPr>
          <w:noProof/>
        </w:rPr>
        <w:drawing>
          <wp:inline distT="0" distB="0" distL="0" distR="0" wp14:anchorId="5D5CF2FD" wp14:editId="51E2BDC8">
            <wp:extent cx="5732145" cy="4050665"/>
            <wp:effectExtent l="0" t="0" r="190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2145" cy="4050665"/>
                    </a:xfrm>
                    <a:prstGeom prst="rect">
                      <a:avLst/>
                    </a:prstGeom>
                    <a:noFill/>
                    <a:ln>
                      <a:noFill/>
                    </a:ln>
                  </pic:spPr>
                </pic:pic>
              </a:graphicData>
            </a:graphic>
          </wp:inline>
        </w:drawing>
      </w:r>
    </w:p>
    <w:p w14:paraId="5F0BE722" w14:textId="55333850" w:rsidR="00B062D0" w:rsidRPr="00F54399" w:rsidRDefault="00B062D0" w:rsidP="00794B8F">
      <w:pPr>
        <w:pStyle w:val="Caption"/>
      </w:pPr>
      <w:bookmarkStart w:id="54" w:name="_Toc123211397"/>
      <w:r w:rsidRPr="00F54399">
        <w:t xml:space="preserve">ილუსტრაცია  </w:t>
      </w:r>
      <w:r w:rsidR="008A3E4D">
        <w:fldChar w:fldCharType="begin"/>
      </w:r>
      <w:r w:rsidR="008A3E4D">
        <w:instrText xml:space="preserve"> STYLEREF 1 \s </w:instrText>
      </w:r>
      <w:r w:rsidR="008A3E4D">
        <w:fldChar w:fldCharType="separate"/>
      </w:r>
      <w:r w:rsidR="008A3E4D">
        <w:rPr>
          <w:noProof/>
        </w:rPr>
        <w:t>2</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4</w:t>
      </w:r>
      <w:r w:rsidR="008A3E4D">
        <w:fldChar w:fldCharType="end"/>
      </w:r>
      <w:r w:rsidRPr="00F54399">
        <w:t>. პროექტის ფარგლებში, ქალაქ ბათუმში განთავსებული კონტეინერები</w:t>
      </w:r>
      <w:bookmarkEnd w:id="54"/>
      <w:r w:rsidRPr="00F54399">
        <w:t xml:space="preserve"> </w:t>
      </w:r>
    </w:p>
    <w:p w14:paraId="66AEDCE4" w14:textId="40EC2585" w:rsidR="00B062D0" w:rsidRDefault="00B062D0" w:rsidP="00B062D0">
      <w:pPr>
        <w:rPr>
          <w:lang w:val="ka-GE"/>
        </w:rPr>
      </w:pPr>
      <w:r w:rsidRPr="00F54399">
        <w:rPr>
          <w:noProof/>
        </w:rPr>
        <w:drawing>
          <wp:inline distT="0" distB="0" distL="0" distR="0" wp14:anchorId="029794C0" wp14:editId="0C323D3B">
            <wp:extent cx="2736658" cy="2054860"/>
            <wp:effectExtent l="0" t="0" r="698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7290" cy="2062843"/>
                    </a:xfrm>
                    <a:prstGeom prst="rect">
                      <a:avLst/>
                    </a:prstGeom>
                    <a:noFill/>
                  </pic:spPr>
                </pic:pic>
              </a:graphicData>
            </a:graphic>
          </wp:inline>
        </w:drawing>
      </w:r>
      <w:r w:rsidRPr="00F54399">
        <w:rPr>
          <w:lang w:val="ka-GE"/>
        </w:rPr>
        <w:t xml:space="preserve"> </w:t>
      </w:r>
      <w:r w:rsidRPr="00F54399">
        <w:rPr>
          <w:noProof/>
        </w:rPr>
        <w:drawing>
          <wp:inline distT="0" distB="0" distL="0" distR="0" wp14:anchorId="7E63ABBE" wp14:editId="50C08868">
            <wp:extent cx="2736481" cy="2054728"/>
            <wp:effectExtent l="0" t="0" r="698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8887" cy="2064043"/>
                    </a:xfrm>
                    <a:prstGeom prst="rect">
                      <a:avLst/>
                    </a:prstGeom>
                    <a:noFill/>
                  </pic:spPr>
                </pic:pic>
              </a:graphicData>
            </a:graphic>
          </wp:inline>
        </w:drawing>
      </w:r>
    </w:p>
    <w:p w14:paraId="578CCB3A" w14:textId="7F204E29" w:rsidR="00713FD3" w:rsidRDefault="00713FD3" w:rsidP="00713FD3">
      <w:pPr>
        <w:pStyle w:val="NormalWeb"/>
        <w:spacing w:before="120" w:beforeAutospacing="0" w:after="120" w:afterAutospacing="0"/>
        <w:jc w:val="both"/>
        <w:rPr>
          <w:rFonts w:ascii="Sylfaen" w:hAnsi="Sylfaen" w:cs="Sylfaen"/>
          <w:sz w:val="22"/>
          <w:szCs w:val="22"/>
          <w:lang w:val="ka-GE"/>
        </w:rPr>
      </w:pPr>
      <w:r>
        <w:rPr>
          <w:rFonts w:ascii="Sylfaen" w:hAnsi="Sylfaen" w:cs="Sylfaen"/>
          <w:sz w:val="22"/>
          <w:szCs w:val="22"/>
          <w:lang w:val="ka-GE"/>
        </w:rPr>
        <w:t xml:space="preserve">საპილოტე პროექტი ასევე </w:t>
      </w:r>
      <w:r w:rsidRPr="00F30F3A">
        <w:rPr>
          <w:rFonts w:ascii="Sylfaen" w:hAnsi="Sylfaen" w:cs="Sylfaen"/>
          <w:sz w:val="22"/>
          <w:szCs w:val="22"/>
          <w:lang w:val="ka-GE"/>
        </w:rPr>
        <w:t>მოიცავდა</w:t>
      </w:r>
      <w:r>
        <w:rPr>
          <w:rFonts w:ascii="Sylfaen" w:hAnsi="Sylfaen" w:cs="Sylfaen"/>
          <w:sz w:val="22"/>
          <w:szCs w:val="22"/>
          <w:lang w:val="ka-GE"/>
        </w:rPr>
        <w:t xml:space="preserve"> </w:t>
      </w:r>
      <w:r w:rsidRPr="00F30F3A">
        <w:rPr>
          <w:rFonts w:ascii="Sylfaen" w:hAnsi="Sylfaen" w:cs="Sylfaen"/>
          <w:sz w:val="22"/>
          <w:szCs w:val="22"/>
          <w:lang w:val="ka-GE"/>
        </w:rPr>
        <w:t>ინტეგრირებული</w:t>
      </w:r>
      <w:r>
        <w:rPr>
          <w:rFonts w:ascii="Sylfaen" w:hAnsi="Sylfaen" w:cs="Sylfaen"/>
          <w:sz w:val="22"/>
          <w:szCs w:val="22"/>
          <w:lang w:val="ka-GE"/>
        </w:rPr>
        <w:t xml:space="preserve"> </w:t>
      </w:r>
      <w:r w:rsidRPr="00F30F3A">
        <w:rPr>
          <w:rFonts w:ascii="Sylfaen" w:hAnsi="Sylfaen" w:cs="Sylfaen"/>
          <w:sz w:val="22"/>
          <w:szCs w:val="22"/>
          <w:lang w:val="ka-GE"/>
        </w:rPr>
        <w:t>საკომუნიკაციო</w:t>
      </w:r>
      <w:r>
        <w:rPr>
          <w:rFonts w:ascii="Sylfaen" w:hAnsi="Sylfaen" w:cs="Sylfaen"/>
          <w:sz w:val="22"/>
          <w:szCs w:val="22"/>
          <w:lang w:val="ka-GE"/>
        </w:rPr>
        <w:t xml:space="preserve"> </w:t>
      </w:r>
      <w:r w:rsidRPr="00F30F3A">
        <w:rPr>
          <w:rFonts w:ascii="Sylfaen" w:hAnsi="Sylfaen" w:cs="Sylfaen"/>
          <w:sz w:val="22"/>
          <w:szCs w:val="22"/>
          <w:lang w:val="ka-GE"/>
        </w:rPr>
        <w:t>კამპანიის</w:t>
      </w:r>
      <w:r>
        <w:rPr>
          <w:rFonts w:ascii="Sylfaen" w:hAnsi="Sylfaen" w:cs="Sylfaen"/>
          <w:sz w:val="22"/>
          <w:szCs w:val="22"/>
          <w:lang w:val="ka-GE"/>
        </w:rPr>
        <w:t xml:space="preserve"> </w:t>
      </w:r>
      <w:r w:rsidRPr="00F30F3A">
        <w:rPr>
          <w:rFonts w:ascii="Sylfaen" w:hAnsi="Sylfaen" w:cs="Sylfaen"/>
          <w:sz w:val="22"/>
          <w:szCs w:val="22"/>
          <w:lang w:val="ka-GE"/>
        </w:rPr>
        <w:t>წარმართვას</w:t>
      </w:r>
      <w:r>
        <w:rPr>
          <w:rFonts w:ascii="Sylfaen" w:hAnsi="Sylfaen" w:cs="Sylfaen"/>
          <w:sz w:val="22"/>
          <w:szCs w:val="22"/>
          <w:lang w:val="ka-GE"/>
        </w:rPr>
        <w:t xml:space="preserve">, რაც </w:t>
      </w:r>
      <w:r w:rsidRPr="00F30F3A">
        <w:rPr>
          <w:rFonts w:ascii="Sylfaen" w:hAnsi="Sylfaen" w:cs="Sylfaen"/>
          <w:sz w:val="22"/>
          <w:szCs w:val="22"/>
          <w:lang w:val="ka-GE"/>
        </w:rPr>
        <w:t>მიზნად</w:t>
      </w:r>
      <w:r>
        <w:rPr>
          <w:rFonts w:ascii="Sylfaen" w:hAnsi="Sylfaen" w:cs="Sylfaen"/>
          <w:sz w:val="22"/>
          <w:szCs w:val="22"/>
          <w:lang w:val="ka-GE"/>
        </w:rPr>
        <w:t xml:space="preserve"> </w:t>
      </w:r>
      <w:r w:rsidRPr="00F30F3A">
        <w:rPr>
          <w:rFonts w:ascii="Sylfaen" w:hAnsi="Sylfaen" w:cs="Sylfaen"/>
          <w:sz w:val="22"/>
          <w:szCs w:val="22"/>
          <w:lang w:val="ka-GE"/>
        </w:rPr>
        <w:t>ისახავდა</w:t>
      </w:r>
      <w:r>
        <w:rPr>
          <w:rFonts w:ascii="Sylfaen" w:hAnsi="Sylfaen" w:cs="Sylfaen"/>
          <w:sz w:val="22"/>
          <w:szCs w:val="22"/>
          <w:lang w:val="ka-GE"/>
        </w:rPr>
        <w:t xml:space="preserve"> </w:t>
      </w:r>
      <w:r w:rsidR="00C414AF">
        <w:rPr>
          <w:rFonts w:ascii="Sylfaen" w:hAnsi="Sylfaen" w:cs="Sylfaen"/>
          <w:sz w:val="22"/>
          <w:szCs w:val="22"/>
          <w:lang w:val="ka-GE"/>
        </w:rPr>
        <w:t>ადგილობრივ</w:t>
      </w:r>
      <w:r>
        <w:rPr>
          <w:rFonts w:ascii="Sylfaen" w:hAnsi="Sylfaen" w:cs="Sylfaen"/>
          <w:sz w:val="22"/>
          <w:szCs w:val="22"/>
          <w:lang w:val="ka-GE"/>
        </w:rPr>
        <w:t xml:space="preserve"> </w:t>
      </w:r>
      <w:r w:rsidRPr="00F30F3A">
        <w:rPr>
          <w:rFonts w:ascii="Sylfaen" w:hAnsi="Sylfaen" w:cs="Sylfaen"/>
          <w:sz w:val="22"/>
          <w:szCs w:val="22"/>
          <w:lang w:val="ka-GE"/>
        </w:rPr>
        <w:t>მოსახლეობაში</w:t>
      </w:r>
      <w:r>
        <w:rPr>
          <w:rFonts w:ascii="Sylfaen" w:hAnsi="Sylfaen" w:cs="Sylfaen"/>
          <w:sz w:val="22"/>
          <w:szCs w:val="22"/>
          <w:lang w:val="ka-GE"/>
        </w:rPr>
        <w:t xml:space="preserve"> </w:t>
      </w:r>
      <w:r w:rsidRPr="00F30F3A">
        <w:rPr>
          <w:rFonts w:ascii="Sylfaen" w:hAnsi="Sylfaen" w:cs="Sylfaen"/>
          <w:sz w:val="22"/>
          <w:szCs w:val="22"/>
          <w:lang w:val="ka-GE"/>
        </w:rPr>
        <w:t>იმ</w:t>
      </w:r>
      <w:r>
        <w:rPr>
          <w:rFonts w:ascii="Sylfaen" w:hAnsi="Sylfaen" w:cs="Sylfaen"/>
          <w:sz w:val="22"/>
          <w:szCs w:val="22"/>
          <w:lang w:val="ka-GE"/>
        </w:rPr>
        <w:t xml:space="preserve"> </w:t>
      </w:r>
      <w:r w:rsidRPr="00F30F3A">
        <w:rPr>
          <w:rFonts w:ascii="Sylfaen" w:hAnsi="Sylfaen" w:cs="Sylfaen"/>
          <w:sz w:val="22"/>
          <w:szCs w:val="22"/>
          <w:lang w:val="ka-GE"/>
        </w:rPr>
        <w:t>ქცევითი</w:t>
      </w:r>
      <w:r>
        <w:rPr>
          <w:rFonts w:ascii="Sylfaen" w:hAnsi="Sylfaen" w:cs="Sylfaen"/>
          <w:sz w:val="22"/>
          <w:szCs w:val="22"/>
          <w:lang w:val="ka-GE"/>
        </w:rPr>
        <w:t xml:space="preserve"> </w:t>
      </w:r>
      <w:r w:rsidRPr="00F30F3A">
        <w:rPr>
          <w:rFonts w:ascii="Sylfaen" w:hAnsi="Sylfaen" w:cs="Sylfaen"/>
          <w:sz w:val="22"/>
          <w:szCs w:val="22"/>
          <w:lang w:val="ka-GE"/>
        </w:rPr>
        <w:t>სტიმულების</w:t>
      </w:r>
      <w:r>
        <w:rPr>
          <w:rFonts w:ascii="Sylfaen" w:hAnsi="Sylfaen" w:cs="Sylfaen"/>
          <w:sz w:val="22"/>
          <w:szCs w:val="22"/>
          <w:lang w:val="ka-GE"/>
        </w:rPr>
        <w:t xml:space="preserve"> </w:t>
      </w:r>
      <w:r w:rsidRPr="00F30F3A">
        <w:rPr>
          <w:rFonts w:ascii="Sylfaen" w:hAnsi="Sylfaen" w:cs="Sylfaen"/>
          <w:sz w:val="22"/>
          <w:szCs w:val="22"/>
          <w:lang w:val="ka-GE"/>
        </w:rPr>
        <w:t>გაჩენასა</w:t>
      </w:r>
      <w:r>
        <w:rPr>
          <w:rFonts w:ascii="Sylfaen" w:hAnsi="Sylfaen" w:cs="Sylfaen"/>
          <w:sz w:val="22"/>
          <w:szCs w:val="22"/>
          <w:lang w:val="ka-GE"/>
        </w:rPr>
        <w:t xml:space="preserve"> </w:t>
      </w:r>
      <w:r w:rsidRPr="00F30F3A">
        <w:rPr>
          <w:rFonts w:ascii="Sylfaen" w:hAnsi="Sylfaen" w:cs="Sylfaen"/>
          <w:sz w:val="22"/>
          <w:szCs w:val="22"/>
          <w:lang w:val="ka-GE"/>
        </w:rPr>
        <w:t>და</w:t>
      </w:r>
      <w:r>
        <w:rPr>
          <w:rFonts w:ascii="Sylfaen" w:hAnsi="Sylfaen" w:cs="Sylfaen"/>
          <w:sz w:val="22"/>
          <w:szCs w:val="22"/>
          <w:lang w:val="ka-GE"/>
        </w:rPr>
        <w:t xml:space="preserve"> </w:t>
      </w:r>
      <w:r w:rsidRPr="00F30F3A">
        <w:rPr>
          <w:rFonts w:ascii="Sylfaen" w:hAnsi="Sylfaen" w:cs="Sylfaen"/>
          <w:sz w:val="22"/>
          <w:szCs w:val="22"/>
          <w:lang w:val="ka-GE"/>
        </w:rPr>
        <w:t>დაკვირვებას,</w:t>
      </w:r>
      <w:r>
        <w:rPr>
          <w:rFonts w:ascii="Sylfaen" w:hAnsi="Sylfaen" w:cs="Sylfaen"/>
          <w:sz w:val="22"/>
          <w:szCs w:val="22"/>
          <w:lang w:val="ka-GE"/>
        </w:rPr>
        <w:t xml:space="preserve"> </w:t>
      </w:r>
      <w:r w:rsidRPr="00F30F3A">
        <w:rPr>
          <w:rFonts w:ascii="Sylfaen" w:hAnsi="Sylfaen" w:cs="Sylfaen"/>
          <w:sz w:val="22"/>
          <w:szCs w:val="22"/>
          <w:lang w:val="ka-GE"/>
        </w:rPr>
        <w:t>რომელიც</w:t>
      </w:r>
      <w:r>
        <w:rPr>
          <w:rFonts w:ascii="Sylfaen" w:hAnsi="Sylfaen" w:cs="Sylfaen"/>
          <w:sz w:val="22"/>
          <w:szCs w:val="22"/>
          <w:lang w:val="ka-GE"/>
        </w:rPr>
        <w:t xml:space="preserve"> </w:t>
      </w:r>
      <w:r w:rsidRPr="00F30F3A">
        <w:rPr>
          <w:rFonts w:ascii="Sylfaen" w:hAnsi="Sylfaen" w:cs="Sylfaen"/>
          <w:sz w:val="22"/>
          <w:szCs w:val="22"/>
          <w:lang w:val="ka-GE"/>
        </w:rPr>
        <w:t>დახარისხებული</w:t>
      </w:r>
      <w:r>
        <w:rPr>
          <w:rFonts w:ascii="Sylfaen" w:hAnsi="Sylfaen" w:cs="Sylfaen"/>
          <w:sz w:val="22"/>
          <w:szCs w:val="22"/>
          <w:lang w:val="ka-GE"/>
        </w:rPr>
        <w:t xml:space="preserve"> </w:t>
      </w:r>
      <w:r w:rsidRPr="00F30F3A">
        <w:rPr>
          <w:rFonts w:ascii="Sylfaen" w:hAnsi="Sylfaen" w:cs="Sylfaen"/>
          <w:sz w:val="22"/>
          <w:szCs w:val="22"/>
          <w:lang w:val="ka-GE"/>
        </w:rPr>
        <w:t>პლასტ</w:t>
      </w:r>
      <w:r>
        <w:rPr>
          <w:rFonts w:ascii="Sylfaen" w:hAnsi="Sylfaen" w:cs="Sylfaen"/>
          <w:sz w:val="22"/>
          <w:szCs w:val="22"/>
          <w:lang w:val="ka-GE"/>
        </w:rPr>
        <w:t xml:space="preserve">მასის </w:t>
      </w:r>
      <w:r w:rsidRPr="00F30F3A">
        <w:rPr>
          <w:rFonts w:ascii="Sylfaen" w:hAnsi="Sylfaen" w:cs="Sylfaen"/>
          <w:sz w:val="22"/>
          <w:szCs w:val="22"/>
          <w:lang w:val="ka-GE"/>
        </w:rPr>
        <w:t>რაოდენობის</w:t>
      </w:r>
      <w:r>
        <w:rPr>
          <w:rFonts w:ascii="Sylfaen" w:hAnsi="Sylfaen" w:cs="Sylfaen"/>
          <w:sz w:val="22"/>
          <w:szCs w:val="22"/>
          <w:lang w:val="ka-GE"/>
        </w:rPr>
        <w:t xml:space="preserve"> </w:t>
      </w:r>
      <w:r w:rsidRPr="00F30F3A">
        <w:rPr>
          <w:rFonts w:ascii="Sylfaen" w:hAnsi="Sylfaen" w:cs="Sylfaen"/>
          <w:sz w:val="22"/>
          <w:szCs w:val="22"/>
          <w:lang w:val="ka-GE"/>
        </w:rPr>
        <w:t>ზრდას</w:t>
      </w:r>
      <w:r>
        <w:rPr>
          <w:rFonts w:ascii="Sylfaen" w:hAnsi="Sylfaen" w:cs="Sylfaen"/>
          <w:sz w:val="22"/>
          <w:szCs w:val="22"/>
          <w:lang w:val="ka-GE"/>
        </w:rPr>
        <w:t xml:space="preserve"> </w:t>
      </w:r>
      <w:r w:rsidRPr="00F30F3A">
        <w:rPr>
          <w:rFonts w:ascii="Sylfaen" w:hAnsi="Sylfaen" w:cs="Sylfaen"/>
          <w:sz w:val="22"/>
          <w:szCs w:val="22"/>
          <w:lang w:val="ka-GE"/>
        </w:rPr>
        <w:t>წაახალისებს.</w:t>
      </w:r>
    </w:p>
    <w:p w14:paraId="4F5D6628" w14:textId="77777777" w:rsidR="00713FD3" w:rsidRDefault="00713FD3" w:rsidP="00713FD3">
      <w:pPr>
        <w:pStyle w:val="NormalWeb"/>
        <w:spacing w:before="120" w:beforeAutospacing="0" w:after="120" w:afterAutospacing="0"/>
        <w:jc w:val="both"/>
        <w:rPr>
          <w:rFonts w:ascii="Sylfaen" w:hAnsi="Sylfaen" w:cs="Sylfaen"/>
          <w:sz w:val="22"/>
          <w:szCs w:val="22"/>
          <w:lang w:val="ka-GE"/>
        </w:rPr>
      </w:pPr>
      <w:r w:rsidRPr="00E8747E">
        <w:rPr>
          <w:rFonts w:ascii="Sylfaen" w:hAnsi="Sylfaen" w:cs="Sylfaen"/>
          <w:sz w:val="22"/>
          <w:szCs w:val="22"/>
          <w:lang w:val="ka-GE"/>
        </w:rPr>
        <w:t xml:space="preserve">გაეროს </w:t>
      </w:r>
      <w:r>
        <w:rPr>
          <w:rFonts w:ascii="Sylfaen" w:hAnsi="Sylfaen" w:cs="Sylfaen"/>
          <w:sz w:val="22"/>
          <w:szCs w:val="22"/>
          <w:lang w:val="ka-GE"/>
        </w:rPr>
        <w:t xml:space="preserve">სწრაფი </w:t>
      </w:r>
      <w:r w:rsidRPr="00E8747E">
        <w:rPr>
          <w:rFonts w:ascii="Sylfaen" w:hAnsi="Sylfaen" w:cs="Sylfaen"/>
          <w:sz w:val="22"/>
          <w:szCs w:val="22"/>
          <w:lang w:val="ka-GE"/>
        </w:rPr>
        <w:t>განვითარების ლაბორატორიის მოწვევით, BISC Partners-მა მონაწილეობა მიიღო ქცევითი ექსპერიმენტის დაგეგმვასა და განხორციელებაში და პროექტში მონაწილე ორგანიზაციებს: „პარკი არ მინდა“, „ჭაობი“ და „სპექტრი“ კონსულტაცია გაუწია ქცევის მეცნიერებაზე დაყრდნობით განეხორციელებინათ ფიზიკური ინფრასტრუქტურის მოწყობა, საკომუნიკაციო კამპანია და სხვა შესაბამისი აქტივობები.</w:t>
      </w:r>
    </w:p>
    <w:p w14:paraId="4D24F08F" w14:textId="77777777" w:rsidR="00713FD3" w:rsidRPr="00E8747E" w:rsidRDefault="00713FD3" w:rsidP="00713FD3">
      <w:pPr>
        <w:pStyle w:val="NormalWeb"/>
        <w:spacing w:before="120" w:beforeAutospacing="0" w:after="120" w:afterAutospacing="0"/>
        <w:jc w:val="both"/>
        <w:rPr>
          <w:rFonts w:ascii="Sylfaen" w:hAnsi="Sylfaen" w:cs="Sylfaen"/>
          <w:sz w:val="22"/>
          <w:szCs w:val="22"/>
          <w:lang w:val="ka-GE"/>
        </w:rPr>
      </w:pPr>
      <w:r w:rsidRPr="00E8747E">
        <w:rPr>
          <w:rFonts w:ascii="Sylfaen" w:hAnsi="Sylfaen" w:cs="Sylfaen"/>
          <w:sz w:val="22"/>
          <w:szCs w:val="22"/>
          <w:lang w:val="ka-GE"/>
        </w:rPr>
        <w:lastRenderedPageBreak/>
        <w:t>პროექტის მიზანი იყო ქცევის ცვლილებაზე (ამ შემთხვევაში ახალი ქცევის ჩამოყალიბება) ინტერვენციების ტესტირება რეპლიკაციისთვის. ამასთან, გათვალისწინებული უნდა ყოფილიყო</w:t>
      </w:r>
      <w:r>
        <w:rPr>
          <w:rFonts w:ascii="Sylfaen" w:hAnsi="Sylfaen" w:cs="Sylfaen"/>
          <w:sz w:val="22"/>
          <w:szCs w:val="22"/>
          <w:lang w:val="ka-GE"/>
        </w:rPr>
        <w:t xml:space="preserve"> </w:t>
      </w:r>
      <w:r w:rsidRPr="00E8747E">
        <w:rPr>
          <w:rFonts w:ascii="Sylfaen" w:hAnsi="Sylfaen" w:cs="Sylfaen"/>
          <w:sz w:val="22"/>
          <w:szCs w:val="22"/>
          <w:lang w:val="ka-GE"/>
        </w:rPr>
        <w:t>მათი</w:t>
      </w:r>
      <w:r>
        <w:rPr>
          <w:rFonts w:ascii="Sylfaen" w:hAnsi="Sylfaen" w:cs="Sylfaen"/>
          <w:sz w:val="22"/>
          <w:szCs w:val="22"/>
          <w:lang w:val="ka-GE"/>
        </w:rPr>
        <w:t xml:space="preserve"> </w:t>
      </w:r>
      <w:r w:rsidRPr="00E8747E">
        <w:rPr>
          <w:rFonts w:ascii="Sylfaen" w:hAnsi="Sylfaen" w:cs="Sylfaen"/>
          <w:sz w:val="22"/>
          <w:szCs w:val="22"/>
          <w:lang w:val="ka-GE"/>
        </w:rPr>
        <w:t>მასშტაბზე</w:t>
      </w:r>
      <w:r>
        <w:rPr>
          <w:rFonts w:ascii="Sylfaen" w:hAnsi="Sylfaen" w:cs="Sylfaen"/>
          <w:sz w:val="22"/>
          <w:szCs w:val="22"/>
          <w:lang w:val="ka-GE"/>
        </w:rPr>
        <w:t xml:space="preserve"> </w:t>
      </w:r>
      <w:r w:rsidRPr="00E8747E">
        <w:rPr>
          <w:rFonts w:ascii="Sylfaen" w:hAnsi="Sylfaen" w:cs="Sylfaen"/>
          <w:sz w:val="22"/>
          <w:szCs w:val="22"/>
          <w:lang w:val="ka-GE"/>
        </w:rPr>
        <w:t>მდგრადობის და ხარჯთეფექტურობის კრიტერიუმები.</w:t>
      </w:r>
    </w:p>
    <w:p w14:paraId="1D2D8A99" w14:textId="77777777" w:rsidR="00713FD3" w:rsidRPr="00E8747E" w:rsidRDefault="00713FD3" w:rsidP="00713FD3">
      <w:pPr>
        <w:pStyle w:val="NormalWeb"/>
        <w:spacing w:before="120" w:beforeAutospacing="0" w:after="120" w:afterAutospacing="0"/>
        <w:jc w:val="both"/>
        <w:rPr>
          <w:rFonts w:ascii="Sylfaen" w:hAnsi="Sylfaen" w:cs="Sylfaen"/>
          <w:sz w:val="22"/>
          <w:szCs w:val="22"/>
          <w:lang w:val="ka-GE"/>
        </w:rPr>
      </w:pPr>
      <w:r w:rsidRPr="00E8747E">
        <w:rPr>
          <w:rFonts w:ascii="Sylfaen" w:hAnsi="Sylfaen" w:cs="Sylfaen"/>
          <w:sz w:val="22"/>
          <w:szCs w:val="22"/>
          <w:lang w:val="ka-GE"/>
        </w:rPr>
        <w:t xml:space="preserve">ექსპერიმენტით უნდა </w:t>
      </w:r>
      <w:r>
        <w:rPr>
          <w:rFonts w:ascii="Sylfaen" w:hAnsi="Sylfaen" w:cs="Sylfaen"/>
          <w:sz w:val="22"/>
          <w:szCs w:val="22"/>
          <w:lang w:val="ka-GE"/>
        </w:rPr>
        <w:t>გაზომილიყო</w:t>
      </w:r>
      <w:r w:rsidRPr="00E8747E">
        <w:rPr>
          <w:rFonts w:ascii="Sylfaen" w:hAnsi="Sylfaen" w:cs="Sylfaen"/>
          <w:sz w:val="22"/>
          <w:szCs w:val="22"/>
          <w:lang w:val="ka-GE"/>
        </w:rPr>
        <w:t>:</w:t>
      </w:r>
    </w:p>
    <w:p w14:paraId="772AD197" w14:textId="77777777" w:rsidR="00713FD3" w:rsidRPr="00E8747E" w:rsidRDefault="00713FD3" w:rsidP="0090772B">
      <w:pPr>
        <w:pStyle w:val="NormalWeb"/>
        <w:numPr>
          <w:ilvl w:val="0"/>
          <w:numId w:val="34"/>
        </w:numPr>
        <w:spacing w:before="120" w:beforeAutospacing="0" w:after="120" w:afterAutospacing="0"/>
        <w:jc w:val="both"/>
        <w:rPr>
          <w:rFonts w:ascii="Sylfaen" w:hAnsi="Sylfaen" w:cs="Sylfaen"/>
          <w:sz w:val="22"/>
          <w:szCs w:val="22"/>
          <w:lang w:val="ka-GE"/>
        </w:rPr>
      </w:pPr>
      <w:r w:rsidRPr="00E8747E">
        <w:rPr>
          <w:rFonts w:ascii="Sylfaen" w:hAnsi="Sylfaen" w:cs="Sylfaen"/>
          <w:sz w:val="22"/>
          <w:szCs w:val="22"/>
          <w:lang w:val="ka-GE"/>
        </w:rPr>
        <w:t>რამდენად მოქმედებს ფიზიკური ინფრასტრუქტურა თავად საყოფაცხოვრებო ნარჩენის გადახარისხების მოტივაციაზე (შეგროვებული ნარჩენების მოცულობა - კგ.)</w:t>
      </w:r>
    </w:p>
    <w:p w14:paraId="40B78F08" w14:textId="77777777" w:rsidR="00713FD3" w:rsidRPr="00E8747E" w:rsidRDefault="00713FD3" w:rsidP="0090772B">
      <w:pPr>
        <w:pStyle w:val="NormalWeb"/>
        <w:numPr>
          <w:ilvl w:val="0"/>
          <w:numId w:val="34"/>
        </w:numPr>
        <w:spacing w:before="120" w:beforeAutospacing="0" w:after="120" w:afterAutospacing="0"/>
        <w:jc w:val="both"/>
        <w:rPr>
          <w:rFonts w:ascii="Sylfaen" w:hAnsi="Sylfaen" w:cs="Sylfaen"/>
          <w:sz w:val="22"/>
          <w:szCs w:val="22"/>
          <w:lang w:val="ka-GE"/>
        </w:rPr>
      </w:pPr>
      <w:r w:rsidRPr="00E8747E">
        <w:rPr>
          <w:rFonts w:ascii="Sylfaen" w:hAnsi="Sylfaen" w:cs="Sylfaen"/>
          <w:sz w:val="22"/>
          <w:szCs w:val="22"/>
          <w:lang w:val="ka-GE"/>
        </w:rPr>
        <w:t>რამდენად აღიქვამს მოსახლეობა, თუ რისთვისაა განკუთვნილი ურნები (შეგროვებული ნარჩენების ხარისხი)</w:t>
      </w:r>
    </w:p>
    <w:p w14:paraId="5CF70570" w14:textId="77777777" w:rsidR="00713FD3" w:rsidRDefault="00713FD3" w:rsidP="0090772B">
      <w:pPr>
        <w:pStyle w:val="NormalWeb"/>
        <w:numPr>
          <w:ilvl w:val="0"/>
          <w:numId w:val="34"/>
        </w:numPr>
        <w:spacing w:before="120" w:beforeAutospacing="0" w:after="120" w:afterAutospacing="0"/>
        <w:jc w:val="both"/>
        <w:rPr>
          <w:rFonts w:ascii="Sylfaen" w:hAnsi="Sylfaen" w:cs="Sylfaen"/>
          <w:sz w:val="22"/>
          <w:szCs w:val="22"/>
          <w:lang w:val="ka-GE"/>
        </w:rPr>
      </w:pPr>
      <w:r w:rsidRPr="00E8747E">
        <w:rPr>
          <w:rFonts w:ascii="Sylfaen" w:hAnsi="Sylfaen" w:cs="Sylfaen"/>
          <w:sz w:val="22"/>
          <w:szCs w:val="22"/>
          <w:lang w:val="ka-GE"/>
        </w:rPr>
        <w:t>რა გავლენა აქვს საკომუნიკაციო სტრატეგიას ქცევაზე</w:t>
      </w:r>
    </w:p>
    <w:p w14:paraId="0B988A3C" w14:textId="77777777" w:rsidR="00713FD3" w:rsidRPr="00E8747E" w:rsidRDefault="00713FD3" w:rsidP="00713FD3">
      <w:pPr>
        <w:pStyle w:val="NormalWeb"/>
        <w:jc w:val="both"/>
        <w:rPr>
          <w:rFonts w:ascii="Sylfaen" w:hAnsi="Sylfaen" w:cs="Sylfaen"/>
          <w:sz w:val="22"/>
          <w:szCs w:val="22"/>
          <w:lang w:val="ka-GE"/>
        </w:rPr>
      </w:pPr>
      <w:r w:rsidRPr="00E8747E">
        <w:rPr>
          <w:rFonts w:ascii="Sylfaen" w:hAnsi="Sylfaen" w:cs="Sylfaen"/>
          <w:sz w:val="22"/>
          <w:szCs w:val="22"/>
          <w:lang w:val="ka-GE"/>
        </w:rPr>
        <w:t>ცვლილების თეორია მოიცავდა შემდეგ მიდგომას</w:t>
      </w:r>
      <w:r>
        <w:rPr>
          <w:rFonts w:ascii="Sylfaen" w:hAnsi="Sylfaen" w:cs="Sylfaen"/>
          <w:sz w:val="22"/>
          <w:szCs w:val="22"/>
          <w:lang w:val="ka-GE"/>
        </w:rPr>
        <w:t xml:space="preserve"> - </w:t>
      </w:r>
      <w:r w:rsidRPr="00E8747E">
        <w:rPr>
          <w:rFonts w:ascii="Sylfaen" w:hAnsi="Sylfaen" w:cs="Sylfaen"/>
          <w:sz w:val="22"/>
          <w:szCs w:val="22"/>
          <w:lang w:val="ka-GE"/>
        </w:rPr>
        <w:t>თუკი მოსახლეობას ექნება ხელმისაწვდომობა დახარისხებული ნაგვისთვის განკუთვნილი მოწესრიგებული ურნების სახით, ეს მისცემს მათ მოტივაციას, დაიწყონ საყოფაცხოვრებო ნარჩენების დახარისხება, ხოლო მოტივაციის ზრდას ხელი უნდა შეუწყოს ინტეგრირებულმა საკომუნიკაციო კამპანიამ, რომელიც შე</w:t>
      </w:r>
      <w:r>
        <w:rPr>
          <w:rFonts w:ascii="Sylfaen" w:hAnsi="Sylfaen" w:cs="Sylfaen"/>
          <w:sz w:val="22"/>
          <w:szCs w:val="22"/>
          <w:lang w:val="ka-GE"/>
        </w:rPr>
        <w:t>ი</w:t>
      </w:r>
      <w:r w:rsidRPr="00E8747E">
        <w:rPr>
          <w:rFonts w:ascii="Sylfaen" w:hAnsi="Sylfaen" w:cs="Sylfaen"/>
          <w:sz w:val="22"/>
          <w:szCs w:val="22"/>
          <w:lang w:val="ka-GE"/>
        </w:rPr>
        <w:t>ცავს ქცევითი მეცნიერების მიგნებების საფუძველზე შემუშავებულ გზავნილებს.</w:t>
      </w:r>
    </w:p>
    <w:p w14:paraId="75FBCC87" w14:textId="77777777" w:rsidR="00713FD3" w:rsidRPr="00E8747E" w:rsidRDefault="00713FD3" w:rsidP="00713FD3">
      <w:pPr>
        <w:pStyle w:val="NormalWeb"/>
        <w:jc w:val="both"/>
        <w:rPr>
          <w:rFonts w:ascii="Sylfaen" w:hAnsi="Sylfaen" w:cs="Sylfaen"/>
          <w:sz w:val="22"/>
          <w:szCs w:val="22"/>
          <w:lang w:val="ka-GE"/>
        </w:rPr>
      </w:pPr>
      <w:r w:rsidRPr="00D0436C">
        <w:rPr>
          <w:rFonts w:ascii="Sylfaen" w:hAnsi="Sylfaen" w:cs="Sylfaen"/>
          <w:noProof/>
          <w:sz w:val="22"/>
          <w:szCs w:val="22"/>
        </w:rPr>
        <w:drawing>
          <wp:anchor distT="0" distB="0" distL="114300" distR="114300" simplePos="0" relativeHeight="251696128" behindDoc="1" locked="0" layoutInCell="1" allowOverlap="1" wp14:anchorId="793F5FB1" wp14:editId="0F46F653">
            <wp:simplePos x="0" y="0"/>
            <wp:positionH relativeFrom="column">
              <wp:posOffset>3383280</wp:posOffset>
            </wp:positionH>
            <wp:positionV relativeFrom="paragraph">
              <wp:posOffset>1076960</wp:posOffset>
            </wp:positionV>
            <wp:extent cx="2308225" cy="2254250"/>
            <wp:effectExtent l="0" t="0" r="0" b="0"/>
            <wp:wrapTight wrapText="bothSides">
              <wp:wrapPolygon edited="0">
                <wp:start x="0" y="0"/>
                <wp:lineTo x="0" y="21357"/>
                <wp:lineTo x="21392" y="21357"/>
                <wp:lineTo x="21392"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08225" cy="2254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747E">
        <w:rPr>
          <w:rFonts w:ascii="Sylfaen" w:hAnsi="Sylfaen" w:cs="Sylfaen"/>
          <w:sz w:val="22"/>
          <w:szCs w:val="22"/>
          <w:lang w:val="ka-GE"/>
        </w:rPr>
        <w:t>საყოფაცხოვრებო ე.წ. PET პლასტმასას გადახარისხება საერთაშორისო გამოცდილებით და კვლევით, მიჩნეულია, რომ ყველაზე მარტივი ახალი ქცევაა განსახორციელებლად და ამით დაწყება მიჩნეულ იქნა, როგორც ყველაზე რეალისტური და შედეგის მომტანი.</w:t>
      </w:r>
      <w:r>
        <w:rPr>
          <w:rFonts w:ascii="Sylfaen" w:hAnsi="Sylfaen" w:cs="Sylfaen"/>
          <w:sz w:val="22"/>
          <w:szCs w:val="22"/>
          <w:lang w:val="ka-GE"/>
        </w:rPr>
        <w:t xml:space="preserve"> </w:t>
      </w:r>
      <w:r w:rsidRPr="00E8747E">
        <w:rPr>
          <w:rFonts w:ascii="Sylfaen" w:hAnsi="Sylfaen" w:cs="Sylfaen"/>
          <w:sz w:val="22"/>
          <w:szCs w:val="22"/>
          <w:lang w:val="ka-GE"/>
        </w:rPr>
        <w:t>შესაბამისად, დაიგეგმა PET პლასტმასას ბოთლების ჩასაყრელი ურნების განთავსება საპილოტე უბნებზე.</w:t>
      </w:r>
    </w:p>
    <w:p w14:paraId="57E241BD" w14:textId="77777777" w:rsidR="00713FD3" w:rsidRDefault="00713FD3" w:rsidP="00713FD3">
      <w:pPr>
        <w:pStyle w:val="NormalWeb"/>
        <w:spacing w:before="120" w:beforeAutospacing="0" w:after="120" w:afterAutospacing="0"/>
        <w:jc w:val="both"/>
        <w:rPr>
          <w:rFonts w:ascii="Sylfaen" w:hAnsi="Sylfaen" w:cs="Sylfaen"/>
          <w:sz w:val="22"/>
          <w:szCs w:val="22"/>
          <w:lang w:val="ka-GE"/>
        </w:rPr>
      </w:pPr>
      <w:r w:rsidRPr="00E8747E">
        <w:rPr>
          <w:rFonts w:ascii="Sylfaen" w:hAnsi="Sylfaen" w:cs="Sylfaen"/>
          <w:sz w:val="22"/>
          <w:szCs w:val="22"/>
          <w:lang w:val="ka-GE"/>
        </w:rPr>
        <w:t>ქცევის ცვლილებისთვის  ფიზიკურ ინფრასტრუქტურას დიდი მნიშვნელობა აქვს, კერძოდ</w:t>
      </w:r>
      <w:r>
        <w:rPr>
          <w:rFonts w:ascii="Sylfaen" w:hAnsi="Sylfaen" w:cs="Sylfaen"/>
          <w:sz w:val="22"/>
          <w:szCs w:val="22"/>
          <w:lang w:val="ka-GE"/>
        </w:rPr>
        <w:t>:</w:t>
      </w:r>
      <w:r w:rsidRPr="00E8747E">
        <w:rPr>
          <w:rFonts w:ascii="Sylfaen" w:hAnsi="Sylfaen" w:cs="Sylfaen"/>
          <w:sz w:val="22"/>
          <w:szCs w:val="22"/>
          <w:lang w:val="ka-GE"/>
        </w:rPr>
        <w:t xml:space="preserve"> რა სიგნალს იღებს ადრესატი გარემოდან</w:t>
      </w:r>
      <w:r>
        <w:rPr>
          <w:rFonts w:ascii="Sylfaen" w:hAnsi="Sylfaen" w:cs="Sylfaen"/>
          <w:sz w:val="22"/>
          <w:szCs w:val="22"/>
          <w:lang w:val="ka-GE"/>
        </w:rPr>
        <w:t xml:space="preserve"> და</w:t>
      </w:r>
      <w:r w:rsidRPr="00E8747E">
        <w:rPr>
          <w:rFonts w:ascii="Sylfaen" w:hAnsi="Sylfaen" w:cs="Sylfaen"/>
          <w:sz w:val="22"/>
          <w:szCs w:val="22"/>
          <w:lang w:val="ka-GE"/>
        </w:rPr>
        <w:t xml:space="preserve"> რისკენ უბიძგებს კონტექსტი ამის გათვალისწინებით, </w:t>
      </w:r>
      <w:r>
        <w:rPr>
          <w:rFonts w:ascii="Sylfaen" w:hAnsi="Sylfaen" w:cs="Sylfaen"/>
          <w:sz w:val="22"/>
          <w:szCs w:val="22"/>
          <w:lang w:val="ka-GE"/>
        </w:rPr>
        <w:t>გადაწყდა დამზადებულიყო გამჭვირვალე ურნები</w:t>
      </w:r>
      <w:r w:rsidRPr="00E8747E">
        <w:rPr>
          <w:rFonts w:ascii="Sylfaen" w:hAnsi="Sylfaen" w:cs="Sylfaen"/>
          <w:sz w:val="22"/>
          <w:szCs w:val="22"/>
          <w:lang w:val="ka-GE"/>
        </w:rPr>
        <w:t>, რომ</w:t>
      </w:r>
      <w:r>
        <w:rPr>
          <w:rFonts w:ascii="Sylfaen" w:hAnsi="Sylfaen" w:cs="Sylfaen"/>
          <w:sz w:val="22"/>
          <w:szCs w:val="22"/>
          <w:lang w:val="ka-GE"/>
        </w:rPr>
        <w:t>ელთა</w:t>
      </w:r>
      <w:r w:rsidRPr="00E8747E">
        <w:rPr>
          <w:rFonts w:ascii="Sylfaen" w:hAnsi="Sylfaen" w:cs="Sylfaen"/>
          <w:sz w:val="22"/>
          <w:szCs w:val="22"/>
          <w:lang w:val="ka-GE"/>
        </w:rPr>
        <w:t xml:space="preserve"> დიზაინი განსხვავდებოდა სხვადასხვა ორგანიზაციის მიერ ადრე განთავსებული ურნების</w:t>
      </w:r>
      <w:r>
        <w:rPr>
          <w:rFonts w:ascii="Sylfaen" w:hAnsi="Sylfaen" w:cs="Sylfaen"/>
          <w:sz w:val="22"/>
          <w:szCs w:val="22"/>
          <w:lang w:val="ka-GE"/>
        </w:rPr>
        <w:t>ა</w:t>
      </w:r>
      <w:r w:rsidRPr="00E8747E">
        <w:rPr>
          <w:rFonts w:ascii="Sylfaen" w:hAnsi="Sylfaen" w:cs="Sylfaen"/>
          <w:sz w:val="22"/>
          <w:szCs w:val="22"/>
          <w:lang w:val="ka-GE"/>
        </w:rPr>
        <w:t xml:space="preserve">გან. გამჭვირვალე ურნა იძლევა საშუალებას, </w:t>
      </w:r>
      <w:r>
        <w:rPr>
          <w:rFonts w:ascii="Sylfaen" w:hAnsi="Sylfaen" w:cs="Sylfaen"/>
          <w:sz w:val="22"/>
          <w:szCs w:val="22"/>
          <w:lang w:val="ka-GE"/>
        </w:rPr>
        <w:t xml:space="preserve">მომხმარებელმა </w:t>
      </w:r>
      <w:r w:rsidRPr="00E8747E">
        <w:rPr>
          <w:rFonts w:ascii="Sylfaen" w:hAnsi="Sylfaen" w:cs="Sylfaen"/>
          <w:sz w:val="22"/>
          <w:szCs w:val="22"/>
          <w:lang w:val="ka-GE"/>
        </w:rPr>
        <w:t xml:space="preserve">კარგად </w:t>
      </w:r>
      <w:r>
        <w:rPr>
          <w:rFonts w:ascii="Sylfaen" w:hAnsi="Sylfaen" w:cs="Sylfaen"/>
          <w:sz w:val="22"/>
          <w:szCs w:val="22"/>
          <w:lang w:val="ka-GE"/>
        </w:rPr>
        <w:t>გაარჩიოს</w:t>
      </w:r>
      <w:r w:rsidRPr="00E8747E">
        <w:rPr>
          <w:rFonts w:ascii="Sylfaen" w:hAnsi="Sylfaen" w:cs="Sylfaen"/>
          <w:sz w:val="22"/>
          <w:szCs w:val="22"/>
          <w:lang w:val="ka-GE"/>
        </w:rPr>
        <w:t xml:space="preserve"> თუ რა ტიპის </w:t>
      </w:r>
      <w:r>
        <w:rPr>
          <w:rFonts w:ascii="Sylfaen" w:hAnsi="Sylfaen" w:cs="Sylfaen"/>
          <w:sz w:val="22"/>
          <w:szCs w:val="22"/>
          <w:lang w:val="ka-GE"/>
        </w:rPr>
        <w:t>ნარჩენისთვისაა</w:t>
      </w:r>
      <w:r w:rsidRPr="00E8747E">
        <w:rPr>
          <w:rFonts w:ascii="Sylfaen" w:hAnsi="Sylfaen" w:cs="Sylfaen"/>
          <w:sz w:val="22"/>
          <w:szCs w:val="22"/>
          <w:lang w:val="ka-GE"/>
        </w:rPr>
        <w:t xml:space="preserve"> განკუთვნილი </w:t>
      </w:r>
      <w:r>
        <w:rPr>
          <w:rFonts w:ascii="Sylfaen" w:hAnsi="Sylfaen" w:cs="Sylfaen"/>
          <w:sz w:val="22"/>
          <w:szCs w:val="22"/>
          <w:lang w:val="ka-GE"/>
        </w:rPr>
        <w:t xml:space="preserve">ის </w:t>
      </w:r>
      <w:r w:rsidRPr="00E8747E">
        <w:rPr>
          <w:rFonts w:ascii="Sylfaen" w:hAnsi="Sylfaen" w:cs="Sylfaen"/>
          <w:sz w:val="22"/>
          <w:szCs w:val="22"/>
          <w:lang w:val="ka-GE"/>
        </w:rPr>
        <w:t>და ცალსახა სიგნალს იძლევა, რომ მხოლოდ მშრალი ნარჩენი უნდა მოთავსდეს</w:t>
      </w:r>
      <w:r>
        <w:rPr>
          <w:rFonts w:ascii="Sylfaen" w:hAnsi="Sylfaen" w:cs="Sylfaen"/>
          <w:sz w:val="22"/>
          <w:szCs w:val="22"/>
          <w:lang w:val="ka-GE"/>
        </w:rPr>
        <w:t xml:space="preserve"> მასში. </w:t>
      </w:r>
    </w:p>
    <w:p w14:paraId="1E00E2AD" w14:textId="77777777" w:rsidR="00713FD3" w:rsidRDefault="00713FD3" w:rsidP="00713FD3">
      <w:pPr>
        <w:pStyle w:val="NormalWeb"/>
        <w:spacing w:before="120" w:beforeAutospacing="0" w:after="120" w:afterAutospacing="0"/>
        <w:jc w:val="both"/>
        <w:rPr>
          <w:rFonts w:ascii="Sylfaen" w:hAnsi="Sylfaen" w:cs="Sylfaen"/>
          <w:sz w:val="22"/>
          <w:szCs w:val="22"/>
          <w:lang w:val="ka-GE"/>
        </w:rPr>
      </w:pPr>
      <w:r w:rsidRPr="00E8747E">
        <w:rPr>
          <w:rFonts w:ascii="Sylfaen" w:hAnsi="Sylfaen" w:cs="Sylfaen"/>
          <w:sz w:val="22"/>
          <w:szCs w:val="22"/>
          <w:lang w:val="ka-GE"/>
        </w:rPr>
        <w:t>ურნების განთავსება გადაწყდა მოსახლეობისთვის ჩვეულ</w:t>
      </w:r>
      <w:r>
        <w:rPr>
          <w:rFonts w:ascii="Sylfaen" w:hAnsi="Sylfaen" w:cs="Sylfaen"/>
          <w:sz w:val="22"/>
          <w:szCs w:val="22"/>
          <w:lang w:val="ka-GE"/>
        </w:rPr>
        <w:t xml:space="preserve"> ნარჩენების</w:t>
      </w:r>
      <w:r w:rsidRPr="00E8747E">
        <w:rPr>
          <w:rFonts w:ascii="Sylfaen" w:hAnsi="Sylfaen" w:cs="Sylfaen"/>
          <w:sz w:val="22"/>
          <w:szCs w:val="22"/>
          <w:lang w:val="ka-GE"/>
        </w:rPr>
        <w:t xml:space="preserve"> ურნების გვერდზე და არა - ცალკე, როგორც ეს სხვა ორგანიზაციების მიერ იყო ადრე განთავსებული. არსებული ჩვევის გამოყენება და მასზე ახალი ქცევის „დაშენება“ ყველაზე ძლიერი პრედიქტორია ქცევის ცვლილების და სწორედ ამ ფაქტორის გამოყენებით </w:t>
      </w:r>
      <w:r>
        <w:rPr>
          <w:rFonts w:ascii="Sylfaen" w:hAnsi="Sylfaen" w:cs="Sylfaen"/>
          <w:sz w:val="22"/>
          <w:szCs w:val="22"/>
          <w:lang w:val="ka-GE"/>
        </w:rPr>
        <w:t>შეირჩა ადგილმდებარეობები.</w:t>
      </w:r>
      <w:r w:rsidRPr="00E8747E">
        <w:rPr>
          <w:rFonts w:ascii="Sylfaen" w:hAnsi="Sylfaen" w:cs="Sylfaen"/>
          <w:sz w:val="22"/>
          <w:szCs w:val="22"/>
          <w:lang w:val="ka-GE"/>
        </w:rPr>
        <w:t xml:space="preserve"> ახალ, განსახვავებულ ლოკაციაზე პლასტმასის ნარჩენების გადაყრა დამატებით ძალისხმევას მოითხოვს ადამიანისგან და შესაბამისად, ამცირებს ახალი ქცევის შანსს. მუნიციპალურ ურნებთან ერთად, სახლთან ახლოს, ახალი ურნების განთავსება არის გარანტია, რომ არსებითად არ იცვლება რუტინა და რომ ახალი ქცევის განხორციელება ადვილია.</w:t>
      </w:r>
    </w:p>
    <w:p w14:paraId="2304D9B8" w14:textId="77777777" w:rsidR="00713FD3" w:rsidRPr="00D0436C" w:rsidRDefault="00713FD3" w:rsidP="00713FD3">
      <w:pPr>
        <w:pStyle w:val="NormalWeb"/>
        <w:jc w:val="both"/>
        <w:rPr>
          <w:rFonts w:ascii="Sylfaen" w:hAnsi="Sylfaen" w:cs="Sylfaen"/>
          <w:sz w:val="22"/>
          <w:szCs w:val="22"/>
          <w:lang w:val="ka-GE"/>
        </w:rPr>
      </w:pPr>
      <w:r w:rsidRPr="00D0436C">
        <w:rPr>
          <w:rFonts w:ascii="Sylfaen" w:hAnsi="Sylfaen" w:cs="Sylfaen"/>
          <w:sz w:val="22"/>
          <w:szCs w:val="22"/>
          <w:lang w:val="ka-GE"/>
        </w:rPr>
        <w:lastRenderedPageBreak/>
        <w:t>თა</w:t>
      </w:r>
      <w:r>
        <w:rPr>
          <w:rFonts w:ascii="Sylfaen" w:hAnsi="Sylfaen" w:cs="Sylfaen"/>
          <w:sz w:val="22"/>
          <w:szCs w:val="22"/>
          <w:lang w:val="ka-GE"/>
        </w:rPr>
        <w:t>ვ</w:t>
      </w:r>
      <w:r w:rsidRPr="00D0436C">
        <w:rPr>
          <w:rFonts w:ascii="Sylfaen" w:hAnsi="Sylfaen" w:cs="Sylfaen"/>
          <w:sz w:val="22"/>
          <w:szCs w:val="22"/>
          <w:lang w:val="ka-GE"/>
        </w:rPr>
        <w:t>დაპირველად, პროექტის ფარგლებში მონაწილე ორგანიზაციებს განსაზღვრული ჰქონდათ კლასიკური ტიპის საკომუნიკაციო კამპანია, კერძოდ საინფორმაციო და საგანმანათლებლო აქტივობები, ღონისძიებები უბნებში და ა.შ.</w:t>
      </w:r>
      <w:r>
        <w:rPr>
          <w:rFonts w:ascii="Sylfaen" w:hAnsi="Sylfaen" w:cs="Sylfaen"/>
          <w:sz w:val="22"/>
          <w:szCs w:val="22"/>
          <w:lang w:val="ka-GE"/>
        </w:rPr>
        <w:t xml:space="preserve"> რეკომენდაციის საფუძველზე</w:t>
      </w:r>
      <w:r w:rsidRPr="00D0436C">
        <w:rPr>
          <w:rFonts w:ascii="Sylfaen" w:hAnsi="Sylfaen" w:cs="Sylfaen"/>
          <w:sz w:val="22"/>
          <w:szCs w:val="22"/>
          <w:lang w:val="ka-GE"/>
        </w:rPr>
        <w:t xml:space="preserve">, შეძლებისდაგვარად შეიცვალა საკომუნიკაციო სტრატეგიის მიდგომა და </w:t>
      </w:r>
      <w:r>
        <w:rPr>
          <w:rFonts w:ascii="Sylfaen" w:hAnsi="Sylfaen" w:cs="Sylfaen"/>
          <w:sz w:val="22"/>
          <w:szCs w:val="22"/>
          <w:lang w:val="ka-GE"/>
        </w:rPr>
        <w:t xml:space="preserve">კამპანია </w:t>
      </w:r>
      <w:r w:rsidRPr="00D0436C">
        <w:rPr>
          <w:rFonts w:ascii="Sylfaen" w:hAnsi="Sylfaen" w:cs="Sylfaen"/>
          <w:sz w:val="22"/>
          <w:szCs w:val="22"/>
          <w:lang w:val="ka-GE"/>
        </w:rPr>
        <w:t>ქცევითი ინტერვენციების რანდომიზირებული კვლევის გზით წავ</w:t>
      </w:r>
      <w:r>
        <w:rPr>
          <w:rFonts w:ascii="Sylfaen" w:hAnsi="Sylfaen" w:cs="Sylfaen"/>
          <w:sz w:val="22"/>
          <w:szCs w:val="22"/>
          <w:lang w:val="ka-GE"/>
        </w:rPr>
        <w:t>იდა</w:t>
      </w:r>
      <w:r w:rsidRPr="00D0436C">
        <w:rPr>
          <w:rFonts w:ascii="Sylfaen" w:hAnsi="Sylfaen" w:cs="Sylfaen"/>
          <w:sz w:val="22"/>
          <w:szCs w:val="22"/>
          <w:lang w:val="ka-GE"/>
        </w:rPr>
        <w:t>.</w:t>
      </w:r>
    </w:p>
    <w:p w14:paraId="0C213DA4" w14:textId="77777777" w:rsidR="00713FD3" w:rsidRPr="00D0436C" w:rsidRDefault="00713FD3" w:rsidP="00713FD3">
      <w:pPr>
        <w:pStyle w:val="NormalWeb"/>
        <w:jc w:val="both"/>
        <w:rPr>
          <w:rFonts w:ascii="Sylfaen" w:hAnsi="Sylfaen" w:cs="Sylfaen"/>
          <w:sz w:val="22"/>
          <w:szCs w:val="22"/>
          <w:lang w:val="ka-GE"/>
        </w:rPr>
      </w:pPr>
      <w:r>
        <w:rPr>
          <w:rFonts w:ascii="Sylfaen" w:hAnsi="Sylfaen" w:cs="Sylfaen"/>
          <w:sz w:val="22"/>
          <w:szCs w:val="22"/>
          <w:lang w:val="ka-GE"/>
        </w:rPr>
        <w:t xml:space="preserve">არსებულ </w:t>
      </w:r>
      <w:r w:rsidRPr="00D0436C">
        <w:rPr>
          <w:rFonts w:ascii="Sylfaen" w:hAnsi="Sylfaen" w:cs="Sylfaen"/>
          <w:sz w:val="22"/>
          <w:szCs w:val="22"/>
          <w:lang w:val="ka-GE"/>
        </w:rPr>
        <w:t>პრაქტიკაზე</w:t>
      </w:r>
      <w:r>
        <w:rPr>
          <w:rFonts w:ascii="Sylfaen" w:hAnsi="Sylfaen" w:cs="Sylfaen"/>
          <w:sz w:val="22"/>
          <w:szCs w:val="22"/>
          <w:lang w:val="ka-GE"/>
        </w:rPr>
        <w:t xml:space="preserve">, </w:t>
      </w:r>
      <w:r w:rsidRPr="00D0436C">
        <w:rPr>
          <w:rFonts w:ascii="Sylfaen" w:hAnsi="Sylfaen" w:cs="Sylfaen"/>
          <w:sz w:val="22"/>
          <w:szCs w:val="22"/>
          <w:lang w:val="ka-GE"/>
        </w:rPr>
        <w:t xml:space="preserve">კვლევაზე დაყრდნობით და შესაბამისი ქცევის ცვლილების პრინციპების (Behavior Change Principles) გამოყენებით, </w:t>
      </w:r>
      <w:r>
        <w:rPr>
          <w:rFonts w:ascii="Sylfaen" w:hAnsi="Sylfaen" w:cs="Sylfaen"/>
          <w:sz w:val="22"/>
          <w:szCs w:val="22"/>
          <w:lang w:val="ka-GE"/>
        </w:rPr>
        <w:t>შემუშავებული იქნა</w:t>
      </w:r>
      <w:r w:rsidRPr="00D0436C">
        <w:rPr>
          <w:rFonts w:ascii="Sylfaen" w:hAnsi="Sylfaen" w:cs="Sylfaen"/>
          <w:sz w:val="22"/>
          <w:szCs w:val="22"/>
          <w:lang w:val="ka-GE"/>
        </w:rPr>
        <w:t xml:space="preserve"> ორი ტიპის სატესტო გზავნილი, რომელიც ეტაპობრივად </w:t>
      </w:r>
      <w:r>
        <w:rPr>
          <w:rFonts w:ascii="Sylfaen" w:hAnsi="Sylfaen" w:cs="Sylfaen"/>
          <w:sz w:val="22"/>
          <w:szCs w:val="22"/>
          <w:lang w:val="ka-GE"/>
        </w:rPr>
        <w:t>ჩაეშვა</w:t>
      </w:r>
      <w:r w:rsidRPr="00D0436C">
        <w:rPr>
          <w:rFonts w:ascii="Sylfaen" w:hAnsi="Sylfaen" w:cs="Sylfaen"/>
          <w:sz w:val="22"/>
          <w:szCs w:val="22"/>
          <w:lang w:val="ka-GE"/>
        </w:rPr>
        <w:t xml:space="preserve"> სხვადასხვა საკომუნიკაციო არხით.</w:t>
      </w:r>
    </w:p>
    <w:p w14:paraId="72466F3A" w14:textId="77777777" w:rsidR="00713FD3" w:rsidRDefault="00713FD3" w:rsidP="00713FD3">
      <w:pPr>
        <w:pStyle w:val="NormalWeb"/>
        <w:spacing w:before="120" w:beforeAutospacing="0" w:after="120" w:afterAutospacing="0"/>
        <w:jc w:val="both"/>
        <w:rPr>
          <w:rFonts w:ascii="Sylfaen" w:hAnsi="Sylfaen" w:cs="Sylfaen"/>
          <w:sz w:val="22"/>
          <w:szCs w:val="22"/>
          <w:lang w:val="ka-GE"/>
        </w:rPr>
      </w:pPr>
      <w:r w:rsidRPr="00D0436C">
        <w:rPr>
          <w:rFonts w:ascii="Sylfaen" w:hAnsi="Sylfaen" w:cs="Sylfaen"/>
          <w:sz w:val="22"/>
          <w:szCs w:val="22"/>
          <w:lang w:val="ka-GE"/>
        </w:rPr>
        <w:t>მსგავსი მიდგომა ექსპერიმენტისადმი იძლევა იმის შესაძლებლობას, რომ გაგვეგო, რა შინაარსის მესიჯი მუშაობს ან არ მუშაობს და რომელი ტიპის ქცევის მასტიმულირებელ გზავნილს ექნებოდა კორელაცია მოტივაციასთან და ქცევასთან.</w:t>
      </w:r>
    </w:p>
    <w:p w14:paraId="33485125" w14:textId="77777777" w:rsidR="00713FD3" w:rsidRDefault="00713FD3" w:rsidP="00713FD3">
      <w:pPr>
        <w:pStyle w:val="NormalWeb"/>
        <w:spacing w:before="240" w:beforeAutospacing="0" w:after="120" w:afterAutospacing="0"/>
        <w:jc w:val="both"/>
        <w:rPr>
          <w:rFonts w:ascii="Sylfaen" w:hAnsi="Sylfaen" w:cs="Sylfaen"/>
          <w:sz w:val="22"/>
          <w:szCs w:val="22"/>
          <w:lang w:val="ka-GE"/>
        </w:rPr>
      </w:pPr>
      <w:r>
        <w:rPr>
          <w:rFonts w:ascii="Sylfaen" w:hAnsi="Sylfaen" w:cs="Sylfaen"/>
          <w:noProof/>
          <w:sz w:val="22"/>
          <w:szCs w:val="22"/>
        </w:rPr>
        <mc:AlternateContent>
          <mc:Choice Requires="wps">
            <w:drawing>
              <wp:inline distT="0" distB="0" distL="0" distR="0" wp14:anchorId="30648CB8" wp14:editId="1C773C06">
                <wp:extent cx="5732145" cy="510540"/>
                <wp:effectExtent l="0" t="0" r="20955" b="22860"/>
                <wp:docPr id="86" name="Rectangle: Rounded Corners 86"/>
                <wp:cNvGraphicFramePr/>
                <a:graphic xmlns:a="http://schemas.openxmlformats.org/drawingml/2006/main">
                  <a:graphicData uri="http://schemas.microsoft.com/office/word/2010/wordprocessingShape">
                    <wps:wsp>
                      <wps:cNvSpPr/>
                      <wps:spPr>
                        <a:xfrm>
                          <a:off x="0" y="0"/>
                          <a:ext cx="5732145" cy="510540"/>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369D496F" w14:textId="77777777" w:rsidR="00A22EF2" w:rsidRPr="0010178C" w:rsidRDefault="00A22EF2" w:rsidP="00713FD3">
                            <w:pPr>
                              <w:pStyle w:val="NormalWeb"/>
                              <w:spacing w:before="120" w:beforeAutospacing="0" w:after="120" w:afterAutospacing="0"/>
                              <w:jc w:val="center"/>
                              <w:rPr>
                                <w:rFonts w:ascii="Sylfaen" w:hAnsi="Sylfaen" w:cs="Sylfaen"/>
                                <w:sz w:val="28"/>
                                <w:szCs w:val="28"/>
                                <w:lang w:val="ka-GE"/>
                              </w:rPr>
                            </w:pPr>
                            <w:r w:rsidRPr="0010178C">
                              <w:rPr>
                                <w:rFonts w:ascii="Sylfaen" w:hAnsi="Sylfaen" w:cs="Sylfaen"/>
                                <w:sz w:val="28"/>
                                <w:szCs w:val="28"/>
                                <w:lang w:val="ka-GE"/>
                              </w:rPr>
                              <w:t>ქცევის მეცნიერებაზე დაფუძნებული მესიჯები სატესტო ჯგუფებში</w:t>
                            </w:r>
                          </w:p>
                          <w:p w14:paraId="4B16EF41" w14:textId="77777777" w:rsidR="00A22EF2" w:rsidRDefault="00A22EF2" w:rsidP="00713F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0648CB8" id="Rectangle: Rounded Corners 86" o:spid="_x0000_s1026" style="width:451.35pt;height:40.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" fillcolor="#4472c4" strokecolor="#2f528f" strokeweight="1pt">
                <v:stroke joinstyle="miter"/>
                <v:textbox>
                  <w:txbxContent>
                    <w:p w14:paraId="369D496F" w14:textId="77777777" w:rsidR="00A22EF2" w:rsidRPr="0010178C" w:rsidRDefault="00A22EF2" w:rsidP="00713FD3">
                      <w:pPr>
                        <w:pStyle w:val="NormalWeb"/>
                        <w:spacing w:before="120" w:beforeAutospacing="0" w:after="120" w:afterAutospacing="0"/>
                        <w:jc w:val="center"/>
                        <w:rPr>
                          <w:rFonts w:ascii="Sylfaen" w:hAnsi="Sylfaen" w:cs="Sylfaen"/>
                          <w:sz w:val="28"/>
                          <w:szCs w:val="28"/>
                          <w:lang w:val="ka-GE"/>
                        </w:rPr>
                      </w:pPr>
                      <w:r w:rsidRPr="0010178C">
                        <w:rPr>
                          <w:rFonts w:ascii="Sylfaen" w:hAnsi="Sylfaen" w:cs="Sylfaen"/>
                          <w:sz w:val="28"/>
                          <w:szCs w:val="28"/>
                          <w:lang w:val="ka-GE"/>
                        </w:rPr>
                        <w:t xml:space="preserve">ქცევის მეცნიერებაზე დაფუძნებული მესიჯები </w:t>
                      </w:r>
                      <w:proofErr w:type="spellStart"/>
                      <w:r w:rsidRPr="0010178C">
                        <w:rPr>
                          <w:rFonts w:ascii="Sylfaen" w:hAnsi="Sylfaen" w:cs="Sylfaen"/>
                          <w:sz w:val="28"/>
                          <w:szCs w:val="28"/>
                          <w:lang w:val="ka-GE"/>
                        </w:rPr>
                        <w:t>სატესტო</w:t>
                      </w:r>
                      <w:proofErr w:type="spellEnd"/>
                      <w:r w:rsidRPr="0010178C">
                        <w:rPr>
                          <w:rFonts w:ascii="Sylfaen" w:hAnsi="Sylfaen" w:cs="Sylfaen"/>
                          <w:sz w:val="28"/>
                          <w:szCs w:val="28"/>
                          <w:lang w:val="ka-GE"/>
                        </w:rPr>
                        <w:t xml:space="preserve"> ჯგუფებში</w:t>
                      </w:r>
                    </w:p>
                    <w:p w14:paraId="4B16EF41" w14:textId="77777777" w:rsidR="00A22EF2" w:rsidRDefault="00A22EF2" w:rsidP="00713FD3">
                      <w:pPr>
                        <w:jc w:val="center"/>
                      </w:pPr>
                    </w:p>
                  </w:txbxContent>
                </v:textbox>
                <w10:anchorlock/>
              </v:roundrect>
            </w:pict>
          </mc:Fallback>
        </mc:AlternateContent>
      </w:r>
    </w:p>
    <w:p w14:paraId="785DC983" w14:textId="77777777" w:rsidR="00713FD3" w:rsidRDefault="00713FD3" w:rsidP="00713FD3">
      <w:pPr>
        <w:pStyle w:val="NormalWeb"/>
        <w:spacing w:before="120" w:beforeAutospacing="0" w:after="120" w:afterAutospacing="0"/>
        <w:jc w:val="center"/>
        <w:rPr>
          <w:rFonts w:ascii="Sylfaen" w:hAnsi="Sylfaen" w:cs="Sylfaen"/>
          <w:sz w:val="22"/>
          <w:szCs w:val="22"/>
          <w:lang w:val="ka-GE"/>
        </w:rPr>
      </w:pPr>
      <w:r>
        <w:rPr>
          <w:rFonts w:ascii="Sylfaen" w:hAnsi="Sylfaen" w:cs="Sylfaen"/>
          <w:noProof/>
          <w:sz w:val="22"/>
          <w:szCs w:val="22"/>
        </w:rPr>
        <mc:AlternateContent>
          <mc:Choice Requires="wps">
            <w:drawing>
              <wp:inline distT="0" distB="0" distL="0" distR="0" wp14:anchorId="2546691B" wp14:editId="193AE9C2">
                <wp:extent cx="220980" cy="510540"/>
                <wp:effectExtent l="19050" t="0" r="26670" b="41910"/>
                <wp:docPr id="87" name="Arrow: Down 87"/>
                <wp:cNvGraphicFramePr/>
                <a:graphic xmlns:a="http://schemas.openxmlformats.org/drawingml/2006/main">
                  <a:graphicData uri="http://schemas.microsoft.com/office/word/2010/wordprocessingShape">
                    <wps:wsp>
                      <wps:cNvSpPr/>
                      <wps:spPr>
                        <a:xfrm>
                          <a:off x="0" y="0"/>
                          <a:ext cx="220980" cy="51054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3A074F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87" o:spid="_x0000_s1026" type="#_x0000_t67" style="width:17.4pt;height:40.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" adj="16925" fillcolor="#4472c4" strokecolor="#2f528f" strokeweight="1pt">
                <w10:anchorlock/>
              </v:shape>
            </w:pict>
          </mc:Fallback>
        </mc:AlternateContent>
      </w:r>
    </w:p>
    <w:p w14:paraId="410894F6" w14:textId="77777777" w:rsidR="00713FD3" w:rsidRDefault="00713FD3" w:rsidP="00713FD3">
      <w:pPr>
        <w:pStyle w:val="NormalWeb"/>
        <w:spacing w:before="120" w:beforeAutospacing="0" w:after="120" w:afterAutospacing="0"/>
        <w:jc w:val="center"/>
        <w:rPr>
          <w:sz w:val="20"/>
          <w:szCs w:val="20"/>
        </w:rPr>
      </w:pPr>
      <w:r>
        <w:rPr>
          <w:rFonts w:ascii="Sylfaen" w:hAnsi="Sylfaen" w:cs="Sylfaen"/>
          <w:noProof/>
          <w:sz w:val="22"/>
          <w:szCs w:val="22"/>
        </w:rPr>
        <mc:AlternateContent>
          <mc:Choice Requires="wps">
            <w:drawing>
              <wp:anchor distT="0" distB="0" distL="114300" distR="114300" simplePos="0" relativeHeight="251699200" behindDoc="1" locked="0" layoutInCell="1" allowOverlap="1" wp14:anchorId="04266CC1" wp14:editId="5126E135">
                <wp:simplePos x="0" y="0"/>
                <wp:positionH relativeFrom="column">
                  <wp:posOffset>872490</wp:posOffset>
                </wp:positionH>
                <wp:positionV relativeFrom="paragraph">
                  <wp:posOffset>842010</wp:posOffset>
                </wp:positionV>
                <wp:extent cx="220980" cy="510540"/>
                <wp:effectExtent l="19050" t="0" r="26670" b="41910"/>
                <wp:wrapTight wrapText="bothSides">
                  <wp:wrapPolygon edited="0">
                    <wp:start x="1862" y="0"/>
                    <wp:lineTo x="-1862" y="18537"/>
                    <wp:lineTo x="5586" y="22567"/>
                    <wp:lineTo x="16759" y="22567"/>
                    <wp:lineTo x="20483" y="21761"/>
                    <wp:lineTo x="22345" y="16925"/>
                    <wp:lineTo x="20483" y="0"/>
                    <wp:lineTo x="1862" y="0"/>
                  </wp:wrapPolygon>
                </wp:wrapTight>
                <wp:docPr id="91" name="Arrow: Down 91"/>
                <wp:cNvGraphicFramePr/>
                <a:graphic xmlns:a="http://schemas.openxmlformats.org/drawingml/2006/main">
                  <a:graphicData uri="http://schemas.microsoft.com/office/word/2010/wordprocessingShape">
                    <wps:wsp>
                      <wps:cNvSpPr/>
                      <wps:spPr>
                        <a:xfrm>
                          <a:off x="0" y="0"/>
                          <a:ext cx="220980" cy="51054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91EDD8" id="Arrow: Down 91" o:spid="_x0000_s1026" type="#_x0000_t67" style="position:absolute;margin-left:68.7pt;margin-top:66.3pt;width:17.4pt;height:40.2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" adj="16925" fillcolor="#4472c4" strokecolor="#2f528f" strokeweight="1pt">
                <w10:wrap type="tight"/>
              </v:shape>
            </w:pict>
          </mc:Fallback>
        </mc:AlternateContent>
      </w:r>
      <w:r>
        <w:rPr>
          <w:noProof/>
          <w:sz w:val="20"/>
          <w:szCs w:val="20"/>
        </w:rPr>
        <mc:AlternateContent>
          <mc:Choice Requires="wps">
            <w:drawing>
              <wp:inline distT="0" distB="0" distL="0" distR="0" wp14:anchorId="5B9A97D4" wp14:editId="54BF773B">
                <wp:extent cx="1706880" cy="739140"/>
                <wp:effectExtent l="0" t="0" r="26670" b="22860"/>
                <wp:docPr id="90" name="Flowchart: Terminator 90"/>
                <wp:cNvGraphicFramePr/>
                <a:graphic xmlns:a="http://schemas.openxmlformats.org/drawingml/2006/main">
                  <a:graphicData uri="http://schemas.microsoft.com/office/word/2010/wordprocessingShape">
                    <wps:wsp>
                      <wps:cNvSpPr/>
                      <wps:spPr>
                        <a:xfrm>
                          <a:off x="0" y="0"/>
                          <a:ext cx="1706880" cy="739140"/>
                        </a:xfrm>
                        <a:prstGeom prst="flowChartTerminator">
                          <a:avLst/>
                        </a:prstGeom>
                        <a:solidFill>
                          <a:srgbClr val="70AD47">
                            <a:lumMod val="60000"/>
                            <a:lumOff val="40000"/>
                          </a:srgbClr>
                        </a:solidFill>
                        <a:ln w="12700" cap="flat" cmpd="sng" algn="ctr">
                          <a:solidFill>
                            <a:srgbClr val="4472C4">
                              <a:shade val="50000"/>
                            </a:srgbClr>
                          </a:solidFill>
                          <a:prstDash val="solid"/>
                          <a:miter lim="800000"/>
                        </a:ln>
                        <a:effectLst/>
                      </wps:spPr>
                      <wps:txbx>
                        <w:txbxContent>
                          <w:p w14:paraId="49E578D7" w14:textId="77777777" w:rsidR="00A22EF2" w:rsidRPr="00B87618" w:rsidRDefault="00A22EF2" w:rsidP="00713FD3">
                            <w:pPr>
                              <w:ind w:left="-142" w:right="-144"/>
                              <w:jc w:val="center"/>
                              <w:rPr>
                                <w:color w:val="000000" w:themeColor="text1"/>
                                <w:sz w:val="20"/>
                                <w:szCs w:val="20"/>
                                <w:lang w:val="ka-GE"/>
                              </w:rPr>
                            </w:pPr>
                            <w:r w:rsidRPr="00B87618">
                              <w:rPr>
                                <w:color w:val="000000" w:themeColor="text1"/>
                                <w:sz w:val="20"/>
                                <w:szCs w:val="20"/>
                                <w:lang w:val="ka-GE"/>
                              </w:rPr>
                              <w:t>სოციალური ნორმის პრინციპი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B9A97D4" id="_x0000_t116" coordsize="21600,21600" o:spt="116" path="m3475,qx,10800,3475,21600l18125,21600qx21600,10800,18125,xe">
                <v:stroke joinstyle="miter"/>
                <v:path gradientshapeok="t" o:connecttype="rect" textboxrect="1018,3163,20582,18437"/>
              </v:shapetype>
              <v:shape id="Flowchart: Terminator 90" o:spid="_x0000_s1027" type="#_x0000_t116" style="width:134.4pt;height:58.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" fillcolor="#a9d18e" strokecolor="#2f528f" strokeweight="1pt">
                <v:textbox>
                  <w:txbxContent>
                    <w:p w14:paraId="49E578D7" w14:textId="77777777" w:rsidR="00A22EF2" w:rsidRPr="00B87618" w:rsidRDefault="00A22EF2" w:rsidP="00713FD3">
                      <w:pPr>
                        <w:ind w:left="-142" w:right="-144"/>
                        <w:jc w:val="center"/>
                        <w:rPr>
                          <w:color w:val="000000" w:themeColor="text1"/>
                          <w:sz w:val="20"/>
                          <w:szCs w:val="20"/>
                          <w:lang w:val="ka-GE"/>
                        </w:rPr>
                      </w:pPr>
                      <w:r w:rsidRPr="00B87618">
                        <w:rPr>
                          <w:color w:val="000000" w:themeColor="text1"/>
                          <w:sz w:val="20"/>
                          <w:szCs w:val="20"/>
                          <w:lang w:val="ka-GE"/>
                        </w:rPr>
                        <w:t>სოციალური ნორმის პრინციპი</w:t>
                      </w:r>
                    </w:p>
                  </w:txbxContent>
                </v:textbox>
                <w10:anchorlock/>
              </v:shape>
            </w:pict>
          </mc:Fallback>
        </mc:AlternateContent>
      </w:r>
      <w:r>
        <w:rPr>
          <w:rFonts w:asciiTheme="minorHAnsi" w:hAnsiTheme="minorHAnsi"/>
          <w:sz w:val="20"/>
          <w:szCs w:val="20"/>
          <w:lang w:val="ka-GE"/>
        </w:rPr>
        <w:t xml:space="preserve">   </w:t>
      </w:r>
      <w:r>
        <w:rPr>
          <w:noProof/>
          <w:sz w:val="20"/>
          <w:szCs w:val="20"/>
        </w:rPr>
        <mc:AlternateContent>
          <mc:Choice Requires="wps">
            <w:drawing>
              <wp:inline distT="0" distB="0" distL="0" distR="0" wp14:anchorId="504DFCC2" wp14:editId="5AE66EA6">
                <wp:extent cx="1706880" cy="731520"/>
                <wp:effectExtent l="0" t="0" r="26670" b="11430"/>
                <wp:docPr id="89" name="Flowchart: Terminator 89"/>
                <wp:cNvGraphicFramePr/>
                <a:graphic xmlns:a="http://schemas.openxmlformats.org/drawingml/2006/main">
                  <a:graphicData uri="http://schemas.microsoft.com/office/word/2010/wordprocessingShape">
                    <wps:wsp>
                      <wps:cNvSpPr/>
                      <wps:spPr>
                        <a:xfrm>
                          <a:off x="0" y="0"/>
                          <a:ext cx="1706880" cy="731520"/>
                        </a:xfrm>
                        <a:prstGeom prst="flowChartTerminator">
                          <a:avLst/>
                        </a:prstGeom>
                        <a:solidFill>
                          <a:srgbClr val="70AD47">
                            <a:lumMod val="60000"/>
                            <a:lumOff val="40000"/>
                          </a:srgbClr>
                        </a:solidFill>
                        <a:ln w="12700" cap="flat" cmpd="sng" algn="ctr">
                          <a:solidFill>
                            <a:srgbClr val="4472C4">
                              <a:shade val="50000"/>
                            </a:srgbClr>
                          </a:solidFill>
                          <a:prstDash val="solid"/>
                          <a:miter lim="800000"/>
                        </a:ln>
                        <a:effectLst/>
                      </wps:spPr>
                      <wps:txbx>
                        <w:txbxContent>
                          <w:p w14:paraId="03599CFC" w14:textId="77777777" w:rsidR="00A22EF2" w:rsidRPr="00B87618" w:rsidRDefault="00A22EF2" w:rsidP="00713FD3">
                            <w:pPr>
                              <w:spacing w:before="0" w:after="0"/>
                              <w:ind w:left="-142" w:right="-144"/>
                              <w:jc w:val="center"/>
                              <w:rPr>
                                <w:color w:val="000000" w:themeColor="text1"/>
                                <w:sz w:val="17"/>
                                <w:szCs w:val="17"/>
                                <w:lang w:val="ka-GE"/>
                              </w:rPr>
                            </w:pPr>
                            <w:r w:rsidRPr="00B87618">
                              <w:rPr>
                                <w:color w:val="000000" w:themeColor="text1"/>
                                <w:sz w:val="17"/>
                                <w:szCs w:val="17"/>
                                <w:lang w:val="ka-GE"/>
                              </w:rPr>
                              <w:t>ალტრუიზმზე  დაფუძნებული რესიპროკაციის პრინციპი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4DFCC2" id="Flowchart: Terminator 89" o:spid="_x0000_s1028" type="#_x0000_t116" style="width:134.4pt;height:57.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" fillcolor="#a9d18e" strokecolor="#2f528f" strokeweight="1pt">
                <v:textbox>
                  <w:txbxContent>
                    <w:p w14:paraId="03599CFC" w14:textId="77777777" w:rsidR="00A22EF2" w:rsidRPr="00B87618" w:rsidRDefault="00A22EF2" w:rsidP="00713FD3">
                      <w:pPr>
                        <w:spacing w:before="0" w:after="0"/>
                        <w:ind w:left="-142" w:right="-144"/>
                        <w:jc w:val="center"/>
                        <w:rPr>
                          <w:color w:val="000000" w:themeColor="text1"/>
                          <w:sz w:val="17"/>
                          <w:szCs w:val="17"/>
                          <w:lang w:val="ka-GE"/>
                        </w:rPr>
                      </w:pPr>
                      <w:r w:rsidRPr="00B87618">
                        <w:rPr>
                          <w:color w:val="000000" w:themeColor="text1"/>
                          <w:sz w:val="17"/>
                          <w:szCs w:val="17"/>
                          <w:lang w:val="ka-GE"/>
                        </w:rPr>
                        <w:t xml:space="preserve">ალტრუიზმზე  დაფუძნებული </w:t>
                      </w:r>
                      <w:proofErr w:type="spellStart"/>
                      <w:r w:rsidRPr="00B87618">
                        <w:rPr>
                          <w:color w:val="000000" w:themeColor="text1"/>
                          <w:sz w:val="17"/>
                          <w:szCs w:val="17"/>
                          <w:lang w:val="ka-GE"/>
                        </w:rPr>
                        <w:t>რესიპროკაციის</w:t>
                      </w:r>
                      <w:proofErr w:type="spellEnd"/>
                      <w:r w:rsidRPr="00B87618">
                        <w:rPr>
                          <w:color w:val="000000" w:themeColor="text1"/>
                          <w:sz w:val="17"/>
                          <w:szCs w:val="17"/>
                          <w:lang w:val="ka-GE"/>
                        </w:rPr>
                        <w:t xml:space="preserve"> პრინციპი</w:t>
                      </w:r>
                    </w:p>
                  </w:txbxContent>
                </v:textbox>
                <w10:anchorlock/>
              </v:shape>
            </w:pict>
          </mc:Fallback>
        </mc:AlternateContent>
      </w:r>
      <w:r>
        <w:rPr>
          <w:rFonts w:asciiTheme="minorHAnsi" w:hAnsiTheme="minorHAnsi"/>
          <w:sz w:val="20"/>
          <w:szCs w:val="20"/>
          <w:lang w:val="ka-GE"/>
        </w:rPr>
        <w:t xml:space="preserve">   </w:t>
      </w:r>
      <w:r>
        <w:rPr>
          <w:noProof/>
          <w:sz w:val="20"/>
          <w:szCs w:val="20"/>
        </w:rPr>
        <mc:AlternateContent>
          <mc:Choice Requires="wps">
            <w:drawing>
              <wp:inline distT="0" distB="0" distL="0" distR="0" wp14:anchorId="552FBDC8" wp14:editId="23907594">
                <wp:extent cx="1706880" cy="731520"/>
                <wp:effectExtent l="0" t="0" r="26670" b="11430"/>
                <wp:docPr id="88" name="Flowchart: Terminator 88"/>
                <wp:cNvGraphicFramePr/>
                <a:graphic xmlns:a="http://schemas.openxmlformats.org/drawingml/2006/main">
                  <a:graphicData uri="http://schemas.microsoft.com/office/word/2010/wordprocessingShape">
                    <wps:wsp>
                      <wps:cNvSpPr/>
                      <wps:spPr>
                        <a:xfrm>
                          <a:off x="0" y="0"/>
                          <a:ext cx="1706880" cy="731520"/>
                        </a:xfrm>
                        <a:prstGeom prst="flowChartTerminator">
                          <a:avLst/>
                        </a:prstGeom>
                        <a:solidFill>
                          <a:srgbClr val="70AD47">
                            <a:lumMod val="60000"/>
                            <a:lumOff val="40000"/>
                          </a:srgbClr>
                        </a:solidFill>
                        <a:ln w="12700" cap="flat" cmpd="sng" algn="ctr">
                          <a:solidFill>
                            <a:srgbClr val="4472C4">
                              <a:shade val="50000"/>
                            </a:srgbClr>
                          </a:solidFill>
                          <a:prstDash val="solid"/>
                          <a:miter lim="800000"/>
                        </a:ln>
                        <a:effectLst/>
                      </wps:spPr>
                      <wps:txbx>
                        <w:txbxContent>
                          <w:p w14:paraId="1FE830F6" w14:textId="77777777" w:rsidR="00A22EF2" w:rsidRPr="00B87618" w:rsidRDefault="00A22EF2" w:rsidP="00713FD3">
                            <w:pPr>
                              <w:spacing w:before="0" w:after="0"/>
                              <w:ind w:left="-284" w:right="-286"/>
                              <w:jc w:val="center"/>
                              <w:rPr>
                                <w:color w:val="000000" w:themeColor="text1"/>
                                <w:sz w:val="20"/>
                                <w:szCs w:val="20"/>
                                <w:lang w:val="ka-GE"/>
                              </w:rPr>
                            </w:pPr>
                            <w:r w:rsidRPr="00B87618">
                              <w:rPr>
                                <w:color w:val="000000" w:themeColor="text1"/>
                                <w:sz w:val="20"/>
                                <w:szCs w:val="20"/>
                                <w:lang w:val="ka-GE"/>
                              </w:rPr>
                              <w:t>საკონტროლო ჯგუფი</w:t>
                            </w:r>
                          </w:p>
                          <w:p w14:paraId="29AB16CC" w14:textId="77777777" w:rsidR="00A22EF2" w:rsidRPr="00B87618" w:rsidRDefault="00A22EF2" w:rsidP="00713FD3">
                            <w:pPr>
                              <w:spacing w:before="0" w:after="0"/>
                              <w:ind w:left="-284" w:right="-286"/>
                              <w:jc w:val="center"/>
                              <w:rPr>
                                <w:color w:val="000000" w:themeColor="text1"/>
                                <w:sz w:val="20"/>
                                <w:szCs w:val="20"/>
                                <w:lang w:val="ka-GE"/>
                              </w:rPr>
                            </w:pPr>
                            <w:r w:rsidRPr="00B87618">
                              <w:rPr>
                                <w:color w:val="000000" w:themeColor="text1"/>
                                <w:sz w:val="20"/>
                                <w:szCs w:val="20"/>
                                <w:lang w:val="ka-GE"/>
                              </w:rPr>
                              <w:t>ფუნქციონალური მესიჯი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2FBDC8" id="Flowchart: Terminator 88" o:spid="_x0000_s1029" type="#_x0000_t116" style="width:134.4pt;height:57.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" fillcolor="#a9d18e" strokecolor="#2f528f" strokeweight="1pt">
                <v:textbox>
                  <w:txbxContent>
                    <w:p w14:paraId="1FE830F6" w14:textId="77777777" w:rsidR="00A22EF2" w:rsidRPr="00B87618" w:rsidRDefault="00A22EF2" w:rsidP="00713FD3">
                      <w:pPr>
                        <w:spacing w:before="0" w:after="0"/>
                        <w:ind w:left="-284" w:right="-286"/>
                        <w:jc w:val="center"/>
                        <w:rPr>
                          <w:color w:val="000000" w:themeColor="text1"/>
                          <w:sz w:val="20"/>
                          <w:szCs w:val="20"/>
                          <w:lang w:val="ka-GE"/>
                        </w:rPr>
                      </w:pPr>
                      <w:r w:rsidRPr="00B87618">
                        <w:rPr>
                          <w:color w:val="000000" w:themeColor="text1"/>
                          <w:sz w:val="20"/>
                          <w:szCs w:val="20"/>
                          <w:lang w:val="ka-GE"/>
                        </w:rPr>
                        <w:t>საკონტროლო ჯგუფი</w:t>
                      </w:r>
                    </w:p>
                    <w:p w14:paraId="29AB16CC" w14:textId="77777777" w:rsidR="00A22EF2" w:rsidRPr="00B87618" w:rsidRDefault="00A22EF2" w:rsidP="00713FD3">
                      <w:pPr>
                        <w:spacing w:before="0" w:after="0"/>
                        <w:ind w:left="-284" w:right="-286"/>
                        <w:jc w:val="center"/>
                        <w:rPr>
                          <w:color w:val="000000" w:themeColor="text1"/>
                          <w:sz w:val="20"/>
                          <w:szCs w:val="20"/>
                          <w:lang w:val="ka-GE"/>
                        </w:rPr>
                      </w:pPr>
                      <w:r w:rsidRPr="00B87618">
                        <w:rPr>
                          <w:color w:val="000000" w:themeColor="text1"/>
                          <w:sz w:val="20"/>
                          <w:szCs w:val="20"/>
                          <w:lang w:val="ka-GE"/>
                        </w:rPr>
                        <w:t>ფუნქციონალური მესიჯი</w:t>
                      </w:r>
                    </w:p>
                  </w:txbxContent>
                </v:textbox>
                <w10:anchorlock/>
              </v:shape>
            </w:pict>
          </mc:Fallback>
        </mc:AlternateContent>
      </w:r>
    </w:p>
    <w:p w14:paraId="01476A47" w14:textId="77777777" w:rsidR="00713FD3" w:rsidRDefault="00713FD3" w:rsidP="00713FD3">
      <w:pPr>
        <w:pStyle w:val="NormalWeb"/>
        <w:spacing w:before="120" w:beforeAutospacing="0" w:after="120" w:afterAutospacing="0"/>
        <w:jc w:val="both"/>
        <w:rPr>
          <w:sz w:val="20"/>
          <w:szCs w:val="20"/>
        </w:rPr>
      </w:pPr>
      <w:r>
        <w:rPr>
          <w:rFonts w:ascii="Sylfaen" w:hAnsi="Sylfaen" w:cs="Sylfaen"/>
          <w:noProof/>
          <w:sz w:val="22"/>
          <w:szCs w:val="22"/>
        </w:rPr>
        <mc:AlternateContent>
          <mc:Choice Requires="wps">
            <w:drawing>
              <wp:anchor distT="0" distB="0" distL="114300" distR="114300" simplePos="0" relativeHeight="251698176" behindDoc="0" locked="0" layoutInCell="1" allowOverlap="1" wp14:anchorId="77FB7306" wp14:editId="0478993B">
                <wp:simplePos x="0" y="0"/>
                <wp:positionH relativeFrom="column">
                  <wp:posOffset>2701290</wp:posOffset>
                </wp:positionH>
                <wp:positionV relativeFrom="paragraph">
                  <wp:posOffset>72390</wp:posOffset>
                </wp:positionV>
                <wp:extent cx="220980" cy="510540"/>
                <wp:effectExtent l="19050" t="0" r="26670" b="41910"/>
                <wp:wrapSquare wrapText="bothSides"/>
                <wp:docPr id="92" name="Arrow: Down 92"/>
                <wp:cNvGraphicFramePr/>
                <a:graphic xmlns:a="http://schemas.openxmlformats.org/drawingml/2006/main">
                  <a:graphicData uri="http://schemas.microsoft.com/office/word/2010/wordprocessingShape">
                    <wps:wsp>
                      <wps:cNvSpPr/>
                      <wps:spPr>
                        <a:xfrm>
                          <a:off x="0" y="0"/>
                          <a:ext cx="220980" cy="51054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79CB34" id="Arrow: Down 92" o:spid="_x0000_s1026" type="#_x0000_t67" style="position:absolute;margin-left:212.7pt;margin-top:5.7pt;width:17.4pt;height:40.2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" adj="16925" fillcolor="#4472c4" strokecolor="#2f528f" strokeweight="1pt">
                <w10:wrap type="square"/>
              </v:shape>
            </w:pict>
          </mc:Fallback>
        </mc:AlternateContent>
      </w:r>
      <w:r>
        <w:rPr>
          <w:rFonts w:ascii="Sylfaen" w:hAnsi="Sylfaen" w:cs="Sylfaen"/>
          <w:noProof/>
          <w:sz w:val="22"/>
          <w:szCs w:val="22"/>
        </w:rPr>
        <mc:AlternateContent>
          <mc:Choice Requires="wps">
            <w:drawing>
              <wp:anchor distT="0" distB="0" distL="114300" distR="114300" simplePos="0" relativeHeight="251697152" behindDoc="0" locked="0" layoutInCell="1" allowOverlap="1" wp14:anchorId="219B1D37" wp14:editId="56BC83F9">
                <wp:simplePos x="0" y="0"/>
                <wp:positionH relativeFrom="column">
                  <wp:posOffset>4568190</wp:posOffset>
                </wp:positionH>
                <wp:positionV relativeFrom="paragraph">
                  <wp:posOffset>72390</wp:posOffset>
                </wp:positionV>
                <wp:extent cx="220980" cy="510540"/>
                <wp:effectExtent l="19050" t="0" r="26670" b="41910"/>
                <wp:wrapSquare wrapText="bothSides"/>
                <wp:docPr id="93" name="Arrow: Down 93"/>
                <wp:cNvGraphicFramePr/>
                <a:graphic xmlns:a="http://schemas.openxmlformats.org/drawingml/2006/main">
                  <a:graphicData uri="http://schemas.microsoft.com/office/word/2010/wordprocessingShape">
                    <wps:wsp>
                      <wps:cNvSpPr/>
                      <wps:spPr>
                        <a:xfrm>
                          <a:off x="0" y="0"/>
                          <a:ext cx="220980" cy="51054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0FD111" id="Arrow: Down 93" o:spid="_x0000_s1026" type="#_x0000_t67" style="position:absolute;margin-left:359.7pt;margin-top:5.7pt;width:17.4pt;height:40.2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" adj="16925" fillcolor="#4472c4" strokecolor="#2f528f" strokeweight="1pt">
                <w10:wrap type="square"/>
              </v:shape>
            </w:pict>
          </mc:Fallback>
        </mc:AlternateContent>
      </w:r>
    </w:p>
    <w:p w14:paraId="2BC4CF28" w14:textId="77777777" w:rsidR="00713FD3" w:rsidRDefault="00713FD3" w:rsidP="00713FD3">
      <w:pPr>
        <w:pStyle w:val="NormalWeb"/>
        <w:spacing w:before="120" w:beforeAutospacing="0" w:after="120" w:afterAutospacing="0"/>
        <w:jc w:val="both"/>
        <w:rPr>
          <w:sz w:val="20"/>
          <w:szCs w:val="20"/>
        </w:rPr>
      </w:pPr>
    </w:p>
    <w:p w14:paraId="384BEF33" w14:textId="77777777" w:rsidR="00713FD3" w:rsidRDefault="00713FD3" w:rsidP="00713FD3">
      <w:pPr>
        <w:pStyle w:val="NormalWeb"/>
        <w:spacing w:before="120" w:beforeAutospacing="0" w:after="120" w:afterAutospacing="0"/>
        <w:jc w:val="both"/>
        <w:rPr>
          <w:sz w:val="20"/>
          <w:szCs w:val="20"/>
        </w:rPr>
      </w:pPr>
    </w:p>
    <w:p w14:paraId="54244950" w14:textId="77777777" w:rsidR="00713FD3" w:rsidRDefault="00713FD3" w:rsidP="00713FD3">
      <w:pPr>
        <w:pStyle w:val="NormalWeb"/>
        <w:spacing w:before="120" w:beforeAutospacing="0" w:after="120" w:afterAutospacing="0"/>
        <w:jc w:val="both"/>
        <w:rPr>
          <w:rFonts w:ascii="Sylfaen" w:hAnsi="Sylfaen" w:cs="Sylfaen"/>
          <w:sz w:val="22"/>
          <w:szCs w:val="22"/>
          <w:lang w:val="ka-GE"/>
        </w:rPr>
      </w:pPr>
      <w:r>
        <w:rPr>
          <w:rFonts w:ascii="Sylfaen" w:hAnsi="Sylfaen" w:cs="Sylfaen"/>
          <w:sz w:val="22"/>
          <w:szCs w:val="22"/>
          <w:lang w:val="ka-GE"/>
        </w:rPr>
        <w:t xml:space="preserve">   </w:t>
      </w:r>
      <w:r w:rsidRPr="0010178C">
        <w:rPr>
          <w:rFonts w:ascii="Sylfaen" w:hAnsi="Sylfaen" w:cs="Sylfaen"/>
          <w:noProof/>
          <w:sz w:val="22"/>
          <w:szCs w:val="22"/>
        </w:rPr>
        <w:drawing>
          <wp:inline distT="0" distB="0" distL="0" distR="0" wp14:anchorId="191FBBC1" wp14:editId="71729BD9">
            <wp:extent cx="1706880" cy="1218416"/>
            <wp:effectExtent l="0" t="0" r="762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17727" cy="1226159"/>
                    </a:xfrm>
                    <a:prstGeom prst="rect">
                      <a:avLst/>
                    </a:prstGeom>
                    <a:noFill/>
                    <a:ln>
                      <a:noFill/>
                    </a:ln>
                  </pic:spPr>
                </pic:pic>
              </a:graphicData>
            </a:graphic>
          </wp:inline>
        </w:drawing>
      </w:r>
      <w:r>
        <w:rPr>
          <w:rFonts w:ascii="Sylfaen" w:hAnsi="Sylfaen" w:cs="Sylfaen"/>
          <w:sz w:val="22"/>
          <w:szCs w:val="22"/>
          <w:lang w:val="ka-GE"/>
        </w:rPr>
        <w:t xml:space="preserve">      </w:t>
      </w:r>
      <w:r w:rsidRPr="0010178C">
        <w:rPr>
          <w:rFonts w:ascii="Sylfaen" w:hAnsi="Sylfaen" w:cs="Sylfaen"/>
          <w:noProof/>
          <w:sz w:val="22"/>
          <w:szCs w:val="22"/>
        </w:rPr>
        <w:drawing>
          <wp:inline distT="0" distB="0" distL="0" distR="0" wp14:anchorId="54D1D1A3" wp14:editId="10643328">
            <wp:extent cx="1729740" cy="1218048"/>
            <wp:effectExtent l="0" t="0" r="381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43986" cy="1228080"/>
                    </a:xfrm>
                    <a:prstGeom prst="rect">
                      <a:avLst/>
                    </a:prstGeom>
                    <a:noFill/>
                    <a:ln>
                      <a:noFill/>
                    </a:ln>
                  </pic:spPr>
                </pic:pic>
              </a:graphicData>
            </a:graphic>
          </wp:inline>
        </w:drawing>
      </w:r>
      <w:r>
        <w:rPr>
          <w:rFonts w:ascii="Sylfaen" w:hAnsi="Sylfaen" w:cs="Sylfaen"/>
          <w:sz w:val="22"/>
          <w:szCs w:val="22"/>
          <w:lang w:val="ka-GE"/>
        </w:rPr>
        <w:t xml:space="preserve">       </w:t>
      </w:r>
      <w:r w:rsidRPr="0010178C">
        <w:rPr>
          <w:rFonts w:ascii="Sylfaen" w:hAnsi="Sylfaen" w:cs="Sylfaen"/>
          <w:noProof/>
          <w:sz w:val="22"/>
          <w:szCs w:val="22"/>
        </w:rPr>
        <w:drawing>
          <wp:inline distT="0" distB="0" distL="0" distR="0" wp14:anchorId="6F0B504F" wp14:editId="2014CB2E">
            <wp:extent cx="1634112" cy="1218565"/>
            <wp:effectExtent l="0" t="0" r="4445" b="63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43421" cy="1225507"/>
                    </a:xfrm>
                    <a:prstGeom prst="rect">
                      <a:avLst/>
                    </a:prstGeom>
                    <a:noFill/>
                    <a:ln>
                      <a:noFill/>
                    </a:ln>
                  </pic:spPr>
                </pic:pic>
              </a:graphicData>
            </a:graphic>
          </wp:inline>
        </w:drawing>
      </w:r>
    </w:p>
    <w:p w14:paraId="0F1D52B0" w14:textId="3A9228DF" w:rsidR="00713FD3" w:rsidRDefault="00713FD3" w:rsidP="00713FD3">
      <w:pPr>
        <w:pStyle w:val="NormalWeb"/>
        <w:spacing w:before="120" w:beforeAutospacing="0" w:after="120" w:afterAutospacing="0"/>
        <w:jc w:val="both"/>
        <w:rPr>
          <w:rFonts w:ascii="Sylfaen" w:hAnsi="Sylfaen" w:cs="Sylfaen"/>
          <w:sz w:val="22"/>
          <w:szCs w:val="22"/>
          <w:lang w:val="ka-GE"/>
        </w:rPr>
      </w:pPr>
      <w:r w:rsidRPr="00B87618">
        <w:rPr>
          <w:rFonts w:ascii="Sylfaen" w:hAnsi="Sylfaen" w:cs="Sylfaen"/>
          <w:sz w:val="22"/>
          <w:szCs w:val="22"/>
          <w:lang w:val="ka-GE"/>
        </w:rPr>
        <w:t>კვლევა</w:t>
      </w:r>
      <w:r>
        <w:rPr>
          <w:rFonts w:ascii="Sylfaen" w:hAnsi="Sylfaen" w:cs="Sylfaen"/>
          <w:sz w:val="22"/>
          <w:szCs w:val="22"/>
          <w:lang w:val="ka-GE"/>
        </w:rPr>
        <w:t xml:space="preserve"> </w:t>
      </w:r>
      <w:r w:rsidRPr="00B87618">
        <w:rPr>
          <w:rFonts w:ascii="Sylfaen" w:hAnsi="Sylfaen" w:cs="Sylfaen"/>
          <w:sz w:val="22"/>
          <w:szCs w:val="22"/>
          <w:lang w:val="ka-GE"/>
        </w:rPr>
        <w:t>რვა</w:t>
      </w:r>
      <w:r>
        <w:rPr>
          <w:rFonts w:ascii="Sylfaen" w:hAnsi="Sylfaen" w:cs="Sylfaen"/>
          <w:sz w:val="22"/>
          <w:szCs w:val="22"/>
          <w:lang w:val="ka-GE"/>
        </w:rPr>
        <w:t xml:space="preserve"> </w:t>
      </w:r>
      <w:r w:rsidRPr="00B87618">
        <w:rPr>
          <w:rFonts w:ascii="Sylfaen" w:hAnsi="Sylfaen" w:cs="Sylfaen"/>
          <w:sz w:val="22"/>
          <w:szCs w:val="22"/>
          <w:lang w:val="ka-GE"/>
        </w:rPr>
        <w:t>კვირის</w:t>
      </w:r>
      <w:r>
        <w:rPr>
          <w:rFonts w:ascii="Sylfaen" w:hAnsi="Sylfaen" w:cs="Sylfaen"/>
          <w:sz w:val="22"/>
          <w:szCs w:val="22"/>
          <w:lang w:val="ka-GE"/>
        </w:rPr>
        <w:t xml:space="preserve"> </w:t>
      </w:r>
      <w:r w:rsidRPr="00B87618">
        <w:rPr>
          <w:rFonts w:ascii="Sylfaen" w:hAnsi="Sylfaen" w:cs="Sylfaen"/>
          <w:sz w:val="22"/>
          <w:szCs w:val="22"/>
          <w:lang w:val="ka-GE"/>
        </w:rPr>
        <w:t>განმავლობაში</w:t>
      </w:r>
      <w:r>
        <w:rPr>
          <w:rFonts w:ascii="Sylfaen" w:hAnsi="Sylfaen" w:cs="Sylfaen"/>
          <w:sz w:val="22"/>
          <w:szCs w:val="22"/>
          <w:lang w:val="ka-GE"/>
        </w:rPr>
        <w:t xml:space="preserve"> (2 ფაზა) </w:t>
      </w:r>
      <w:r w:rsidRPr="00B87618">
        <w:rPr>
          <w:rFonts w:ascii="Sylfaen" w:hAnsi="Sylfaen" w:cs="Sylfaen"/>
          <w:sz w:val="22"/>
          <w:szCs w:val="22"/>
          <w:lang w:val="ka-GE"/>
        </w:rPr>
        <w:t>ხორციელდებოდა</w:t>
      </w:r>
      <w:r>
        <w:rPr>
          <w:rFonts w:ascii="Sylfaen" w:hAnsi="Sylfaen" w:cs="Sylfaen"/>
          <w:sz w:val="22"/>
          <w:szCs w:val="22"/>
          <w:lang w:val="ka-GE"/>
        </w:rPr>
        <w:t xml:space="preserve"> </w:t>
      </w:r>
      <w:r w:rsidRPr="00B87618">
        <w:rPr>
          <w:rFonts w:ascii="Sylfaen" w:hAnsi="Sylfaen" w:cs="Sylfaen"/>
          <w:sz w:val="22"/>
          <w:szCs w:val="22"/>
          <w:lang w:val="ka-GE"/>
        </w:rPr>
        <w:t>შერჩეულ</w:t>
      </w:r>
      <w:r>
        <w:rPr>
          <w:rFonts w:ascii="Sylfaen" w:hAnsi="Sylfaen" w:cs="Sylfaen"/>
          <w:sz w:val="22"/>
          <w:szCs w:val="22"/>
          <w:lang w:val="ka-GE"/>
        </w:rPr>
        <w:t xml:space="preserve"> </w:t>
      </w:r>
      <w:r w:rsidRPr="00B87618">
        <w:rPr>
          <w:rFonts w:ascii="Sylfaen" w:hAnsi="Sylfaen" w:cs="Sylfaen"/>
          <w:sz w:val="22"/>
          <w:szCs w:val="22"/>
          <w:lang w:val="ka-GE"/>
        </w:rPr>
        <w:t>უბნებში,</w:t>
      </w:r>
      <w:r>
        <w:rPr>
          <w:rFonts w:ascii="Sylfaen" w:hAnsi="Sylfaen" w:cs="Sylfaen"/>
          <w:sz w:val="22"/>
          <w:szCs w:val="22"/>
          <w:lang w:val="ka-GE"/>
        </w:rPr>
        <w:t xml:space="preserve"> </w:t>
      </w:r>
      <w:r w:rsidRPr="00B87618">
        <w:rPr>
          <w:rFonts w:ascii="Sylfaen" w:hAnsi="Sylfaen" w:cs="Sylfaen"/>
          <w:sz w:val="22"/>
          <w:szCs w:val="22"/>
          <w:lang w:val="ka-GE"/>
        </w:rPr>
        <w:t>სადაც</w:t>
      </w:r>
      <w:r>
        <w:rPr>
          <w:rFonts w:ascii="Sylfaen" w:hAnsi="Sylfaen" w:cs="Sylfaen"/>
          <w:sz w:val="22"/>
          <w:szCs w:val="22"/>
          <w:lang w:val="ka-GE"/>
        </w:rPr>
        <w:t xml:space="preserve"> </w:t>
      </w:r>
      <w:r w:rsidRPr="00B87618">
        <w:rPr>
          <w:rFonts w:ascii="Sylfaen" w:hAnsi="Sylfaen" w:cs="Sylfaen"/>
          <w:sz w:val="22"/>
          <w:szCs w:val="22"/>
          <w:lang w:val="ka-GE"/>
        </w:rPr>
        <w:t>განთავსდა</w:t>
      </w:r>
      <w:r>
        <w:rPr>
          <w:rFonts w:ascii="Sylfaen" w:hAnsi="Sylfaen" w:cs="Sylfaen"/>
          <w:sz w:val="22"/>
          <w:szCs w:val="22"/>
          <w:lang w:val="ka-GE"/>
        </w:rPr>
        <w:t xml:space="preserve"> </w:t>
      </w:r>
      <w:r w:rsidRPr="00B87618">
        <w:rPr>
          <w:rFonts w:ascii="Sylfaen" w:hAnsi="Sylfaen" w:cs="Sylfaen"/>
          <w:sz w:val="22"/>
          <w:szCs w:val="22"/>
          <w:lang w:val="ka-GE"/>
        </w:rPr>
        <w:t>პლასტმასის</w:t>
      </w:r>
      <w:r>
        <w:rPr>
          <w:rFonts w:ascii="Sylfaen" w:hAnsi="Sylfaen" w:cs="Sylfaen"/>
          <w:sz w:val="22"/>
          <w:szCs w:val="22"/>
          <w:lang w:val="ka-GE"/>
        </w:rPr>
        <w:t xml:space="preserve"> </w:t>
      </w:r>
      <w:r w:rsidRPr="00B87618">
        <w:rPr>
          <w:rFonts w:ascii="Sylfaen" w:hAnsi="Sylfaen" w:cs="Sylfaen"/>
          <w:sz w:val="22"/>
          <w:szCs w:val="22"/>
          <w:lang w:val="ka-GE"/>
        </w:rPr>
        <w:t>ურნები</w:t>
      </w:r>
      <w:r>
        <w:rPr>
          <w:rFonts w:ascii="Sylfaen" w:hAnsi="Sylfaen" w:cs="Sylfaen"/>
          <w:sz w:val="22"/>
          <w:szCs w:val="22"/>
          <w:lang w:val="ka-GE"/>
        </w:rPr>
        <w:t xml:space="preserve"> სეპარირებული შეგროვებისთვის</w:t>
      </w:r>
      <w:r w:rsidRPr="00B87618">
        <w:rPr>
          <w:rFonts w:ascii="Sylfaen" w:hAnsi="Sylfaen" w:cs="Sylfaen"/>
          <w:sz w:val="22"/>
          <w:szCs w:val="22"/>
          <w:lang w:val="ka-GE"/>
        </w:rPr>
        <w:t>.</w:t>
      </w:r>
      <w:r>
        <w:rPr>
          <w:rFonts w:ascii="Sylfaen" w:hAnsi="Sylfaen" w:cs="Sylfaen"/>
          <w:sz w:val="22"/>
          <w:szCs w:val="22"/>
          <w:lang w:val="ka-GE"/>
        </w:rPr>
        <w:t xml:space="preserve"> </w:t>
      </w:r>
      <w:r w:rsidRPr="00B87618">
        <w:rPr>
          <w:rFonts w:ascii="Sylfaen" w:hAnsi="Sylfaen" w:cs="Sylfaen"/>
          <w:sz w:val="22"/>
          <w:szCs w:val="22"/>
          <w:lang w:val="ka-GE"/>
        </w:rPr>
        <w:t>მიმდინარეობდა</w:t>
      </w:r>
      <w:r>
        <w:rPr>
          <w:rFonts w:ascii="Sylfaen" w:hAnsi="Sylfaen" w:cs="Sylfaen"/>
          <w:sz w:val="22"/>
          <w:szCs w:val="22"/>
          <w:lang w:val="ka-GE"/>
        </w:rPr>
        <w:t xml:space="preserve"> </w:t>
      </w:r>
      <w:r w:rsidRPr="00B87618">
        <w:rPr>
          <w:rFonts w:ascii="Sylfaen" w:hAnsi="Sylfaen" w:cs="Sylfaen"/>
          <w:sz w:val="22"/>
          <w:szCs w:val="22"/>
          <w:lang w:val="ka-GE"/>
        </w:rPr>
        <w:t>ურნების</w:t>
      </w:r>
      <w:r>
        <w:rPr>
          <w:rFonts w:ascii="Sylfaen" w:hAnsi="Sylfaen" w:cs="Sylfaen"/>
          <w:sz w:val="22"/>
          <w:szCs w:val="22"/>
          <w:lang w:val="ka-GE"/>
        </w:rPr>
        <w:t xml:space="preserve"> </w:t>
      </w:r>
      <w:r w:rsidRPr="00B87618">
        <w:rPr>
          <w:rFonts w:ascii="Sylfaen" w:hAnsi="Sylfaen" w:cs="Sylfaen"/>
          <w:sz w:val="22"/>
          <w:szCs w:val="22"/>
          <w:lang w:val="ka-GE"/>
        </w:rPr>
        <w:t>მონიტორინგი,</w:t>
      </w:r>
      <w:r>
        <w:rPr>
          <w:rFonts w:ascii="Sylfaen" w:hAnsi="Sylfaen" w:cs="Sylfaen"/>
          <w:sz w:val="22"/>
          <w:szCs w:val="22"/>
          <w:lang w:val="ka-GE"/>
        </w:rPr>
        <w:t xml:space="preserve"> </w:t>
      </w:r>
      <w:r w:rsidRPr="00B87618">
        <w:rPr>
          <w:rFonts w:ascii="Sylfaen" w:hAnsi="Sylfaen" w:cs="Sylfaen"/>
          <w:sz w:val="22"/>
          <w:szCs w:val="22"/>
          <w:lang w:val="ka-GE"/>
        </w:rPr>
        <w:t>რომელიც</w:t>
      </w:r>
      <w:r>
        <w:rPr>
          <w:rFonts w:ascii="Sylfaen" w:hAnsi="Sylfaen" w:cs="Sylfaen"/>
          <w:sz w:val="22"/>
          <w:szCs w:val="22"/>
          <w:lang w:val="ka-GE"/>
        </w:rPr>
        <w:t xml:space="preserve"> </w:t>
      </w:r>
      <w:r w:rsidRPr="00B87618">
        <w:rPr>
          <w:rFonts w:ascii="Sylfaen" w:hAnsi="Sylfaen" w:cs="Sylfaen"/>
          <w:sz w:val="22"/>
          <w:szCs w:val="22"/>
          <w:lang w:val="ka-GE"/>
        </w:rPr>
        <w:t>შევსებისთანავე</w:t>
      </w:r>
      <w:r>
        <w:rPr>
          <w:rFonts w:ascii="Sylfaen" w:hAnsi="Sylfaen" w:cs="Sylfaen"/>
          <w:sz w:val="22"/>
          <w:szCs w:val="22"/>
          <w:lang w:val="ka-GE"/>
        </w:rPr>
        <w:t xml:space="preserve"> </w:t>
      </w:r>
      <w:r w:rsidRPr="00B87618">
        <w:rPr>
          <w:rFonts w:ascii="Sylfaen" w:hAnsi="Sylfaen" w:cs="Sylfaen"/>
          <w:sz w:val="22"/>
          <w:szCs w:val="22"/>
          <w:lang w:val="ka-GE"/>
        </w:rPr>
        <w:t>იცლებოდა</w:t>
      </w:r>
      <w:r>
        <w:rPr>
          <w:rFonts w:ascii="Sylfaen" w:hAnsi="Sylfaen" w:cs="Sylfaen"/>
          <w:sz w:val="22"/>
          <w:szCs w:val="22"/>
          <w:lang w:val="ka-GE"/>
        </w:rPr>
        <w:t xml:space="preserve"> შპს „სანდასუფთავების“ მიერ</w:t>
      </w:r>
      <w:r w:rsidRPr="00B87618">
        <w:rPr>
          <w:rFonts w:ascii="Sylfaen" w:hAnsi="Sylfaen" w:cs="Sylfaen"/>
          <w:sz w:val="22"/>
          <w:szCs w:val="22"/>
          <w:lang w:val="ka-GE"/>
        </w:rPr>
        <w:t>.</w:t>
      </w:r>
      <w:r>
        <w:rPr>
          <w:rFonts w:ascii="Sylfaen" w:hAnsi="Sylfaen" w:cs="Sylfaen"/>
          <w:sz w:val="22"/>
          <w:szCs w:val="22"/>
          <w:lang w:val="ka-GE"/>
        </w:rPr>
        <w:t xml:space="preserve"> ხოლო </w:t>
      </w:r>
      <w:r w:rsidRPr="00B87618">
        <w:rPr>
          <w:rFonts w:ascii="Sylfaen" w:hAnsi="Sylfaen" w:cs="Sylfaen"/>
          <w:sz w:val="22"/>
          <w:szCs w:val="22"/>
          <w:lang w:val="ka-GE"/>
        </w:rPr>
        <w:t>შეგროვებული</w:t>
      </w:r>
      <w:r>
        <w:rPr>
          <w:rFonts w:ascii="Sylfaen" w:hAnsi="Sylfaen" w:cs="Sylfaen"/>
          <w:sz w:val="22"/>
          <w:szCs w:val="22"/>
          <w:lang w:val="ka-GE"/>
        </w:rPr>
        <w:t xml:space="preserve"> </w:t>
      </w:r>
      <w:r w:rsidRPr="00B87618">
        <w:rPr>
          <w:rFonts w:ascii="Sylfaen" w:hAnsi="Sylfaen" w:cs="Sylfaen"/>
          <w:sz w:val="22"/>
          <w:szCs w:val="22"/>
          <w:lang w:val="ka-GE"/>
        </w:rPr>
        <w:t>პლასტ</w:t>
      </w:r>
      <w:r w:rsidR="00C414AF">
        <w:rPr>
          <w:rFonts w:ascii="Sylfaen" w:hAnsi="Sylfaen" w:cs="Sylfaen"/>
          <w:sz w:val="22"/>
          <w:szCs w:val="22"/>
          <w:lang w:val="ka-GE"/>
        </w:rPr>
        <w:t xml:space="preserve">მასის </w:t>
      </w:r>
      <w:r w:rsidR="00EF490B">
        <w:rPr>
          <w:rFonts w:ascii="Sylfaen" w:hAnsi="Sylfaen" w:cs="Sylfaen"/>
          <w:sz w:val="22"/>
          <w:szCs w:val="22"/>
          <w:lang w:val="ka-GE"/>
        </w:rPr>
        <w:t xml:space="preserve">რაოდენობა </w:t>
      </w:r>
      <w:r w:rsidRPr="00B87618">
        <w:rPr>
          <w:rFonts w:ascii="Sylfaen" w:hAnsi="Sylfaen" w:cs="Sylfaen"/>
          <w:sz w:val="22"/>
          <w:szCs w:val="22"/>
          <w:lang w:val="ka-GE"/>
        </w:rPr>
        <w:t>აღირიცხებოდა.</w:t>
      </w:r>
    </w:p>
    <w:p w14:paraId="72F9EE7E" w14:textId="77777777" w:rsidR="00713FD3" w:rsidRDefault="00713FD3" w:rsidP="00713FD3">
      <w:pPr>
        <w:pStyle w:val="NormalWeb"/>
        <w:spacing w:before="120" w:beforeAutospacing="0" w:after="120" w:afterAutospacing="0"/>
        <w:jc w:val="both"/>
        <w:rPr>
          <w:rFonts w:ascii="Sylfaen" w:hAnsi="Sylfaen" w:cs="Sylfaen"/>
          <w:sz w:val="22"/>
          <w:szCs w:val="22"/>
          <w:lang w:val="ka-GE"/>
        </w:rPr>
      </w:pPr>
      <w:r>
        <w:rPr>
          <w:rFonts w:ascii="Sylfaen" w:hAnsi="Sylfaen" w:cs="Sylfaen"/>
          <w:sz w:val="22"/>
          <w:szCs w:val="22"/>
          <w:lang w:val="ka-GE"/>
        </w:rPr>
        <w:t xml:space="preserve">კვლევის შედეგების ანალიზმა  დაადასტურა თავდაპირველი ვარაუდი, რომ ქცევაზე გათვლი მესიჯს აქვს მეტი გავლენა, ვიდრე მხოლოდ ფუნქციონალურ მესიჯს (ინსტრუქცია). </w:t>
      </w:r>
    </w:p>
    <w:p w14:paraId="12DCAB1E" w14:textId="59905603" w:rsidR="00713FD3" w:rsidRPr="00F54399" w:rsidRDefault="00713FD3" w:rsidP="00713FD3">
      <w:pPr>
        <w:jc w:val="both"/>
        <w:rPr>
          <w:lang w:val="ka-GE"/>
        </w:rPr>
      </w:pPr>
      <w:r w:rsidRPr="00713FD3">
        <w:rPr>
          <w:lang w:val="ka-GE"/>
        </w:rPr>
        <w:t xml:space="preserve">მესიჯის პერფორმანსის, დინამიკის და ხარისხის ანალიზის საფუძველზე შეგვიძლია დავასკვნათ, რომ </w:t>
      </w:r>
      <w:r w:rsidR="00EF490B">
        <w:rPr>
          <w:lang w:val="ka-GE"/>
        </w:rPr>
        <w:t>ექსპერიმენტი მიწვდა</w:t>
      </w:r>
      <w:r w:rsidRPr="00713FD3">
        <w:rPr>
          <w:lang w:val="ka-GE"/>
        </w:rPr>
        <w:t xml:space="preserve"> იმ ადამიანებს, რომლებსაც უკვე აქვთ ჩამოყალიბებული ცნობიერება საყოფაცხოვრებო ნარჩენის დახარისხებასთან დაკავშირებით </w:t>
      </w:r>
      <w:r w:rsidR="003602DC">
        <w:rPr>
          <w:lang w:val="ka-GE"/>
        </w:rPr>
        <w:t xml:space="preserve">და </w:t>
      </w:r>
      <w:r w:rsidRPr="00713FD3">
        <w:rPr>
          <w:lang w:val="ka-GE"/>
        </w:rPr>
        <w:t>აქვთ მაღალი მოტივაცია</w:t>
      </w:r>
      <w:r w:rsidR="003602DC">
        <w:rPr>
          <w:lang w:val="ka-GE"/>
        </w:rPr>
        <w:t xml:space="preserve"> </w:t>
      </w:r>
      <w:r w:rsidRPr="00713FD3">
        <w:rPr>
          <w:lang w:val="ka-GE"/>
        </w:rPr>
        <w:t xml:space="preserve">განახორციელონ ეს ქცევა, თუკი </w:t>
      </w:r>
      <w:r w:rsidRPr="00713FD3">
        <w:rPr>
          <w:lang w:val="ka-GE"/>
        </w:rPr>
        <w:lastRenderedPageBreak/>
        <w:t>ინფრასტრუქტურა იარსებებს. სამომავლოდ, ეს ტენდენცია გამოყენებულ უნდა იქნას სოციალური ნორმის დემონსტრირებისთვის, რაც დადებითად იმოქმედებს როგორც ცნობიერების ზრდაზე, ისე ქცევის ცვლილებაზე სხვა სეგმენტშიც.</w:t>
      </w:r>
    </w:p>
    <w:p w14:paraId="1DCB1B5D" w14:textId="702CDC63" w:rsidR="00462E72" w:rsidRPr="00F54399" w:rsidRDefault="00462E72" w:rsidP="00B062D0">
      <w:pPr>
        <w:pStyle w:val="Heading3"/>
        <w:rPr>
          <w:lang w:val="ka-GE"/>
        </w:rPr>
      </w:pPr>
      <w:bookmarkStart w:id="55" w:name="_ნარჩენების_დამუშავების_ობიექტები"/>
      <w:bookmarkStart w:id="56" w:name="_Toc122628149"/>
      <w:bookmarkEnd w:id="55"/>
      <w:r w:rsidRPr="00F54399">
        <w:rPr>
          <w:lang w:val="ka-GE"/>
        </w:rPr>
        <w:t xml:space="preserve">ნარჩენების დამუშავების </w:t>
      </w:r>
      <w:r w:rsidR="00C9753F" w:rsidRPr="00F54399">
        <w:rPr>
          <w:lang w:val="ka-GE"/>
        </w:rPr>
        <w:t>ობიექტები</w:t>
      </w:r>
      <w:bookmarkEnd w:id="56"/>
    </w:p>
    <w:p w14:paraId="2476112D" w14:textId="58110B74" w:rsidR="005F5588" w:rsidRPr="00F54399" w:rsidRDefault="005F5588" w:rsidP="005F5588">
      <w:pPr>
        <w:jc w:val="both"/>
        <w:rPr>
          <w:rFonts w:cstheme="majorHAnsi"/>
          <w:lang w:val="ka-GE"/>
        </w:rPr>
      </w:pPr>
      <w:r w:rsidRPr="00F54399">
        <w:rPr>
          <w:rFonts w:cstheme="majorHAnsi"/>
          <w:lang w:val="ka-GE"/>
        </w:rPr>
        <w:t xml:space="preserve">საქართველოს რეგიონების უმეტესობაში </w:t>
      </w:r>
      <w:r w:rsidR="000C4E50">
        <w:rPr>
          <w:rFonts w:cstheme="majorHAnsi"/>
          <w:lang w:val="ka-GE"/>
        </w:rPr>
        <w:t>სუსტად არის განვითარებული</w:t>
      </w:r>
      <w:r w:rsidRPr="00F54399">
        <w:rPr>
          <w:rFonts w:cstheme="majorHAnsi"/>
          <w:lang w:val="ka-GE"/>
        </w:rPr>
        <w:t xml:space="preserve"> ნარჩენების გადამამუშავებელი საწარმოები, რაც განპირობებულია იმ ფაქტით, რომ ქვეყანაში ნარჩენების სეპარირებული შეგროვების პროცესების საწყის ეტაპზეა და რეციკლირებადი მასალების საერთო რაოდენობა არაა საკმარისი მცირე თუ დიდი ნარჩენების გადამამუშავებელი საწარმოს ოპერირებისთვის.</w:t>
      </w:r>
    </w:p>
    <w:p w14:paraId="6C74B091" w14:textId="70B4E400" w:rsidR="002E4322" w:rsidRPr="00F54399" w:rsidRDefault="005F5588" w:rsidP="005F5588">
      <w:pPr>
        <w:jc w:val="both"/>
        <w:rPr>
          <w:rFonts w:cstheme="majorHAnsi"/>
          <w:lang w:val="ka-GE"/>
        </w:rPr>
      </w:pPr>
      <w:r w:rsidRPr="00F54399">
        <w:rPr>
          <w:rFonts w:cstheme="majorHAnsi"/>
          <w:lang w:val="ka-GE"/>
        </w:rPr>
        <w:t xml:space="preserve">ნარჩენების გადამამუშავებელი ობიექტების ძირითადი ნაწილი თავმოყრილია ქალაქ თბილისში ან მის სიახლოვეს. ქალაქ ბათუმში ამჟამად რამდენიმე </w:t>
      </w:r>
      <w:r w:rsidR="000332A5" w:rsidRPr="00F54399">
        <w:rPr>
          <w:rFonts w:cstheme="majorHAnsi"/>
          <w:lang w:val="ka-GE"/>
        </w:rPr>
        <w:t>კომპანიაზეა გაცემული შესაბამისი გარემოსდაცვითი გადაწყვეტილება</w:t>
      </w:r>
      <w:r w:rsidRPr="00F54399">
        <w:rPr>
          <w:rFonts w:cstheme="majorHAnsi"/>
          <w:lang w:val="ka-GE"/>
        </w:rPr>
        <w:t xml:space="preserve">, </w:t>
      </w:r>
      <w:r w:rsidR="002E4322" w:rsidRPr="00F54399">
        <w:rPr>
          <w:rFonts w:cstheme="majorHAnsi"/>
          <w:lang w:val="ka-GE"/>
        </w:rPr>
        <w:t xml:space="preserve">ესენია: </w:t>
      </w:r>
    </w:p>
    <w:p w14:paraId="6B6A5298" w14:textId="443BB905" w:rsidR="002E4322" w:rsidRPr="00F54399" w:rsidRDefault="002E4322" w:rsidP="0090772B">
      <w:pPr>
        <w:pStyle w:val="ListParagraph"/>
        <w:numPr>
          <w:ilvl w:val="0"/>
          <w:numId w:val="12"/>
        </w:numPr>
        <w:jc w:val="both"/>
        <w:rPr>
          <w:lang w:val="ka-GE"/>
        </w:rPr>
      </w:pPr>
      <w:r w:rsidRPr="00F54399">
        <w:rPr>
          <w:lang w:val="ka-GE"/>
        </w:rPr>
        <w:t>შპს „ზუგო“</w:t>
      </w:r>
      <w:r w:rsidR="00DD6E64" w:rsidRPr="00F54399">
        <w:rPr>
          <w:lang w:val="ka-GE"/>
        </w:rPr>
        <w:t>;</w:t>
      </w:r>
    </w:p>
    <w:p w14:paraId="15D09AD4" w14:textId="24333A3E" w:rsidR="002E4322" w:rsidRPr="00F54399" w:rsidRDefault="002E4322" w:rsidP="0090772B">
      <w:pPr>
        <w:pStyle w:val="ListParagraph"/>
        <w:numPr>
          <w:ilvl w:val="0"/>
          <w:numId w:val="12"/>
        </w:numPr>
        <w:jc w:val="both"/>
        <w:rPr>
          <w:lang w:val="ka-GE"/>
        </w:rPr>
      </w:pPr>
      <w:r w:rsidRPr="00F54399">
        <w:rPr>
          <w:lang w:val="ka-GE"/>
        </w:rPr>
        <w:t>შპს „</w:t>
      </w:r>
      <w:r w:rsidR="002C4B7C" w:rsidRPr="00F54399">
        <w:rPr>
          <w:lang w:val="ka-GE"/>
        </w:rPr>
        <w:t>RONI</w:t>
      </w:r>
      <w:r w:rsidRPr="00F54399">
        <w:rPr>
          <w:lang w:val="ka-GE"/>
        </w:rPr>
        <w:t>“</w:t>
      </w:r>
      <w:r w:rsidR="00DD6E64" w:rsidRPr="00F54399">
        <w:rPr>
          <w:lang w:val="ka-GE"/>
        </w:rPr>
        <w:t>;</w:t>
      </w:r>
    </w:p>
    <w:p w14:paraId="094BEE48" w14:textId="6A98D639" w:rsidR="005E5EE8" w:rsidRPr="00F54399" w:rsidRDefault="000332A5" w:rsidP="0090772B">
      <w:pPr>
        <w:pStyle w:val="ListParagraph"/>
        <w:numPr>
          <w:ilvl w:val="0"/>
          <w:numId w:val="12"/>
        </w:numPr>
        <w:jc w:val="both"/>
        <w:rPr>
          <w:lang w:val="ka-GE"/>
        </w:rPr>
      </w:pPr>
      <w:r w:rsidRPr="00F54399">
        <w:rPr>
          <w:lang w:val="ka-GE"/>
        </w:rPr>
        <w:t>შპს „როიალ პლასტიკი“;</w:t>
      </w:r>
    </w:p>
    <w:p w14:paraId="045F3129" w14:textId="0AA42715" w:rsidR="00D61EA1" w:rsidRPr="00F54399" w:rsidRDefault="00D61EA1" w:rsidP="0090772B">
      <w:pPr>
        <w:pStyle w:val="ListParagraph"/>
        <w:numPr>
          <w:ilvl w:val="0"/>
          <w:numId w:val="12"/>
        </w:numPr>
        <w:jc w:val="both"/>
        <w:rPr>
          <w:lang w:val="ka-GE"/>
        </w:rPr>
      </w:pPr>
      <w:r w:rsidRPr="00F54399">
        <w:rPr>
          <w:lang w:val="ka-GE"/>
        </w:rPr>
        <w:t>შპს ,,გიო-10’’;</w:t>
      </w:r>
    </w:p>
    <w:p w14:paraId="567BFD96" w14:textId="79C67A58" w:rsidR="002C4B7C" w:rsidRPr="00F54399" w:rsidRDefault="002C4B7C" w:rsidP="0090772B">
      <w:pPr>
        <w:pStyle w:val="ListParagraph"/>
        <w:numPr>
          <w:ilvl w:val="0"/>
          <w:numId w:val="12"/>
        </w:numPr>
        <w:jc w:val="both"/>
        <w:rPr>
          <w:lang w:val="ka-GE"/>
        </w:rPr>
      </w:pPr>
      <w:r w:rsidRPr="00F54399">
        <w:rPr>
          <w:lang w:val="ka-GE"/>
        </w:rPr>
        <w:t>შპს „ბათუმის მილი“</w:t>
      </w:r>
    </w:p>
    <w:p w14:paraId="76F2BB0D" w14:textId="55E73911" w:rsidR="00DD6E64" w:rsidRPr="00F54399" w:rsidRDefault="00522ADC" w:rsidP="00DD6E64">
      <w:pPr>
        <w:jc w:val="both"/>
        <w:rPr>
          <w:lang w:val="ka-GE"/>
        </w:rPr>
      </w:pPr>
      <w:r w:rsidRPr="00F54399">
        <w:rPr>
          <w:b/>
          <w:bCs/>
          <w:lang w:val="ka-GE"/>
        </w:rPr>
        <w:t>შპს „ზუგო“</w:t>
      </w:r>
      <w:r w:rsidRPr="00F54399">
        <w:rPr>
          <w:lang w:val="ka-GE"/>
        </w:rPr>
        <w:t xml:space="preserve"> - </w:t>
      </w:r>
      <w:r w:rsidR="00DD6E64" w:rsidRPr="00F54399">
        <w:rPr>
          <w:lang w:val="ka-GE"/>
        </w:rPr>
        <w:t>2015 წელს საქართველოს გარემოსა და ბუნებრივი რესურსების დაცვის სამინისტროს მიერ შპს „ზუგოს“ ნარჩენების აღდგენაზე (პოლიეთილენის ნარჩენების გადამუშავება; ქ. ბათუმი, მეჯინისწყლის დასახლება) გაიცა №54 ეკოლოგიური ექსპერტიზის დასკვნა და №000168 გარემოზე ზემოქმედების ნებართვა.</w:t>
      </w:r>
    </w:p>
    <w:p w14:paraId="5128D380" w14:textId="1FC7FF20" w:rsidR="00DD6E64" w:rsidRPr="00F54399" w:rsidRDefault="00DD6E64" w:rsidP="00DD6E64">
      <w:pPr>
        <w:jc w:val="both"/>
        <w:rPr>
          <w:lang w:val="ka-GE"/>
        </w:rPr>
      </w:pPr>
      <w:r w:rsidRPr="00F54399">
        <w:rPr>
          <w:lang w:val="ka-GE"/>
        </w:rPr>
        <w:t>შპს „ზუგოს“ მიერ 2015 წელს წარმოდგენილ გარემოზე ზემოქმედების შეფასების ანგარიშით, პირველადი წარმოების შედეგად მიღებული პირველადი პოლიეთილენის პარკების სისქე განსაზღვრული იყო 0.8 მიკრონიდან 5 მიკრონამდე. ტექნოლოგიური ხაზის საპროექტო წარმადობა შეადგენდა 3000 კგ დღე-ღამეში. ასევე, გათვალისწინებული იყო ნარჩენების გადამუშავების შედეგად წარმოებული მეორადი პოლიეთილენის პარკები 1.5 მიკრონიდან 8 მიკრონამდე სისქით. ტექნოლოგიური ხაზის საპროექტო წარმადობა შეადგენდა 2400 კგ დღე-ღამეში.</w:t>
      </w:r>
    </w:p>
    <w:p w14:paraId="0EAC0E96" w14:textId="05AF5B69" w:rsidR="00DD6E64" w:rsidRPr="00F54399" w:rsidRDefault="00DD6E64" w:rsidP="00DD6E64">
      <w:pPr>
        <w:jc w:val="both"/>
        <w:rPr>
          <w:lang w:val="ka-GE"/>
        </w:rPr>
      </w:pPr>
      <w:r w:rsidRPr="00F54399">
        <w:rPr>
          <w:lang w:val="ka-GE"/>
        </w:rPr>
        <w:t xml:space="preserve">ბიოდეგრადირებადი პარკების რეგულირების წესის გათვალისწინებით, კომპანიამ შეწყვიტა 15 მიკრონზე ნაკლები სისქის პარკების წარმოება და გადაწყვიტა მხოლოდ 15 მიკრონზე მეტი სისქის მქონე პარკების წარმოება. </w:t>
      </w:r>
    </w:p>
    <w:p w14:paraId="56933954" w14:textId="7CF6E6E9" w:rsidR="00DD6E64" w:rsidRPr="00F54399" w:rsidRDefault="00DD6E64" w:rsidP="009268C7">
      <w:pPr>
        <w:jc w:val="both"/>
        <w:rPr>
          <w:lang w:val="ka-GE"/>
        </w:rPr>
      </w:pPr>
      <w:r w:rsidRPr="00F54399">
        <w:rPr>
          <w:lang w:val="ka-GE"/>
        </w:rPr>
        <w:t>აღნიშნულიდან გამომდინარე, შპს „ზუგოს“ მიერ გზშ-ის ჩატარების საჭიროების დადგენის მიზნით საქართველოს გარემოს დაცვისა და სოფლის მეურნეობის სამინისტროში წარდგენილი იქნა „ქ. ბათუმში, მეჯინისწყლის დასახლებაში პოლიეთილენის ნარჩენების გადამუშავების (ნარჩენების აღდგენა) საწარმოს ექსპლუატაციის პირობების ცვლილების“ სკრინინგის განცხადება</w:t>
      </w:r>
      <w:r w:rsidR="009268C7" w:rsidRPr="00F54399">
        <w:rPr>
          <w:lang w:val="ka-GE"/>
        </w:rPr>
        <w:t xml:space="preserve">, რაზედაც </w:t>
      </w:r>
      <w:r w:rsidR="003A1400" w:rsidRPr="00F54399">
        <w:rPr>
          <w:lang w:val="ka-GE"/>
        </w:rPr>
        <w:t xml:space="preserve">გარემოს დაცვისა და სოფლის მეურნეობის მინისტრის ბრძანების მიხედვით (ბრძანება-N 2-234, 13/03/2019 წ) გაიცა </w:t>
      </w:r>
      <w:r w:rsidR="009268C7" w:rsidRPr="00F54399">
        <w:rPr>
          <w:lang w:val="ka-GE"/>
        </w:rPr>
        <w:t xml:space="preserve">სკრინინგის გადაწყვეტილება, </w:t>
      </w:r>
      <w:r w:rsidR="003A1400" w:rsidRPr="00F54399">
        <w:rPr>
          <w:lang w:val="ka-GE"/>
        </w:rPr>
        <w:t>და</w:t>
      </w:r>
      <w:r w:rsidR="009268C7" w:rsidRPr="00F54399">
        <w:rPr>
          <w:lang w:val="ka-GE"/>
        </w:rPr>
        <w:t xml:space="preserve"> შპს „ზუგოს“ ქ. ბათუმში მეჯინისწყლის დასახლებაში პოლიეთილენის ნარჩენების გადამუშავების (ნარჩენების აღდგენა) საწარმოს ექსპლუატაციის პირობების ცვლილების პროექტი არ დაექვემდებარა გარემოზე ზემოქმედების შეფასებას.</w:t>
      </w:r>
    </w:p>
    <w:p w14:paraId="27057BC5" w14:textId="29D87557" w:rsidR="00522ADC" w:rsidRPr="00F54399" w:rsidRDefault="00522ADC" w:rsidP="00522ADC">
      <w:pPr>
        <w:jc w:val="both"/>
        <w:rPr>
          <w:lang w:val="ka-GE"/>
        </w:rPr>
      </w:pPr>
      <w:r w:rsidRPr="00F54399">
        <w:rPr>
          <w:b/>
          <w:bCs/>
          <w:lang w:val="ka-GE"/>
        </w:rPr>
        <w:lastRenderedPageBreak/>
        <w:t xml:space="preserve">შპს „RONI” </w:t>
      </w:r>
      <w:r w:rsidRPr="00F54399">
        <w:rPr>
          <w:lang w:val="ka-GE"/>
        </w:rPr>
        <w:t xml:space="preserve">- </w:t>
      </w:r>
      <w:r w:rsidR="005E5EE8" w:rsidRPr="00F54399">
        <w:rPr>
          <w:lang w:val="ka-GE"/>
        </w:rPr>
        <w:t>კომპანიის</w:t>
      </w:r>
      <w:r w:rsidRPr="00F54399">
        <w:rPr>
          <w:lang w:val="ka-GE"/>
        </w:rPr>
        <w:t xml:space="preserve"> ქაღალდის გადამამუშავებელი საწარმო 2012 წლიდან ფუნქციონირებს ქ. ბათუმში, მამია ვარშანიძის ქ. N211-ში, საწარმო განთავსებულია 451 მ</w:t>
      </w:r>
      <w:r w:rsidRPr="00F54399">
        <w:rPr>
          <w:vertAlign w:val="superscript"/>
          <w:lang w:val="ka-GE"/>
        </w:rPr>
        <w:t xml:space="preserve">2 </w:t>
      </w:r>
      <w:r w:rsidRPr="00F54399">
        <w:rPr>
          <w:lang w:val="ka-GE"/>
        </w:rPr>
        <w:t xml:space="preserve">ფართობის არასასოფლო-სამეურნეო დანიშნულების მიწის ნაკვეთზე (ს/კ: 05.31.05.123).  კომპანია აწარმოებს ჰიგიენურ ქაღალდს. საწარმო წლის განმავლობაში გადაამუშავებს 83.2 ტ. მაკულატურას, რომლისგანაც მიიღება 75,4 ტ. პროდუქცია. </w:t>
      </w:r>
    </w:p>
    <w:p w14:paraId="6378EEBA" w14:textId="2D399A0E" w:rsidR="005E5EE8" w:rsidRPr="00F54399" w:rsidRDefault="005E5EE8" w:rsidP="005E5EE8">
      <w:pPr>
        <w:jc w:val="both"/>
        <w:rPr>
          <w:lang w:val="ka-GE"/>
        </w:rPr>
      </w:pPr>
      <w:r w:rsidRPr="00F54399">
        <w:rPr>
          <w:lang w:val="ka-GE"/>
        </w:rPr>
        <w:t>2019 წლის 14 მარტს შპს „RONI“-მ საქმიანობის გაგრძელების შესახებ გადაწყვეტილების მიღების მიზნით საქართველოს გარემოს დაცვისა და სოფლის მეურნეობის სამინისტროში წარადგინა „გარემოსდაცვითი შეფასების კოდექსით“ განსაზღვრული დოკუმენტაცია -ეკოლოგიური აუდიტის ანგარიში და მიმდინარე საქმიანობით გამოწვეული გარემოზე ზემოქმედების შერბილების ღონისძიებათა გეგმა-გრაფიკი, რასთან დაკავშირებითაც, საქართველოს გარემოს დაცვისა და სოფლის მეურნეობის სამინისტროს მიერ გაიცა ქ. ბათუმში, შპს „RONI“-ს ქაღალდის ნარჩენების აღდგენაზე (ქაღალდის გადამუშავებაზე) მიმდინარე საქმიანობის გაგრძელების შესახებ 2019 წლის 12 აგვისტოს №2 გადაწყვეტილება (ბრძანების ნომერი: N2-817, 23.08.2019).</w:t>
      </w:r>
    </w:p>
    <w:p w14:paraId="701A4D97" w14:textId="151CAF81" w:rsidR="005E5EE8" w:rsidRPr="00F54399" w:rsidRDefault="005E5EE8" w:rsidP="005E5EE8">
      <w:pPr>
        <w:jc w:val="both"/>
        <w:rPr>
          <w:lang w:val="ka-GE"/>
        </w:rPr>
      </w:pPr>
      <w:r w:rsidRPr="00F54399">
        <w:rPr>
          <w:lang w:val="ka-GE"/>
        </w:rPr>
        <w:t xml:space="preserve">2022 წლის 8 აგვისტოს, სსიპ „გარემოს ეროვნული სააგენტოს“ N 247/ს ბრძანების შესაბამისად, ქ. ბათუმში შპს „RONI“-ს ქაღალდის გადამამუშავებელი საწარმოს (ნარჩენების აღდგენა)  ექსპლუატაციაზე გაიცა გარემოსდაცვითი გადაწყვეტილება.  </w:t>
      </w:r>
    </w:p>
    <w:p w14:paraId="25F75AE8" w14:textId="420A358D" w:rsidR="003A1400" w:rsidRPr="00F54399" w:rsidRDefault="003A1400" w:rsidP="000332A5">
      <w:pPr>
        <w:jc w:val="both"/>
        <w:rPr>
          <w:lang w:val="ka-GE"/>
        </w:rPr>
      </w:pPr>
      <w:r w:rsidRPr="00F54399">
        <w:rPr>
          <w:b/>
          <w:bCs/>
          <w:lang w:val="ka-GE"/>
        </w:rPr>
        <w:t>შპს „როიალ პლასტიკ“</w:t>
      </w:r>
      <w:r w:rsidR="000332A5" w:rsidRPr="00F54399">
        <w:rPr>
          <w:b/>
          <w:bCs/>
          <w:lang w:val="ka-GE"/>
        </w:rPr>
        <w:t xml:space="preserve"> </w:t>
      </w:r>
      <w:r w:rsidR="000332A5" w:rsidRPr="00F54399">
        <w:rPr>
          <w:lang w:val="ka-GE"/>
        </w:rPr>
        <w:t>- კომპანიის საწარმო მდებარეობს ქ. ბათუმში ოპიზრების ქუჩა N32-ში, კომპანიის საკუთრებაში არსებულ არასასოფლო-სამეურნეო დანიშნულების 7592 მ</w:t>
      </w:r>
      <w:r w:rsidR="000332A5" w:rsidRPr="00F54399">
        <w:rPr>
          <w:vertAlign w:val="superscript"/>
          <w:lang w:val="ka-GE"/>
        </w:rPr>
        <w:t>2</w:t>
      </w:r>
      <w:r w:rsidR="000332A5" w:rsidRPr="00F54399">
        <w:rPr>
          <w:lang w:val="ka-GE"/>
        </w:rPr>
        <w:t xml:space="preserve"> ფართობის მიწის ნაკვეთზე (ს/კ: 05.32.23.010).</w:t>
      </w:r>
    </w:p>
    <w:p w14:paraId="4A3C7515" w14:textId="3D35605D" w:rsidR="000332A5" w:rsidRPr="00F54399" w:rsidRDefault="000332A5" w:rsidP="000332A5">
      <w:pPr>
        <w:jc w:val="both"/>
        <w:rPr>
          <w:lang w:val="ka-GE"/>
        </w:rPr>
      </w:pPr>
      <w:r w:rsidRPr="00F54399">
        <w:rPr>
          <w:lang w:val="ka-GE"/>
        </w:rPr>
        <w:t xml:space="preserve">საწარმოს საქმიანობა გათვლილია მეორადი პოლიეთილენისა და პოლიპროპილენების ნარჩენების (კოდებით 07 02 13; 15 01 02) გადამუშავებაზე (აღდგენის კოდი R3), რომელიც ძირითადად შემოტანილი იქნება საქართველოში არსებული სხვადასხვა წარმოებებიდან. საწარმოს საპროექტო წარმადობა შეადგენს 1800 ტონა გრანულის წარმოებას წელიწადში. </w:t>
      </w:r>
    </w:p>
    <w:p w14:paraId="43BE9B50" w14:textId="7796EBBB" w:rsidR="000332A5" w:rsidRPr="00F54399" w:rsidRDefault="000332A5" w:rsidP="000332A5">
      <w:pPr>
        <w:jc w:val="both"/>
        <w:rPr>
          <w:lang w:val="ka-GE"/>
        </w:rPr>
      </w:pPr>
      <w:r w:rsidRPr="00F54399">
        <w:rPr>
          <w:lang w:val="ka-GE"/>
        </w:rPr>
        <w:t>2022 წლის 31 იანვარს გარემოს დაცვისა და სოფლის მეურნეობის მინისტრის ბრძანების (</w:t>
      </w:r>
      <w:r w:rsidR="00D61EA1" w:rsidRPr="00F54399">
        <w:rPr>
          <w:lang w:val="ka-GE"/>
        </w:rPr>
        <w:t>N 2-59</w:t>
      </w:r>
      <w:r w:rsidRPr="00F54399">
        <w:rPr>
          <w:lang w:val="ka-GE"/>
        </w:rPr>
        <w:t xml:space="preserve">) </w:t>
      </w:r>
      <w:r w:rsidR="00D61EA1" w:rsidRPr="00F54399">
        <w:rPr>
          <w:lang w:val="ka-GE"/>
        </w:rPr>
        <w:t xml:space="preserve">მიხედვით, </w:t>
      </w:r>
      <w:r w:rsidRPr="00F54399">
        <w:rPr>
          <w:lang w:val="ka-GE"/>
        </w:rPr>
        <w:t xml:space="preserve">ქ. ბათუმში, შპს „როიალ პლასტიკის“ პოლიეთილენისა და პოლიპროპილენის  ნარჩენების გადამამუშავებელი (ნარჩენების აღდგენა) საწარმოს მოწყობა-ექსპლუატაციაზე </w:t>
      </w:r>
      <w:r w:rsidR="00D61EA1" w:rsidRPr="00F54399">
        <w:rPr>
          <w:lang w:val="ka-GE"/>
        </w:rPr>
        <w:t xml:space="preserve">გაიცა შესაბამისი </w:t>
      </w:r>
      <w:r w:rsidRPr="00F54399">
        <w:rPr>
          <w:lang w:val="ka-GE"/>
        </w:rPr>
        <w:t>გარემოსდაცვითი გადაწყვეტილებ</w:t>
      </w:r>
      <w:r w:rsidR="00D61EA1" w:rsidRPr="00F54399">
        <w:rPr>
          <w:lang w:val="ka-GE"/>
        </w:rPr>
        <w:t xml:space="preserve">ა. </w:t>
      </w:r>
    </w:p>
    <w:p w14:paraId="2638B678" w14:textId="247A603E" w:rsidR="00D61EA1" w:rsidRPr="00F54399" w:rsidRDefault="003A1400" w:rsidP="00D61EA1">
      <w:pPr>
        <w:jc w:val="both"/>
        <w:rPr>
          <w:lang w:val="ka-GE"/>
        </w:rPr>
      </w:pPr>
      <w:r w:rsidRPr="00F54399">
        <w:rPr>
          <w:b/>
          <w:bCs/>
          <w:lang w:val="ka-GE"/>
        </w:rPr>
        <w:t>შპს ,,გიო-10’’</w:t>
      </w:r>
      <w:r w:rsidR="00D61EA1" w:rsidRPr="00F54399">
        <w:rPr>
          <w:lang w:val="ka-GE"/>
        </w:rPr>
        <w:t xml:space="preserve"> - კომპანიის საწარმო ფუნქციონირებს 2012 წლის აპრილიდან, საწარმოში ხდება პლასტმასის საკანალიზაციო და წყლის მილების წარმოება. გზშ-ის ანგარიშის მიხედვით, საწარმოში მუშავდება წელიწადში 330 ტ პოლიეთილენის პარკების და 135 ტ მეტალოპლასტმასის კარ-ფანჯრების ნარჩენები, რის შედეგადაც მიიღება 280 ტ/წელ წყლის და 117,6 ტ/წელ საკანალიზაციო მილები. საწარმოო პროცესი ხორციელდება პოლიმერული ნარჩენების ბაზაზე (კოდებით: 07 02 13; 12 01 05; 15 01 02; 16 01 19; 17 02 03; 19 12 04; 20 01 39), რომლის შემოტანა ხორციელდება ადგილობრივი საწარმოებიდან, ასევე სხვა ქვეყნებიდან. </w:t>
      </w:r>
    </w:p>
    <w:p w14:paraId="150F6F81" w14:textId="3E8A1EB8" w:rsidR="003A1400" w:rsidRPr="00F54399" w:rsidRDefault="00D61EA1" w:rsidP="00D61EA1">
      <w:pPr>
        <w:jc w:val="both"/>
        <w:rPr>
          <w:lang w:val="ka-GE"/>
        </w:rPr>
      </w:pPr>
      <w:r w:rsidRPr="00F54399">
        <w:rPr>
          <w:lang w:val="ka-GE"/>
        </w:rPr>
        <w:t xml:space="preserve">2021 წლის 7 ივლისის, გარემოს დაცვისა და სოფლის მეურნეობის მინისტრის ბრძანების (N 2-1034) მიხედვით, ქ. ბათუმში, შპს „გიო-10“-ის პოლიეთილენის ნარჩენების გადამამუშავებელი და პლასტმასის მილების დამამზადებელი (ნარჩენების აღდგენა) საწარმოს ექსპლუატაციაზე გაიცა შესაბამისი გარემოსდაცვითი გადაწყვეტილება. </w:t>
      </w:r>
    </w:p>
    <w:p w14:paraId="7989BB88" w14:textId="79B999FA" w:rsidR="003D1E96" w:rsidRPr="00F54399" w:rsidRDefault="00522ADC" w:rsidP="00D61EA1">
      <w:pPr>
        <w:jc w:val="both"/>
        <w:rPr>
          <w:lang w:val="ka-GE"/>
        </w:rPr>
      </w:pPr>
      <w:r w:rsidRPr="00F54399">
        <w:rPr>
          <w:b/>
          <w:bCs/>
          <w:lang w:val="ka-GE"/>
        </w:rPr>
        <w:lastRenderedPageBreak/>
        <w:t>შპს „ბათუმის მილი“</w:t>
      </w:r>
      <w:r w:rsidR="00D61EA1" w:rsidRPr="00F54399">
        <w:rPr>
          <w:b/>
          <w:bCs/>
          <w:lang w:val="ka-GE"/>
        </w:rPr>
        <w:t xml:space="preserve"> </w:t>
      </w:r>
      <w:r w:rsidR="00E51CEC" w:rsidRPr="00F54399">
        <w:rPr>
          <w:b/>
          <w:bCs/>
          <w:lang w:val="ka-GE"/>
        </w:rPr>
        <w:t>–</w:t>
      </w:r>
      <w:r w:rsidR="00D61EA1" w:rsidRPr="00F54399">
        <w:rPr>
          <w:b/>
          <w:bCs/>
          <w:lang w:val="ka-GE"/>
        </w:rPr>
        <w:t xml:space="preserve"> </w:t>
      </w:r>
      <w:r w:rsidR="00E51CEC" w:rsidRPr="00F54399">
        <w:rPr>
          <w:lang w:val="ka-GE"/>
        </w:rPr>
        <w:t>კომპანიის საწარმომ გაიარა გარემოზე ზემოქმედების შეფასების სკრინინგის პროცედურები და მისი გადაწყვეტილების საფუძველზე ის დაექვემდებარე გარემოზე ზემოქმედების შეფასების ანგარიშს</w:t>
      </w:r>
      <w:r w:rsidR="00E51CEC" w:rsidRPr="00F54399">
        <w:rPr>
          <w:b/>
          <w:bCs/>
          <w:lang w:val="ka-GE"/>
        </w:rPr>
        <w:t xml:space="preserve"> </w:t>
      </w:r>
      <w:r w:rsidR="00E51CEC" w:rsidRPr="00F54399">
        <w:rPr>
          <w:lang w:val="ka-GE"/>
        </w:rPr>
        <w:t>(ბრძანება 234/ს, 04/08/2022)</w:t>
      </w:r>
      <w:r w:rsidR="00E51CEC" w:rsidRPr="00F54399">
        <w:rPr>
          <w:b/>
          <w:bCs/>
          <w:lang w:val="ka-GE"/>
        </w:rPr>
        <w:t>.</w:t>
      </w:r>
      <w:r w:rsidR="003D1E96" w:rsidRPr="00F54399">
        <w:rPr>
          <w:b/>
          <w:bCs/>
          <w:lang w:val="ka-GE"/>
        </w:rPr>
        <w:t xml:space="preserve"> </w:t>
      </w:r>
      <w:r w:rsidR="003D1E96" w:rsidRPr="00F54399">
        <w:rPr>
          <w:lang w:val="ka-GE"/>
        </w:rPr>
        <w:t xml:space="preserve">სკრინინგის გადაწყვეტილების საფუძველზე მომზადდა და გარემოს ეროვნულ სააგენტოს განსახილველად წარედგინა პროექტის გარემოზე ზემოქმედების შეფასების სკოპინგის ანგარიში. 2022 წლის 27 სექტემბერს, გარემოს ეროვნულ სააგენტომ დაიწყო პროექტის საქმის წარმოება და 2022 წლის 1 ნოემბერს გასცა სკოპინგის დასკვნა (სკოპინგის დასკვნა N 63). ამჟამად შპს „ბათუმის მილი“-ს მიერ გარემოსდაცვითი გადაწყვეტილების მიღების მიზნით მზადდება გარემოზე ზემოქმედების შეფასების ანგარიში.  </w:t>
      </w:r>
    </w:p>
    <w:p w14:paraId="1B5A504F" w14:textId="6D48FFFA" w:rsidR="00D77396" w:rsidRPr="00F54399" w:rsidRDefault="003D1E96" w:rsidP="003D1E96">
      <w:pPr>
        <w:jc w:val="both"/>
        <w:rPr>
          <w:lang w:val="ka-GE"/>
        </w:rPr>
      </w:pPr>
      <w:r w:rsidRPr="00F54399">
        <w:rPr>
          <w:lang w:val="ka-GE"/>
        </w:rPr>
        <w:t xml:space="preserve">საპროექტო დოკუმენტაციის თანახმად, კომპანიის საწარმოში ამ ეტაპზე </w:t>
      </w:r>
      <w:r w:rsidR="00D61EA1" w:rsidRPr="00F54399">
        <w:rPr>
          <w:lang w:val="ka-GE"/>
        </w:rPr>
        <w:t xml:space="preserve">ხორციელდება პირველადი გრანულებიდან პოლიეთილენის წყლის მილების დამზადება. </w:t>
      </w:r>
      <w:r w:rsidRPr="00F54399">
        <w:rPr>
          <w:lang w:val="ka-GE"/>
        </w:rPr>
        <w:t>გარდა აღნიშნულისა, კომპანია ასევე გეგმავს</w:t>
      </w:r>
      <w:r w:rsidR="00D61EA1" w:rsidRPr="00F54399">
        <w:rPr>
          <w:lang w:val="ka-GE"/>
        </w:rPr>
        <w:t xml:space="preserve"> ნარჩენების აღდგენის ხაზის დამატება</w:t>
      </w:r>
      <w:r w:rsidRPr="00F54399">
        <w:rPr>
          <w:lang w:val="ka-GE"/>
        </w:rPr>
        <w:t>ს</w:t>
      </w:r>
      <w:r w:rsidR="00D61EA1" w:rsidRPr="00F54399">
        <w:rPr>
          <w:lang w:val="ka-GE"/>
        </w:rPr>
        <w:t xml:space="preserve"> და გრანულების წარმოების მიზნით, წელიწადში 240 ტონა პოლიეთილენის ნარჩენის (კოდები: 07 02 13 - პლასტმასის ნარჩენი; 15 01 02 - პლასტმასის შესაფუთი მასალა)</w:t>
      </w:r>
      <w:r w:rsidR="00E51CEC" w:rsidRPr="00F54399">
        <w:rPr>
          <w:lang w:val="ka-GE"/>
        </w:rPr>
        <w:t xml:space="preserve"> </w:t>
      </w:r>
      <w:r w:rsidR="00D61EA1" w:rsidRPr="00F54399">
        <w:rPr>
          <w:lang w:val="ka-GE"/>
        </w:rPr>
        <w:t>გადამუშავება</w:t>
      </w:r>
      <w:r w:rsidRPr="00F54399">
        <w:rPr>
          <w:lang w:val="ka-GE"/>
        </w:rPr>
        <w:t>ს</w:t>
      </w:r>
      <w:r w:rsidR="00D61EA1" w:rsidRPr="00F54399">
        <w:rPr>
          <w:lang w:val="ka-GE"/>
        </w:rPr>
        <w:t xml:space="preserve">. </w:t>
      </w:r>
    </w:p>
    <w:p w14:paraId="7483399A" w14:textId="77777777" w:rsidR="00EF490B" w:rsidRDefault="00EF490B">
      <w:pPr>
        <w:rPr>
          <w:color w:val="44546A" w:themeColor="text2"/>
          <w:sz w:val="18"/>
          <w:szCs w:val="18"/>
          <w:lang w:val="ka-GE"/>
        </w:rPr>
      </w:pPr>
      <w:r>
        <w:br w:type="page"/>
      </w:r>
    </w:p>
    <w:p w14:paraId="1B5A2BA4" w14:textId="11408D8E" w:rsidR="003D1E96" w:rsidRPr="00F54399" w:rsidRDefault="00D77396" w:rsidP="00794B8F">
      <w:pPr>
        <w:pStyle w:val="Caption"/>
      </w:pPr>
      <w:bookmarkStart w:id="57" w:name="_Toc122628198"/>
      <w:r w:rsidRPr="00F54399">
        <w:lastRenderedPageBreak/>
        <w:t xml:space="preserve">რუკა </w:t>
      </w:r>
      <w:r w:rsidR="002C4B7C" w:rsidRPr="00F54399">
        <w:fldChar w:fldCharType="begin"/>
      </w:r>
      <w:r w:rsidR="002C4B7C" w:rsidRPr="00F54399">
        <w:instrText xml:space="preserve"> STYLEREF 1 \s </w:instrText>
      </w:r>
      <w:r w:rsidR="002C4B7C" w:rsidRPr="00F54399">
        <w:fldChar w:fldCharType="separate"/>
      </w:r>
      <w:r w:rsidR="002C4B7C" w:rsidRPr="00F54399">
        <w:t>2</w:t>
      </w:r>
      <w:r w:rsidR="002C4B7C" w:rsidRPr="00F54399">
        <w:fldChar w:fldCharType="end"/>
      </w:r>
      <w:r w:rsidR="002C4B7C" w:rsidRPr="00F54399">
        <w:noBreakHyphen/>
      </w:r>
      <w:r w:rsidR="002C4B7C" w:rsidRPr="00F54399">
        <w:fldChar w:fldCharType="begin"/>
      </w:r>
      <w:r w:rsidR="002C4B7C" w:rsidRPr="00F54399">
        <w:instrText xml:space="preserve"> SEQ რუკა \* ARABIC \s 1 </w:instrText>
      </w:r>
      <w:r w:rsidR="002C4B7C" w:rsidRPr="00F54399">
        <w:fldChar w:fldCharType="separate"/>
      </w:r>
      <w:r w:rsidR="002C4B7C" w:rsidRPr="00F54399">
        <w:t>5</w:t>
      </w:r>
      <w:r w:rsidR="002C4B7C" w:rsidRPr="00F54399">
        <w:fldChar w:fldCharType="end"/>
      </w:r>
      <w:r w:rsidRPr="00F54399">
        <w:t xml:space="preserve">. </w:t>
      </w:r>
      <w:r w:rsidR="00A03856" w:rsidRPr="00F54399">
        <w:t>ნარჩენების გადამამუშავებელი კომპანიების განლაგება</w:t>
      </w:r>
      <w:bookmarkEnd w:id="57"/>
    </w:p>
    <w:p w14:paraId="7990A399" w14:textId="70F11B85" w:rsidR="00B10F58" w:rsidRPr="00F54399" w:rsidRDefault="00D77396" w:rsidP="003D1E96">
      <w:pPr>
        <w:jc w:val="both"/>
        <w:rPr>
          <w:lang w:val="ka-GE"/>
        </w:rPr>
      </w:pPr>
      <w:r w:rsidRPr="00F54399">
        <w:rPr>
          <w:noProof/>
        </w:rPr>
        <w:drawing>
          <wp:inline distT="0" distB="0" distL="0" distR="0" wp14:anchorId="2F928876" wp14:editId="61C21919">
            <wp:extent cx="5732145" cy="8104505"/>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2145" cy="8104505"/>
                    </a:xfrm>
                    <a:prstGeom prst="rect">
                      <a:avLst/>
                    </a:prstGeom>
                    <a:noFill/>
                    <a:ln>
                      <a:noFill/>
                    </a:ln>
                  </pic:spPr>
                </pic:pic>
              </a:graphicData>
            </a:graphic>
          </wp:inline>
        </w:drawing>
      </w:r>
    </w:p>
    <w:p w14:paraId="130B17E7" w14:textId="77777777" w:rsidR="009743FE" w:rsidRPr="00F54399" w:rsidRDefault="009743FE" w:rsidP="009743FE">
      <w:pPr>
        <w:rPr>
          <w:lang w:val="ka-GE"/>
        </w:rPr>
      </w:pPr>
    </w:p>
    <w:p w14:paraId="3692D959" w14:textId="0472ECA8" w:rsidR="00EF490B" w:rsidRPr="000C4E50" w:rsidRDefault="00EF490B" w:rsidP="000C4E50">
      <w:pPr>
        <w:pStyle w:val="Heading2"/>
        <w:numPr>
          <w:ilvl w:val="0"/>
          <w:numId w:val="0"/>
        </w:numPr>
        <w:rPr>
          <w:lang w:val="ka-GE"/>
        </w:rPr>
        <w:sectPr w:rsidR="00EF490B" w:rsidRPr="000C4E50" w:rsidSect="00EF490B">
          <w:pgSz w:w="11907" w:h="16840" w:code="9"/>
          <w:pgMar w:top="1440" w:right="1440" w:bottom="1440" w:left="1440" w:header="720" w:footer="720" w:gutter="0"/>
          <w:cols w:space="720"/>
          <w:titlePg/>
          <w:docGrid w:linePitch="360"/>
        </w:sectPr>
      </w:pPr>
    </w:p>
    <w:p w14:paraId="05689CAF" w14:textId="53CE9EE6" w:rsidR="005E49F7" w:rsidRPr="00F54399" w:rsidRDefault="005E49F7" w:rsidP="005D70CB">
      <w:pPr>
        <w:pStyle w:val="Heading1"/>
        <w:rPr>
          <w:lang w:val="ka-GE"/>
        </w:rPr>
      </w:pPr>
      <w:bookmarkStart w:id="58" w:name="_Toc122628150"/>
      <w:r w:rsidRPr="00F54399">
        <w:rPr>
          <w:lang w:val="ka-GE"/>
        </w:rPr>
        <w:lastRenderedPageBreak/>
        <w:t>დაგეგმვის ნაწილი</w:t>
      </w:r>
      <w:bookmarkEnd w:id="58"/>
    </w:p>
    <w:p w14:paraId="5C0FE63E" w14:textId="77777777" w:rsidR="00A0723D" w:rsidRDefault="00A0723D" w:rsidP="00A0723D">
      <w:pPr>
        <w:pStyle w:val="Heading2"/>
        <w:rPr>
          <w:lang w:val="ka-GE"/>
        </w:rPr>
      </w:pPr>
      <w:bookmarkStart w:id="59" w:name="_Toc122628151"/>
      <w:r>
        <w:rPr>
          <w:lang w:val="ka-GE"/>
        </w:rPr>
        <w:t>2018-2022 წლების სამოქმედო გეგმის ანალიზი</w:t>
      </w:r>
      <w:bookmarkEnd w:id="59"/>
    </w:p>
    <w:p w14:paraId="6900CC96" w14:textId="77777777" w:rsidR="00A0723D" w:rsidRPr="00955EC5" w:rsidRDefault="00A0723D" w:rsidP="00794B8F">
      <w:pPr>
        <w:pStyle w:val="Caption"/>
      </w:pPr>
      <w:bookmarkStart w:id="60" w:name="_Toc122628181"/>
      <w:r>
        <w:t xml:space="preserve">ცხრილი </w:t>
      </w:r>
      <w:r>
        <w:fldChar w:fldCharType="begin"/>
      </w:r>
      <w:r>
        <w:instrText xml:space="preserve"> STYLEREF 1 \s </w:instrText>
      </w:r>
      <w:r>
        <w:fldChar w:fldCharType="separate"/>
      </w:r>
      <w:r>
        <w:rPr>
          <w:noProof/>
        </w:rPr>
        <w:t>4</w:t>
      </w:r>
      <w:r>
        <w:fldChar w:fldCharType="end"/>
      </w:r>
      <w:r>
        <w:noBreakHyphen/>
      </w:r>
      <w:r>
        <w:fldChar w:fldCharType="begin"/>
      </w:r>
      <w:r>
        <w:instrText xml:space="preserve"> SEQ ცხრილი \* ARABIC \s 1 </w:instrText>
      </w:r>
      <w:r>
        <w:fldChar w:fldCharType="separate"/>
      </w:r>
      <w:r>
        <w:rPr>
          <w:noProof/>
        </w:rPr>
        <w:t>1</w:t>
      </w:r>
      <w:r>
        <w:fldChar w:fldCharType="end"/>
      </w:r>
      <w:r>
        <w:t>. ბათუმის მუნიციპალური ნარჩენების მართვის გეგმის ანალიზის ცხრილი</w:t>
      </w:r>
      <w:bookmarkEnd w:id="60"/>
    </w:p>
    <w:tbl>
      <w:tblPr>
        <w:tblW w:w="52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36"/>
        <w:gridCol w:w="4854"/>
        <w:gridCol w:w="2664"/>
        <w:gridCol w:w="4283"/>
      </w:tblGrid>
      <w:tr w:rsidR="00A0723D" w:rsidRPr="002849B7" w14:paraId="6A089A18" w14:textId="77777777" w:rsidTr="00C414AF">
        <w:trPr>
          <w:trHeight w:val="699"/>
        </w:trPr>
        <w:tc>
          <w:tcPr>
            <w:tcW w:w="996" w:type="pct"/>
            <w:shd w:val="clear" w:color="auto" w:fill="F2F2F2"/>
            <w:vAlign w:val="center"/>
          </w:tcPr>
          <w:p w14:paraId="5EB57E31" w14:textId="77777777" w:rsidR="00A0723D" w:rsidRPr="002849B7" w:rsidRDefault="00A0723D" w:rsidP="00C414AF">
            <w:pPr>
              <w:widowControl w:val="0"/>
              <w:autoSpaceDE w:val="0"/>
              <w:autoSpaceDN w:val="0"/>
              <w:spacing w:before="118" w:after="0" w:line="240" w:lineRule="auto"/>
              <w:ind w:left="442"/>
              <w:jc w:val="center"/>
              <w:rPr>
                <w:rFonts w:ascii="Times New Roman" w:eastAsia="Sylfaen" w:cs="Sylfaen"/>
                <w:sz w:val="20"/>
                <w:lang w:val="ka-GE"/>
              </w:rPr>
            </w:pPr>
            <w:r w:rsidRPr="002849B7">
              <w:rPr>
                <w:rFonts w:eastAsia="Sylfaen" w:cs="Sylfaen"/>
                <w:b/>
                <w:bCs/>
                <w:lang w:val="ka-GE"/>
              </w:rPr>
              <w:t>ამოცანები</w:t>
            </w:r>
          </w:p>
        </w:tc>
        <w:tc>
          <w:tcPr>
            <w:tcW w:w="1647" w:type="pct"/>
            <w:shd w:val="clear" w:color="auto" w:fill="F2F2F2"/>
          </w:tcPr>
          <w:p w14:paraId="73B7069F" w14:textId="77777777" w:rsidR="00A0723D" w:rsidRPr="002849B7" w:rsidRDefault="00A0723D" w:rsidP="00C414AF">
            <w:pPr>
              <w:widowControl w:val="0"/>
              <w:autoSpaceDE w:val="0"/>
              <w:autoSpaceDN w:val="0"/>
              <w:spacing w:before="0" w:after="0" w:line="263" w:lineRule="exact"/>
              <w:ind w:left="581" w:right="573"/>
              <w:jc w:val="center"/>
              <w:rPr>
                <w:rFonts w:ascii="Times New Roman" w:eastAsia="Sylfaen" w:cs="Sylfaen"/>
                <w:sz w:val="20"/>
                <w:lang w:val="ka-GE"/>
              </w:rPr>
            </w:pPr>
            <w:r w:rsidRPr="002849B7">
              <w:rPr>
                <w:rFonts w:eastAsia="Sylfaen" w:cs="Sylfaen"/>
                <w:b/>
                <w:bCs/>
                <w:lang w:val="ka-GE"/>
              </w:rPr>
              <w:t>განსახორციელებელი</w:t>
            </w:r>
            <w:r>
              <w:rPr>
                <w:rFonts w:eastAsia="Sylfaen" w:cs="Sylfaen"/>
                <w:b/>
                <w:bCs/>
                <w:lang w:val="ka-GE"/>
              </w:rPr>
              <w:t xml:space="preserve"> </w:t>
            </w:r>
            <w:r w:rsidRPr="002849B7">
              <w:rPr>
                <w:rFonts w:eastAsia="Sylfaen" w:cs="Sylfaen"/>
                <w:b/>
                <w:bCs/>
                <w:lang w:val="ka-GE"/>
              </w:rPr>
              <w:t>ღონისძიებები</w:t>
            </w:r>
          </w:p>
        </w:tc>
        <w:tc>
          <w:tcPr>
            <w:tcW w:w="904" w:type="pct"/>
            <w:shd w:val="clear" w:color="auto" w:fill="F2F2F2"/>
          </w:tcPr>
          <w:p w14:paraId="4F860662" w14:textId="77777777" w:rsidR="00A0723D" w:rsidRPr="002849B7" w:rsidRDefault="00A0723D" w:rsidP="00C414AF">
            <w:pPr>
              <w:widowControl w:val="0"/>
              <w:autoSpaceDE w:val="0"/>
              <w:autoSpaceDN w:val="0"/>
              <w:spacing w:before="118" w:after="0" w:line="240" w:lineRule="auto"/>
              <w:ind w:left="326"/>
              <w:jc w:val="center"/>
              <w:rPr>
                <w:rFonts w:ascii="Times New Roman" w:eastAsia="Sylfaen" w:cs="Sylfaen"/>
                <w:sz w:val="20"/>
                <w:lang w:val="ka-GE"/>
              </w:rPr>
            </w:pPr>
            <w:r w:rsidRPr="002849B7">
              <w:rPr>
                <w:rFonts w:eastAsia="Sylfaen" w:cs="Sylfaen"/>
                <w:b/>
                <w:bCs/>
                <w:lang w:val="ka-GE"/>
              </w:rPr>
              <w:t>ვადა</w:t>
            </w:r>
          </w:p>
        </w:tc>
        <w:tc>
          <w:tcPr>
            <w:tcW w:w="1453" w:type="pct"/>
            <w:shd w:val="clear" w:color="auto" w:fill="F2F2F2"/>
          </w:tcPr>
          <w:p w14:paraId="63AFCAEC" w14:textId="77777777" w:rsidR="00A0723D" w:rsidRPr="007C548D" w:rsidRDefault="00A0723D" w:rsidP="00C414AF">
            <w:pPr>
              <w:widowControl w:val="0"/>
              <w:autoSpaceDE w:val="0"/>
              <w:autoSpaceDN w:val="0"/>
              <w:spacing w:before="118" w:after="0" w:line="240" w:lineRule="auto"/>
              <w:ind w:left="326"/>
              <w:jc w:val="center"/>
              <w:rPr>
                <w:rFonts w:ascii="Times New Roman" w:eastAsia="Sylfaen" w:cs="Sylfaen"/>
                <w:sz w:val="20"/>
                <w:szCs w:val="20"/>
                <w:lang w:val="ka-GE"/>
              </w:rPr>
            </w:pPr>
            <w:r w:rsidRPr="007C548D">
              <w:rPr>
                <w:rFonts w:eastAsia="Sylfaen" w:cs="Sylfaen"/>
                <w:b/>
                <w:bCs/>
                <w:sz w:val="20"/>
                <w:szCs w:val="20"/>
                <w:lang w:val="ka-GE"/>
              </w:rPr>
              <w:t>სტატუსი</w:t>
            </w:r>
          </w:p>
        </w:tc>
      </w:tr>
      <w:tr w:rsidR="00A0723D" w:rsidRPr="002849B7" w14:paraId="07CFEA71" w14:textId="77777777" w:rsidTr="00C414AF">
        <w:trPr>
          <w:trHeight w:val="795"/>
        </w:trPr>
        <w:tc>
          <w:tcPr>
            <w:tcW w:w="996" w:type="pct"/>
            <w:vMerge w:val="restart"/>
            <w:vAlign w:val="center"/>
          </w:tcPr>
          <w:p w14:paraId="670C8D2B"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r w:rsidRPr="00CB7A18">
              <w:rPr>
                <w:rFonts w:eastAsia="Sylfaen" w:cs="Sylfaen"/>
                <w:sz w:val="20"/>
                <w:szCs w:val="20"/>
                <w:lang w:val="ka-GE"/>
              </w:rPr>
              <w:t>ქ.</w:t>
            </w:r>
            <w:r>
              <w:rPr>
                <w:rFonts w:eastAsia="Sylfaen" w:cs="Sylfaen"/>
                <w:sz w:val="20"/>
                <w:szCs w:val="20"/>
                <w:lang w:val="ka-GE"/>
              </w:rPr>
              <w:t xml:space="preserve"> </w:t>
            </w:r>
            <w:r w:rsidRPr="00CB7A18">
              <w:rPr>
                <w:rFonts w:eastAsia="Sylfaen" w:cs="Sylfaen"/>
                <w:sz w:val="20"/>
                <w:szCs w:val="20"/>
                <w:lang w:val="ka-GE"/>
              </w:rPr>
              <w:t xml:space="preserve">ბათუმის ტერიტორიაზე წარმოქმნილი ნარჩენების შესახებ მონაცემთა მართვის სისტემის </w:t>
            </w:r>
            <w:r w:rsidRPr="00CB7A18">
              <w:rPr>
                <w:rFonts w:ascii="Calibri" w:eastAsia="Calibri" w:hAnsi="Calibri" w:cs="Calibri"/>
                <w:sz w:val="20"/>
                <w:szCs w:val="20"/>
                <w:lang w:val="ka-GE"/>
              </w:rPr>
              <w:t>(</w:t>
            </w:r>
            <w:r w:rsidRPr="00CB7A18">
              <w:rPr>
                <w:rFonts w:eastAsia="Sylfaen" w:cs="Sylfaen"/>
                <w:sz w:val="20"/>
                <w:szCs w:val="20"/>
                <w:lang w:val="ka-GE"/>
              </w:rPr>
              <w:t>მონაცემების შეგროვება</w:t>
            </w:r>
            <w:r w:rsidRPr="00CB7A18">
              <w:rPr>
                <w:rFonts w:ascii="Calibri" w:eastAsia="Calibri" w:hAnsi="Calibri" w:cs="Calibri"/>
                <w:sz w:val="20"/>
                <w:szCs w:val="20"/>
                <w:lang w:val="ka-GE"/>
              </w:rPr>
              <w:t xml:space="preserve">, </w:t>
            </w:r>
            <w:r w:rsidRPr="00CB7A18">
              <w:rPr>
                <w:rFonts w:eastAsia="Sylfaen" w:cs="Sylfaen"/>
                <w:sz w:val="20"/>
                <w:szCs w:val="20"/>
                <w:lang w:val="ka-GE"/>
              </w:rPr>
              <w:t>ანგარიშგება და მონაცემთა ბაზა</w:t>
            </w:r>
            <w:r w:rsidRPr="00CB7A18">
              <w:rPr>
                <w:rFonts w:ascii="Calibri" w:eastAsia="Calibri" w:hAnsi="Calibri" w:cs="Calibri"/>
                <w:sz w:val="20"/>
                <w:szCs w:val="20"/>
                <w:lang w:val="ka-GE"/>
              </w:rPr>
              <w:t xml:space="preserve">) </w:t>
            </w:r>
            <w:r w:rsidRPr="00CB7A18">
              <w:rPr>
                <w:rFonts w:eastAsia="Sylfaen" w:cs="Sylfaen"/>
                <w:sz w:val="20"/>
                <w:szCs w:val="20"/>
                <w:lang w:val="ka-GE"/>
              </w:rPr>
              <w:t xml:space="preserve">ჩამოყალიბება </w:t>
            </w:r>
            <w:r w:rsidRPr="00CB7A18">
              <w:rPr>
                <w:rFonts w:ascii="Calibri" w:eastAsia="Calibri" w:hAnsi="Calibri" w:cs="Calibri"/>
                <w:sz w:val="20"/>
                <w:szCs w:val="20"/>
                <w:lang w:val="ka-GE"/>
              </w:rPr>
              <w:t xml:space="preserve">2018 </w:t>
            </w:r>
            <w:r w:rsidRPr="00CB7A18">
              <w:rPr>
                <w:rFonts w:eastAsia="Sylfaen" w:cs="Sylfaen"/>
                <w:sz w:val="20"/>
                <w:szCs w:val="20"/>
                <w:lang w:val="ka-GE"/>
              </w:rPr>
              <w:t>წლისათვის.</w:t>
            </w:r>
          </w:p>
        </w:tc>
        <w:tc>
          <w:tcPr>
            <w:tcW w:w="1647" w:type="pct"/>
          </w:tcPr>
          <w:p w14:paraId="67908D86" w14:textId="77777777" w:rsidR="00A0723D" w:rsidRPr="002849B7"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2849B7">
              <w:rPr>
                <w:rFonts w:eastAsia="Sylfaen" w:cs="Sylfaen"/>
                <w:sz w:val="20"/>
                <w:szCs w:val="20"/>
                <w:lang w:val="ka-GE"/>
              </w:rPr>
              <w:t>ნარჩენების</w:t>
            </w:r>
            <w:r>
              <w:rPr>
                <w:rFonts w:eastAsia="Sylfaen" w:cs="Sylfaen"/>
                <w:sz w:val="20"/>
                <w:szCs w:val="20"/>
                <w:lang w:val="ka-GE"/>
              </w:rPr>
              <w:t xml:space="preserve"> </w:t>
            </w:r>
            <w:r w:rsidRPr="002849B7">
              <w:rPr>
                <w:rFonts w:eastAsia="Sylfaen" w:cs="Sylfaen"/>
                <w:sz w:val="20"/>
                <w:szCs w:val="20"/>
                <w:lang w:val="ka-GE"/>
              </w:rPr>
              <w:t xml:space="preserve">აღრიცხვაზე </w:t>
            </w:r>
            <w:r w:rsidRPr="002849B7">
              <w:rPr>
                <w:rFonts w:eastAsia="Sylfaen" w:cs="Sylfaen"/>
                <w:spacing w:val="-1"/>
                <w:sz w:val="20"/>
                <w:szCs w:val="20"/>
                <w:lang w:val="ka-GE"/>
              </w:rPr>
              <w:t xml:space="preserve">და </w:t>
            </w:r>
            <w:r w:rsidRPr="002849B7">
              <w:rPr>
                <w:rFonts w:eastAsia="Sylfaen" w:cs="Sylfaen"/>
                <w:sz w:val="20"/>
                <w:szCs w:val="20"/>
                <w:lang w:val="ka-GE"/>
              </w:rPr>
              <w:t xml:space="preserve">შესაბამისი </w:t>
            </w:r>
            <w:r w:rsidRPr="002849B7">
              <w:rPr>
                <w:rFonts w:eastAsia="Sylfaen" w:cs="Sylfaen"/>
                <w:spacing w:val="-1"/>
                <w:sz w:val="20"/>
                <w:szCs w:val="20"/>
                <w:lang w:val="ka-GE"/>
              </w:rPr>
              <w:t xml:space="preserve">ბაზის </w:t>
            </w:r>
            <w:r w:rsidRPr="002849B7">
              <w:rPr>
                <w:rFonts w:eastAsia="Sylfaen" w:cs="Sylfaen"/>
                <w:sz w:val="20"/>
                <w:szCs w:val="20"/>
                <w:lang w:val="ka-GE"/>
              </w:rPr>
              <w:t>შემუშავებაზე პასუხისმგებელი პირის დანიშვნა მერიაში;</w:t>
            </w:r>
          </w:p>
        </w:tc>
        <w:tc>
          <w:tcPr>
            <w:tcW w:w="904" w:type="pct"/>
            <w:vAlign w:val="center"/>
          </w:tcPr>
          <w:p w14:paraId="2F9244E4" w14:textId="77777777" w:rsidR="00A0723D" w:rsidRPr="00CB7A18" w:rsidRDefault="00A0723D" w:rsidP="00C414AF">
            <w:pPr>
              <w:pStyle w:val="ListParagraph"/>
              <w:widowControl w:val="0"/>
              <w:numPr>
                <w:ilvl w:val="0"/>
                <w:numId w:val="24"/>
              </w:numPr>
              <w:autoSpaceDE w:val="0"/>
              <w:autoSpaceDN w:val="0"/>
              <w:spacing w:before="0" w:after="0" w:line="240" w:lineRule="auto"/>
              <w:ind w:left="423" w:hanging="425"/>
              <w:jc w:val="center"/>
              <w:rPr>
                <w:rFonts w:ascii="Calibri" w:eastAsia="Sylfaen" w:cs="Sylfaen"/>
                <w:sz w:val="20"/>
                <w:lang w:val="ka-GE"/>
              </w:rPr>
            </w:pPr>
            <w:r w:rsidRPr="00CB7A18">
              <w:rPr>
                <w:rFonts w:ascii="Calibri" w:eastAsia="Sylfaen" w:cs="Sylfaen"/>
                <w:sz w:val="20"/>
                <w:lang w:val="ka-GE"/>
              </w:rPr>
              <w:t xml:space="preserve">2018 </w:t>
            </w:r>
            <w:r w:rsidRPr="00CB7A18">
              <w:rPr>
                <w:rFonts w:eastAsia="Sylfaen" w:cs="Sylfaen"/>
                <w:sz w:val="20"/>
                <w:szCs w:val="20"/>
                <w:lang w:val="ka-GE"/>
              </w:rPr>
              <w:t>წლის 31 დეკემბერი</w:t>
            </w:r>
          </w:p>
        </w:tc>
        <w:tc>
          <w:tcPr>
            <w:tcW w:w="1453" w:type="pct"/>
            <w:vAlign w:val="center"/>
          </w:tcPr>
          <w:p w14:paraId="1969B84C" w14:textId="77777777" w:rsidR="00A0723D" w:rsidRPr="007C548D" w:rsidRDefault="00A0723D" w:rsidP="00C414AF">
            <w:pPr>
              <w:widowControl w:val="0"/>
              <w:autoSpaceDE w:val="0"/>
              <w:autoSpaceDN w:val="0"/>
              <w:spacing w:before="0" w:after="0" w:line="240" w:lineRule="auto"/>
              <w:ind w:left="107"/>
              <w:jc w:val="center"/>
              <w:rPr>
                <w:rFonts w:ascii="Calibri" w:eastAsia="Sylfaen" w:cs="Sylfaen"/>
                <w:sz w:val="24"/>
                <w:szCs w:val="24"/>
                <w:lang w:val="ka-GE"/>
              </w:rPr>
            </w:pPr>
            <w:r w:rsidRPr="007C548D">
              <w:rPr>
                <w:rFonts w:ascii="Calibri" w:eastAsia="Sylfaen" w:cs="Sylfaen"/>
                <w:sz w:val="24"/>
                <w:szCs w:val="24"/>
              </w:rPr>
              <w:t>x</w:t>
            </w:r>
          </w:p>
        </w:tc>
      </w:tr>
      <w:tr w:rsidR="00A0723D" w:rsidRPr="002849B7" w14:paraId="5AA0402C" w14:textId="77777777" w:rsidTr="00C414AF">
        <w:trPr>
          <w:trHeight w:val="1877"/>
        </w:trPr>
        <w:tc>
          <w:tcPr>
            <w:tcW w:w="996" w:type="pct"/>
            <w:vMerge/>
            <w:vAlign w:val="center"/>
          </w:tcPr>
          <w:p w14:paraId="4E61B8AF"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15F6DDEE" w14:textId="77777777" w:rsidR="00A0723D" w:rsidRPr="002849B7" w:rsidRDefault="00A0723D" w:rsidP="00C414AF">
            <w:pPr>
              <w:pStyle w:val="ListParagraph"/>
              <w:widowControl w:val="0"/>
              <w:numPr>
                <w:ilvl w:val="0"/>
                <w:numId w:val="22"/>
              </w:numPr>
              <w:tabs>
                <w:tab w:val="left" w:pos="368"/>
                <w:tab w:val="left" w:pos="2013"/>
              </w:tabs>
              <w:autoSpaceDE w:val="0"/>
              <w:autoSpaceDN w:val="0"/>
              <w:spacing w:before="2" w:after="0" w:line="240" w:lineRule="auto"/>
              <w:ind w:right="96"/>
              <w:rPr>
                <w:rFonts w:eastAsia="Sylfaen" w:cs="Sylfaen"/>
                <w:sz w:val="20"/>
                <w:szCs w:val="20"/>
                <w:lang w:val="ka-GE"/>
              </w:rPr>
            </w:pPr>
            <w:r w:rsidRPr="002849B7">
              <w:rPr>
                <w:rFonts w:eastAsia="Sylfaen" w:cs="Sylfaen"/>
                <w:sz w:val="20"/>
                <w:szCs w:val="20"/>
                <w:lang w:val="ka-GE"/>
              </w:rPr>
              <w:t xml:space="preserve">მუნიციპალური </w:t>
            </w:r>
            <w:r w:rsidRPr="002849B7">
              <w:rPr>
                <w:rFonts w:eastAsia="Sylfaen" w:cs="Sylfaen"/>
                <w:spacing w:val="-1"/>
                <w:sz w:val="20"/>
                <w:szCs w:val="20"/>
                <w:lang w:val="ka-GE"/>
              </w:rPr>
              <w:t xml:space="preserve">ნარჩენების </w:t>
            </w:r>
            <w:r w:rsidRPr="002849B7">
              <w:rPr>
                <w:rFonts w:eastAsia="Sylfaen" w:cs="Sylfaen"/>
                <w:sz w:val="20"/>
                <w:szCs w:val="20"/>
                <w:lang w:val="ka-GE"/>
              </w:rPr>
              <w:t xml:space="preserve">შემგროვებელი </w:t>
            </w:r>
            <w:r w:rsidRPr="002849B7">
              <w:rPr>
                <w:rFonts w:eastAsia="Sylfaen" w:cs="Sylfaen"/>
                <w:spacing w:val="-1"/>
                <w:sz w:val="20"/>
                <w:szCs w:val="20"/>
                <w:lang w:val="ka-GE"/>
              </w:rPr>
              <w:t xml:space="preserve">კომპანიის </w:t>
            </w:r>
            <w:r w:rsidRPr="002849B7">
              <w:rPr>
                <w:rFonts w:eastAsia="Sylfaen" w:cs="Sylfaen"/>
                <w:sz w:val="20"/>
                <w:szCs w:val="20"/>
                <w:lang w:val="ka-GE"/>
              </w:rPr>
              <w:t xml:space="preserve">კონტრაქტში ყოველ ერთეულ შემთხვევაში </w:t>
            </w:r>
            <w:r w:rsidRPr="002849B7">
              <w:rPr>
                <w:rFonts w:eastAsia="Sylfaen" w:cs="Sylfaen"/>
                <w:spacing w:val="-1"/>
                <w:sz w:val="20"/>
                <w:szCs w:val="20"/>
                <w:lang w:val="ka-GE"/>
              </w:rPr>
              <w:t xml:space="preserve">გატანილი </w:t>
            </w:r>
            <w:r w:rsidRPr="002849B7">
              <w:rPr>
                <w:rFonts w:eastAsia="Sylfaen" w:cs="Sylfaen"/>
                <w:sz w:val="20"/>
                <w:szCs w:val="20"/>
                <w:lang w:val="ka-GE"/>
              </w:rPr>
              <w:t>ნარჩენები</w:t>
            </w:r>
            <w:r>
              <w:rPr>
                <w:rFonts w:eastAsia="Sylfaen" w:cs="Sylfaen"/>
                <w:sz w:val="20"/>
                <w:szCs w:val="20"/>
                <w:lang w:val="ka-GE"/>
              </w:rPr>
              <w:t xml:space="preserve">ს </w:t>
            </w:r>
            <w:r w:rsidRPr="002849B7">
              <w:rPr>
                <w:rFonts w:eastAsia="Sylfaen" w:cs="Sylfaen"/>
                <w:sz w:val="20"/>
                <w:szCs w:val="20"/>
                <w:lang w:val="ka-GE"/>
              </w:rPr>
              <w:t xml:space="preserve">აღრიცხვისა </w:t>
            </w:r>
            <w:r w:rsidRPr="002849B7">
              <w:rPr>
                <w:rFonts w:eastAsia="Sylfaen" w:cs="Sylfaen"/>
                <w:spacing w:val="-1"/>
                <w:sz w:val="20"/>
                <w:szCs w:val="20"/>
                <w:lang w:val="ka-GE"/>
              </w:rPr>
              <w:t xml:space="preserve">და </w:t>
            </w:r>
            <w:r w:rsidRPr="002849B7">
              <w:rPr>
                <w:rFonts w:eastAsia="Sylfaen" w:cs="Sylfaen"/>
                <w:sz w:val="20"/>
                <w:szCs w:val="20"/>
                <w:lang w:val="ka-GE"/>
              </w:rPr>
              <w:t xml:space="preserve">მერიაში ამ </w:t>
            </w:r>
            <w:r w:rsidRPr="002849B7">
              <w:rPr>
                <w:rFonts w:eastAsia="Sylfaen" w:cs="Sylfaen"/>
                <w:spacing w:val="-1"/>
                <w:sz w:val="20"/>
                <w:szCs w:val="20"/>
                <w:lang w:val="ka-GE"/>
              </w:rPr>
              <w:t xml:space="preserve">საკითხზე </w:t>
            </w:r>
            <w:r w:rsidRPr="002849B7">
              <w:rPr>
                <w:rFonts w:eastAsia="Sylfaen" w:cs="Sylfaen"/>
                <w:sz w:val="20"/>
                <w:szCs w:val="20"/>
                <w:lang w:val="ka-GE"/>
              </w:rPr>
              <w:t xml:space="preserve">პასუხისმგებელი პირისათვის ამ </w:t>
            </w:r>
            <w:r w:rsidRPr="002849B7">
              <w:rPr>
                <w:rFonts w:eastAsia="Sylfaen" w:cs="Sylfaen"/>
                <w:spacing w:val="-1"/>
                <w:sz w:val="20"/>
                <w:szCs w:val="20"/>
                <w:lang w:val="ka-GE"/>
              </w:rPr>
              <w:t xml:space="preserve">მონაცემების </w:t>
            </w:r>
            <w:r w:rsidRPr="002849B7">
              <w:rPr>
                <w:rFonts w:eastAsia="Sylfaen" w:cs="Sylfaen"/>
                <w:sz w:val="20"/>
                <w:szCs w:val="20"/>
                <w:lang w:val="ka-GE"/>
              </w:rPr>
              <w:t xml:space="preserve">ყოველთვიურად </w:t>
            </w:r>
            <w:r w:rsidRPr="002849B7">
              <w:rPr>
                <w:rFonts w:eastAsia="Sylfaen" w:cs="Sylfaen"/>
                <w:spacing w:val="-1"/>
                <w:sz w:val="20"/>
                <w:szCs w:val="20"/>
                <w:lang w:val="ka-GE"/>
              </w:rPr>
              <w:t xml:space="preserve">მიწოდების </w:t>
            </w:r>
            <w:r w:rsidRPr="002849B7">
              <w:rPr>
                <w:rFonts w:eastAsia="Sylfaen" w:cs="Sylfaen"/>
                <w:sz w:val="20"/>
                <w:szCs w:val="20"/>
                <w:lang w:val="ka-GE"/>
              </w:rPr>
              <w:t>ვალდებულების უზრუნველყოფა;</w:t>
            </w:r>
          </w:p>
        </w:tc>
        <w:tc>
          <w:tcPr>
            <w:tcW w:w="904" w:type="pct"/>
            <w:vAlign w:val="center"/>
          </w:tcPr>
          <w:p w14:paraId="3AACAA75" w14:textId="77777777" w:rsidR="00A0723D" w:rsidRPr="00CB7A18" w:rsidRDefault="00A0723D" w:rsidP="00C414AF">
            <w:pPr>
              <w:pStyle w:val="ListParagraph"/>
              <w:widowControl w:val="0"/>
              <w:numPr>
                <w:ilvl w:val="0"/>
                <w:numId w:val="24"/>
              </w:numPr>
              <w:autoSpaceDE w:val="0"/>
              <w:autoSpaceDN w:val="0"/>
              <w:spacing w:before="0" w:after="0" w:line="240" w:lineRule="auto"/>
              <w:ind w:left="423" w:hanging="425"/>
              <w:jc w:val="center"/>
              <w:rPr>
                <w:rFonts w:ascii="Calibri" w:eastAsia="Sylfaen" w:cs="Sylfaen"/>
                <w:sz w:val="20"/>
                <w:lang w:val="ka-GE"/>
              </w:rPr>
            </w:pPr>
            <w:r w:rsidRPr="00CB7A18">
              <w:rPr>
                <w:rFonts w:ascii="Calibri" w:eastAsia="Sylfaen" w:cs="Sylfaen"/>
                <w:sz w:val="20"/>
                <w:lang w:val="ka-GE"/>
              </w:rPr>
              <w:t xml:space="preserve">2018 </w:t>
            </w:r>
            <w:r w:rsidRPr="00CB7A18">
              <w:rPr>
                <w:rFonts w:eastAsia="Sylfaen" w:cs="Sylfaen"/>
                <w:sz w:val="20"/>
                <w:szCs w:val="20"/>
                <w:lang w:val="ka-GE"/>
              </w:rPr>
              <w:t>წლის 31 დეკემბერი</w:t>
            </w:r>
          </w:p>
        </w:tc>
        <w:tc>
          <w:tcPr>
            <w:tcW w:w="1453" w:type="pct"/>
            <w:vAlign w:val="center"/>
          </w:tcPr>
          <w:p w14:paraId="0D1430C9" w14:textId="77777777" w:rsidR="00A0723D" w:rsidRPr="007C548D" w:rsidRDefault="00A0723D" w:rsidP="00C414AF">
            <w:pPr>
              <w:spacing w:before="0" w:after="160"/>
              <w:jc w:val="center"/>
              <w:rPr>
                <w:rFonts w:ascii="Calibri" w:eastAsia="Sylfaen" w:cs="Sylfaen"/>
                <w:sz w:val="24"/>
                <w:szCs w:val="24"/>
              </w:rPr>
            </w:pPr>
            <w:r w:rsidRPr="007C548D">
              <w:rPr>
                <w:rFonts w:ascii="Calibri" w:eastAsia="Sylfaen" w:cs="Sylfaen"/>
                <w:sz w:val="24"/>
                <w:szCs w:val="24"/>
              </w:rPr>
              <w:t>x</w:t>
            </w:r>
          </w:p>
        </w:tc>
      </w:tr>
      <w:tr w:rsidR="00A0723D" w:rsidRPr="002849B7" w14:paraId="217EAE7B" w14:textId="77777777" w:rsidTr="00C414AF">
        <w:trPr>
          <w:trHeight w:val="1895"/>
        </w:trPr>
        <w:tc>
          <w:tcPr>
            <w:tcW w:w="996" w:type="pct"/>
            <w:vMerge/>
            <w:vAlign w:val="center"/>
          </w:tcPr>
          <w:p w14:paraId="50CAB7D1"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0BFAB2FB" w14:textId="77777777" w:rsidR="00A0723D" w:rsidRPr="002849B7" w:rsidRDefault="00A0723D" w:rsidP="00C414AF">
            <w:pPr>
              <w:pStyle w:val="ListParagraph"/>
              <w:widowControl w:val="0"/>
              <w:numPr>
                <w:ilvl w:val="0"/>
                <w:numId w:val="22"/>
              </w:numPr>
              <w:tabs>
                <w:tab w:val="left" w:pos="368"/>
                <w:tab w:val="left" w:pos="1943"/>
              </w:tabs>
              <w:autoSpaceDE w:val="0"/>
              <w:autoSpaceDN w:val="0"/>
              <w:spacing w:before="2" w:after="0" w:line="240" w:lineRule="auto"/>
              <w:ind w:right="97"/>
              <w:rPr>
                <w:rFonts w:eastAsia="Sylfaen" w:cs="Sylfaen"/>
                <w:sz w:val="20"/>
                <w:szCs w:val="20"/>
                <w:lang w:val="ka-GE"/>
              </w:rPr>
            </w:pPr>
            <w:r w:rsidRPr="002849B7">
              <w:rPr>
                <w:rFonts w:eastAsia="Sylfaen" w:cs="Sylfaen"/>
                <w:sz w:val="20"/>
                <w:szCs w:val="20"/>
                <w:lang w:val="ka-GE"/>
              </w:rPr>
              <w:t xml:space="preserve">კომპანიები, </w:t>
            </w:r>
            <w:r w:rsidRPr="002849B7">
              <w:rPr>
                <w:rFonts w:eastAsia="Sylfaen" w:cs="Sylfaen"/>
                <w:spacing w:val="-1"/>
                <w:sz w:val="20"/>
                <w:szCs w:val="20"/>
                <w:lang w:val="ka-GE"/>
              </w:rPr>
              <w:t xml:space="preserve">რომელებიც </w:t>
            </w:r>
            <w:r w:rsidRPr="002849B7">
              <w:rPr>
                <w:rFonts w:eastAsia="Sylfaen" w:cs="Sylfaen"/>
                <w:sz w:val="20"/>
                <w:szCs w:val="20"/>
                <w:lang w:val="ka-GE"/>
              </w:rPr>
              <w:t xml:space="preserve">ახდენენ სახიფათო, მათ შორის სამედიცინო, </w:t>
            </w:r>
            <w:r w:rsidRPr="002849B7">
              <w:rPr>
                <w:rFonts w:eastAsia="Sylfaen" w:cs="Sylfaen"/>
                <w:spacing w:val="-1"/>
                <w:sz w:val="20"/>
                <w:szCs w:val="20"/>
                <w:lang w:val="ka-GE"/>
              </w:rPr>
              <w:t xml:space="preserve">ცხოველურ, </w:t>
            </w:r>
            <w:r w:rsidRPr="002849B7">
              <w:rPr>
                <w:rFonts w:eastAsia="Sylfaen" w:cs="Sylfaen"/>
                <w:sz w:val="20"/>
                <w:szCs w:val="20"/>
                <w:lang w:val="ka-GE"/>
              </w:rPr>
              <w:t xml:space="preserve">სპეციფიკურ, </w:t>
            </w:r>
            <w:r w:rsidRPr="002849B7">
              <w:rPr>
                <w:rFonts w:eastAsia="Sylfaen" w:cs="Sylfaen"/>
                <w:spacing w:val="-1"/>
                <w:sz w:val="20"/>
                <w:szCs w:val="20"/>
                <w:lang w:val="ka-GE"/>
              </w:rPr>
              <w:t xml:space="preserve">თხევად, </w:t>
            </w:r>
            <w:r w:rsidRPr="002849B7">
              <w:rPr>
                <w:rFonts w:eastAsia="Sylfaen" w:cs="Sylfaen"/>
                <w:sz w:val="20"/>
                <w:szCs w:val="20"/>
                <w:lang w:val="ka-GE"/>
              </w:rPr>
              <w:t xml:space="preserve">ბიოდეგრადირებად </w:t>
            </w:r>
            <w:r w:rsidRPr="002849B7">
              <w:rPr>
                <w:rFonts w:eastAsia="Sylfaen" w:cs="Sylfaen"/>
                <w:spacing w:val="-1"/>
                <w:sz w:val="20"/>
                <w:szCs w:val="20"/>
                <w:lang w:val="ka-GE"/>
              </w:rPr>
              <w:t xml:space="preserve">და </w:t>
            </w:r>
            <w:r w:rsidRPr="002849B7">
              <w:rPr>
                <w:rFonts w:eastAsia="Sylfaen" w:cs="Sylfaen"/>
                <w:sz w:val="20"/>
                <w:szCs w:val="20"/>
                <w:lang w:val="ka-GE"/>
              </w:rPr>
              <w:t xml:space="preserve">ინერტული </w:t>
            </w:r>
            <w:r w:rsidRPr="002849B7">
              <w:rPr>
                <w:rFonts w:eastAsia="Sylfaen" w:cs="Sylfaen"/>
                <w:spacing w:val="-1"/>
                <w:sz w:val="20"/>
                <w:szCs w:val="20"/>
                <w:lang w:val="ka-GE"/>
              </w:rPr>
              <w:t xml:space="preserve">ნარჩენების </w:t>
            </w:r>
            <w:r w:rsidRPr="002849B7">
              <w:rPr>
                <w:rFonts w:eastAsia="Sylfaen" w:cs="Sylfaen"/>
                <w:sz w:val="20"/>
                <w:szCs w:val="20"/>
                <w:lang w:val="ka-GE"/>
              </w:rPr>
              <w:t xml:space="preserve">შეგროვებას </w:t>
            </w:r>
            <w:r w:rsidRPr="002849B7">
              <w:rPr>
                <w:rFonts w:eastAsia="Sylfaen" w:cs="Sylfaen"/>
                <w:spacing w:val="-1"/>
                <w:sz w:val="20"/>
                <w:szCs w:val="20"/>
                <w:lang w:val="ka-GE"/>
              </w:rPr>
              <w:t xml:space="preserve">და </w:t>
            </w:r>
            <w:r w:rsidRPr="002849B7">
              <w:rPr>
                <w:rFonts w:eastAsia="Sylfaen" w:cs="Sylfaen"/>
                <w:sz w:val="20"/>
                <w:szCs w:val="20"/>
                <w:lang w:val="ka-GE"/>
              </w:rPr>
              <w:t xml:space="preserve">ტრანსპორტირებას, უზრუნველყოს მერიაში </w:t>
            </w:r>
            <w:r w:rsidRPr="002849B7">
              <w:rPr>
                <w:rFonts w:eastAsia="Sylfaen" w:cs="Sylfaen"/>
                <w:spacing w:val="-1"/>
                <w:sz w:val="20"/>
                <w:szCs w:val="20"/>
                <w:lang w:val="ka-GE"/>
              </w:rPr>
              <w:t xml:space="preserve">ამ </w:t>
            </w:r>
            <w:r w:rsidRPr="002849B7">
              <w:rPr>
                <w:rFonts w:eastAsia="Sylfaen" w:cs="Sylfaen"/>
                <w:sz w:val="20"/>
                <w:szCs w:val="20"/>
                <w:lang w:val="ka-GE"/>
              </w:rPr>
              <w:t xml:space="preserve">საკითხზე </w:t>
            </w:r>
            <w:r w:rsidRPr="002849B7">
              <w:rPr>
                <w:rFonts w:eastAsia="Sylfaen" w:cs="Sylfaen"/>
                <w:spacing w:val="-1"/>
                <w:sz w:val="20"/>
                <w:szCs w:val="20"/>
                <w:lang w:val="ka-GE"/>
              </w:rPr>
              <w:t xml:space="preserve">პასუხისმგებელი </w:t>
            </w:r>
            <w:r w:rsidRPr="002849B7">
              <w:rPr>
                <w:rFonts w:eastAsia="Sylfaen" w:cs="Sylfaen"/>
                <w:sz w:val="20"/>
                <w:szCs w:val="20"/>
                <w:lang w:val="ka-GE"/>
              </w:rPr>
              <w:t>პირისათვის ამ მონაცემების ყოველთვიურად მიწოდება;</w:t>
            </w:r>
          </w:p>
        </w:tc>
        <w:tc>
          <w:tcPr>
            <w:tcW w:w="904" w:type="pct"/>
            <w:vAlign w:val="center"/>
          </w:tcPr>
          <w:p w14:paraId="2BB109CC" w14:textId="77777777" w:rsidR="00A0723D" w:rsidRPr="00CB7A18" w:rsidRDefault="00A0723D" w:rsidP="00C414AF">
            <w:pPr>
              <w:pStyle w:val="ListParagraph"/>
              <w:widowControl w:val="0"/>
              <w:numPr>
                <w:ilvl w:val="0"/>
                <w:numId w:val="24"/>
              </w:numPr>
              <w:autoSpaceDE w:val="0"/>
              <w:autoSpaceDN w:val="0"/>
              <w:spacing w:before="0" w:after="0" w:line="240" w:lineRule="auto"/>
              <w:ind w:left="423" w:hanging="425"/>
              <w:jc w:val="center"/>
              <w:rPr>
                <w:rFonts w:ascii="Calibri" w:eastAsia="Sylfaen" w:cs="Sylfaen"/>
                <w:sz w:val="20"/>
                <w:lang w:val="ka-GE"/>
              </w:rPr>
            </w:pPr>
            <w:r w:rsidRPr="00CB7A18">
              <w:rPr>
                <w:rFonts w:ascii="Calibri" w:eastAsia="Sylfaen" w:cs="Sylfaen"/>
                <w:sz w:val="20"/>
                <w:lang w:val="ka-GE"/>
              </w:rPr>
              <w:t xml:space="preserve">2018 </w:t>
            </w:r>
            <w:r w:rsidRPr="00CB7A18">
              <w:rPr>
                <w:rFonts w:eastAsia="Sylfaen" w:cs="Sylfaen"/>
                <w:sz w:val="20"/>
                <w:szCs w:val="20"/>
                <w:lang w:val="ka-GE"/>
              </w:rPr>
              <w:t>წლის 31 დეკემბერი</w:t>
            </w:r>
          </w:p>
        </w:tc>
        <w:tc>
          <w:tcPr>
            <w:tcW w:w="1453" w:type="pct"/>
            <w:vAlign w:val="center"/>
          </w:tcPr>
          <w:p w14:paraId="41D19CF1" w14:textId="77777777" w:rsidR="00A0723D" w:rsidRPr="007C548D" w:rsidRDefault="00A0723D" w:rsidP="00C414AF">
            <w:pPr>
              <w:widowControl w:val="0"/>
              <w:autoSpaceDE w:val="0"/>
              <w:autoSpaceDN w:val="0"/>
              <w:spacing w:before="0" w:after="0" w:line="240" w:lineRule="auto"/>
              <w:ind w:left="107"/>
              <w:jc w:val="center"/>
              <w:rPr>
                <w:rFonts w:ascii="Calibri" w:eastAsia="Sylfaen" w:cs="Sylfaen"/>
                <w:sz w:val="24"/>
                <w:szCs w:val="24"/>
              </w:rPr>
            </w:pPr>
            <w:r w:rsidRPr="007C548D">
              <w:rPr>
                <w:rFonts w:ascii="Calibri" w:eastAsia="Sylfaen" w:cs="Sylfaen"/>
                <w:sz w:val="24"/>
                <w:szCs w:val="24"/>
              </w:rPr>
              <w:t>x</w:t>
            </w:r>
          </w:p>
        </w:tc>
      </w:tr>
      <w:tr w:rsidR="00A0723D" w:rsidRPr="002849B7" w14:paraId="2CAD56BD" w14:textId="77777777" w:rsidTr="00C414AF">
        <w:trPr>
          <w:trHeight w:val="1322"/>
        </w:trPr>
        <w:tc>
          <w:tcPr>
            <w:tcW w:w="996" w:type="pct"/>
            <w:vMerge/>
            <w:vAlign w:val="center"/>
          </w:tcPr>
          <w:p w14:paraId="13F871DD"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3D34E235" w14:textId="77777777" w:rsidR="00A0723D" w:rsidRPr="002849B7" w:rsidRDefault="00A0723D" w:rsidP="00C414AF">
            <w:pPr>
              <w:pStyle w:val="ListParagraph"/>
              <w:widowControl w:val="0"/>
              <w:numPr>
                <w:ilvl w:val="0"/>
                <w:numId w:val="22"/>
              </w:numPr>
              <w:tabs>
                <w:tab w:val="left" w:pos="368"/>
                <w:tab w:val="left" w:pos="1943"/>
              </w:tabs>
              <w:autoSpaceDE w:val="0"/>
              <w:autoSpaceDN w:val="0"/>
              <w:spacing w:before="2" w:after="0" w:line="240" w:lineRule="auto"/>
              <w:ind w:right="97"/>
              <w:rPr>
                <w:rFonts w:eastAsia="Sylfaen" w:cs="Sylfaen"/>
                <w:sz w:val="20"/>
                <w:szCs w:val="20"/>
                <w:lang w:val="ka-GE"/>
              </w:rPr>
            </w:pPr>
            <w:r w:rsidRPr="002849B7">
              <w:rPr>
                <w:rFonts w:eastAsia="Sylfaen" w:cs="Sylfaen"/>
                <w:sz w:val="20"/>
                <w:szCs w:val="20"/>
                <w:lang w:val="ka-GE"/>
              </w:rPr>
              <w:t>მონაცემთა ელექტ</w:t>
            </w:r>
            <w:r>
              <w:rPr>
                <w:rFonts w:eastAsia="Sylfaen" w:cs="Sylfaen"/>
                <w:sz w:val="20"/>
                <w:szCs w:val="20"/>
                <w:lang w:val="ka-GE"/>
              </w:rPr>
              <w:t>რ</w:t>
            </w:r>
            <w:r w:rsidRPr="002849B7">
              <w:rPr>
                <w:rFonts w:eastAsia="Sylfaen" w:cs="Sylfaen"/>
                <w:sz w:val="20"/>
                <w:szCs w:val="20"/>
                <w:lang w:val="ka-GE"/>
              </w:rPr>
              <w:t>ონული ბაზის შემუშავება ქ. ბათუმის ტერიტორიაზე წარმოქმნილი ნარჩენების რაოდენობისა და სახეობების შესახებ.</w:t>
            </w:r>
          </w:p>
        </w:tc>
        <w:tc>
          <w:tcPr>
            <w:tcW w:w="904" w:type="pct"/>
            <w:vAlign w:val="center"/>
          </w:tcPr>
          <w:p w14:paraId="30D6EA90" w14:textId="77777777" w:rsidR="00A0723D" w:rsidRPr="00CB7A18" w:rsidRDefault="00A0723D" w:rsidP="00C414AF">
            <w:pPr>
              <w:pStyle w:val="ListParagraph"/>
              <w:widowControl w:val="0"/>
              <w:numPr>
                <w:ilvl w:val="0"/>
                <w:numId w:val="24"/>
              </w:numPr>
              <w:autoSpaceDE w:val="0"/>
              <w:autoSpaceDN w:val="0"/>
              <w:spacing w:before="0" w:after="0" w:line="240" w:lineRule="auto"/>
              <w:ind w:left="423" w:hanging="425"/>
              <w:jc w:val="center"/>
              <w:rPr>
                <w:rFonts w:ascii="Calibri" w:eastAsia="Sylfaen" w:cs="Sylfaen"/>
                <w:sz w:val="20"/>
                <w:lang w:val="ka-GE"/>
              </w:rPr>
            </w:pPr>
            <w:r w:rsidRPr="00CB7A18">
              <w:rPr>
                <w:rFonts w:ascii="Calibri" w:eastAsia="Sylfaen" w:cs="Sylfaen"/>
                <w:sz w:val="20"/>
                <w:lang w:val="ka-GE"/>
              </w:rPr>
              <w:t xml:space="preserve">2018 </w:t>
            </w:r>
            <w:r w:rsidRPr="00CB7A18">
              <w:rPr>
                <w:rFonts w:eastAsia="Sylfaen" w:cs="Sylfaen"/>
                <w:sz w:val="20"/>
                <w:szCs w:val="20"/>
                <w:lang w:val="ka-GE"/>
              </w:rPr>
              <w:t>წლის 31 დეკემბერი</w:t>
            </w:r>
          </w:p>
        </w:tc>
        <w:tc>
          <w:tcPr>
            <w:tcW w:w="1453" w:type="pct"/>
            <w:vAlign w:val="center"/>
          </w:tcPr>
          <w:p w14:paraId="3FF171F3" w14:textId="77777777" w:rsidR="00A0723D" w:rsidRPr="007C548D" w:rsidRDefault="00A0723D" w:rsidP="00C414AF">
            <w:pPr>
              <w:widowControl w:val="0"/>
              <w:autoSpaceDE w:val="0"/>
              <w:autoSpaceDN w:val="0"/>
              <w:spacing w:before="0" w:after="0" w:line="240" w:lineRule="auto"/>
              <w:ind w:left="107"/>
              <w:jc w:val="center"/>
              <w:rPr>
                <w:rFonts w:ascii="Calibri" w:eastAsia="Sylfaen" w:cs="Sylfaen"/>
                <w:sz w:val="24"/>
                <w:szCs w:val="24"/>
              </w:rPr>
            </w:pPr>
            <w:r w:rsidRPr="007C548D">
              <w:rPr>
                <w:rFonts w:ascii="Calibri" w:eastAsia="Sylfaen" w:cs="Sylfaen"/>
                <w:sz w:val="24"/>
                <w:szCs w:val="24"/>
              </w:rPr>
              <w:t>x</w:t>
            </w:r>
          </w:p>
        </w:tc>
      </w:tr>
      <w:tr w:rsidR="00A0723D" w:rsidRPr="002849B7" w14:paraId="76529FC2" w14:textId="77777777" w:rsidTr="00C414AF">
        <w:trPr>
          <w:trHeight w:val="1801"/>
        </w:trPr>
        <w:tc>
          <w:tcPr>
            <w:tcW w:w="996" w:type="pct"/>
            <w:vMerge w:val="restart"/>
            <w:vAlign w:val="center"/>
          </w:tcPr>
          <w:p w14:paraId="10E553E0"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r w:rsidRPr="00CB7A18">
              <w:rPr>
                <w:rFonts w:eastAsia="Sylfaen" w:cs="Sylfaen"/>
                <w:sz w:val="20"/>
                <w:szCs w:val="20"/>
                <w:lang w:val="ka-GE"/>
              </w:rPr>
              <w:lastRenderedPageBreak/>
              <w:t>მუნიციპალური ნარჩენების შეგროვებისა და ტრანსპორტირების ეფექტიანი მომსახურების მიწოდება მოსახლეობისათვის, კომერციულ ობიექტების და წარმოება დაწესებულებისა თვის მუნიციპალიტეტი ს მთელ ტერიტორიაზე.</w:t>
            </w:r>
          </w:p>
        </w:tc>
        <w:tc>
          <w:tcPr>
            <w:tcW w:w="1647" w:type="pct"/>
            <w:vAlign w:val="center"/>
          </w:tcPr>
          <w:p w14:paraId="48CF693A"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ქ. ბათუმის მოსახლეობის დარჩენილი 5%–ისათვის</w:t>
            </w:r>
            <w:r>
              <w:rPr>
                <w:rFonts w:eastAsia="Sylfaen" w:cs="Sylfaen"/>
                <w:sz w:val="20"/>
                <w:szCs w:val="20"/>
                <w:lang w:val="ka-GE"/>
              </w:rPr>
              <w:t xml:space="preserve"> </w:t>
            </w:r>
            <w:r w:rsidRPr="003B3DDD">
              <w:rPr>
                <w:rFonts w:eastAsia="Sylfaen" w:cs="Sylfaen"/>
                <w:sz w:val="20"/>
                <w:szCs w:val="20"/>
                <w:lang w:val="ka-GE"/>
              </w:rPr>
              <w:t xml:space="preserve">სრულყოფილი მომსახურების მიწოდება (სპეცტექნიკის ჩართვა ამ პროცესში, ან მიმდებარე ტერიტორიიის ნარჩენების შეგროვების დამატებითი კონტეინერებით მომარაგება) </w:t>
            </w:r>
          </w:p>
        </w:tc>
        <w:tc>
          <w:tcPr>
            <w:tcW w:w="904" w:type="pct"/>
            <w:vAlign w:val="center"/>
          </w:tcPr>
          <w:p w14:paraId="5804C064" w14:textId="77777777" w:rsidR="00A0723D" w:rsidRPr="00AB240C"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2018 </w:t>
            </w:r>
            <w:r w:rsidRPr="00CB7A18">
              <w:rPr>
                <w:rFonts w:ascii="Calibri" w:eastAsia="Sylfaen" w:cs="Sylfaen"/>
                <w:sz w:val="20"/>
                <w:lang w:val="ka-GE"/>
              </w:rPr>
              <w:t>წლის</w:t>
            </w:r>
            <w:r w:rsidRPr="00CB7A18">
              <w:rPr>
                <w:rFonts w:ascii="Calibri" w:eastAsia="Sylfaen" w:cs="Sylfaen"/>
                <w:sz w:val="20"/>
                <w:lang w:val="ka-GE"/>
              </w:rPr>
              <w:t xml:space="preserve"> 31 </w:t>
            </w:r>
            <w:r w:rsidRPr="00CB7A18">
              <w:rPr>
                <w:rFonts w:ascii="Calibri" w:eastAsia="Sylfaen" w:cs="Sylfaen"/>
                <w:sz w:val="20"/>
                <w:lang w:val="ka-GE"/>
              </w:rPr>
              <w:t>დეკემბერი</w:t>
            </w:r>
          </w:p>
        </w:tc>
        <w:tc>
          <w:tcPr>
            <w:tcW w:w="1453" w:type="pct"/>
          </w:tcPr>
          <w:p w14:paraId="4955B2DD" w14:textId="77777777" w:rsidR="00A0723D" w:rsidRDefault="00A0723D" w:rsidP="00C414AF">
            <w:pPr>
              <w:pStyle w:val="ListParagraph"/>
              <w:numPr>
                <w:ilvl w:val="0"/>
                <w:numId w:val="24"/>
              </w:numPr>
              <w:spacing w:before="0" w:after="160"/>
              <w:ind w:right="277"/>
              <w:jc w:val="both"/>
              <w:rPr>
                <w:bCs/>
                <w:sz w:val="20"/>
                <w:szCs w:val="20"/>
                <w:lang w:val="ka-GE"/>
              </w:rPr>
            </w:pPr>
            <w:r w:rsidRPr="00AB240C">
              <w:rPr>
                <w:bCs/>
                <w:sz w:val="20"/>
                <w:szCs w:val="20"/>
                <w:lang w:val="ka-GE"/>
              </w:rPr>
              <w:t>განხორციელებულია ნარჩენების შეგროვების სერვისის მიწოდება მუნიციპალიტეტის მთელს ტერიტორიაზე. მუნიციპალიტეტი ფლობს სხვადასხვა ზომისა და სახეობის ტექნიკურ აღჭურვილობას და საჭიროებისამებრ ახორციელებს ავტოპარკის შევსება/განახლებას.</w:t>
            </w:r>
          </w:p>
          <w:p w14:paraId="77BBAFC2" w14:textId="0771DCE7" w:rsidR="00A0723D" w:rsidRPr="00E42132" w:rsidRDefault="00A0723D" w:rsidP="00C414AF">
            <w:pPr>
              <w:pStyle w:val="ListParagraph"/>
              <w:numPr>
                <w:ilvl w:val="0"/>
                <w:numId w:val="24"/>
              </w:numPr>
              <w:spacing w:before="0" w:after="160"/>
              <w:ind w:right="277"/>
              <w:jc w:val="both"/>
              <w:rPr>
                <w:bCs/>
                <w:sz w:val="20"/>
                <w:szCs w:val="20"/>
                <w:lang w:val="ka-GE"/>
              </w:rPr>
            </w:pPr>
            <w:r>
              <w:rPr>
                <w:bCs/>
                <w:sz w:val="20"/>
                <w:szCs w:val="20"/>
                <w:lang w:val="ka-GE"/>
              </w:rPr>
              <w:t>ქალაქ ბათუმის მოსახლეობის მხოლოდ 1% სარგებლობს ზარის სიტემით,  ხოლო დანარჩენი-</w:t>
            </w:r>
            <w:r w:rsidRPr="001713AA">
              <w:rPr>
                <w:bCs/>
                <w:sz w:val="20"/>
                <w:szCs w:val="20"/>
                <w:lang w:val="ka-GE"/>
              </w:rPr>
              <w:t>კონტეინერული  სიტემით.</w:t>
            </w:r>
            <w:r>
              <w:rPr>
                <w:bCs/>
                <w:sz w:val="20"/>
                <w:szCs w:val="20"/>
                <w:lang w:val="ka-GE"/>
              </w:rPr>
              <w:t xml:space="preserve"> </w:t>
            </w:r>
          </w:p>
        </w:tc>
      </w:tr>
      <w:tr w:rsidR="00A0723D" w:rsidRPr="002849B7" w14:paraId="18A1D785" w14:textId="77777777" w:rsidTr="00C414AF">
        <w:trPr>
          <w:trHeight w:val="1241"/>
        </w:trPr>
        <w:tc>
          <w:tcPr>
            <w:tcW w:w="996" w:type="pct"/>
            <w:vMerge/>
            <w:vAlign w:val="center"/>
          </w:tcPr>
          <w:p w14:paraId="5AC7C019"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vAlign w:val="center"/>
          </w:tcPr>
          <w:p w14:paraId="3C216B34"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სპეციფიკური ნარჩენების (მაგ: ბატარეები, აკუმულატორები, ელექტრომოწყობილობა, საბურავები და სხვ.) შეგროვების პუნქტების გახსნა;</w:t>
            </w:r>
          </w:p>
        </w:tc>
        <w:tc>
          <w:tcPr>
            <w:tcW w:w="904" w:type="pct"/>
            <w:vAlign w:val="center"/>
          </w:tcPr>
          <w:p w14:paraId="691A87D9"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2021 </w:t>
            </w:r>
            <w:r w:rsidRPr="00CB7A18">
              <w:rPr>
                <w:rFonts w:ascii="Calibri" w:eastAsia="Sylfaen" w:cs="Sylfaen"/>
                <w:sz w:val="20"/>
                <w:lang w:val="ka-GE"/>
              </w:rPr>
              <w:t>წელი</w:t>
            </w:r>
            <w:r w:rsidRPr="00CB7A18">
              <w:rPr>
                <w:rFonts w:ascii="Calibri" w:eastAsia="Sylfaen" w:cs="Sylfaen"/>
                <w:sz w:val="20"/>
                <w:lang w:val="ka-GE"/>
              </w:rPr>
              <w:t xml:space="preserve"> (</w:t>
            </w:r>
            <w:r w:rsidRPr="00CB7A18">
              <w:rPr>
                <w:rFonts w:ascii="Calibri" w:eastAsia="Sylfaen" w:cs="Sylfaen"/>
                <w:sz w:val="20"/>
                <w:lang w:val="ka-GE"/>
              </w:rPr>
              <w:t>ნარჩენების</w:t>
            </w:r>
            <w:r w:rsidRPr="00CB7A18">
              <w:rPr>
                <w:rFonts w:ascii="Calibri" w:eastAsia="Sylfaen" w:cs="Sylfaen"/>
                <w:sz w:val="20"/>
                <w:lang w:val="ka-GE"/>
              </w:rPr>
              <w:t xml:space="preserve"> </w:t>
            </w:r>
            <w:r w:rsidRPr="00CB7A18">
              <w:rPr>
                <w:rFonts w:ascii="Calibri" w:eastAsia="Sylfaen" w:cs="Sylfaen"/>
                <w:sz w:val="20"/>
                <w:lang w:val="ka-GE"/>
              </w:rPr>
              <w:t>შეგროვების</w:t>
            </w:r>
            <w:r w:rsidRPr="00CB7A18">
              <w:rPr>
                <w:rFonts w:ascii="Calibri" w:eastAsia="Sylfaen" w:cs="Sylfaen"/>
                <w:sz w:val="20"/>
                <w:lang w:val="ka-GE"/>
              </w:rPr>
              <w:t xml:space="preserve"> </w:t>
            </w:r>
            <w:r w:rsidRPr="00CB7A18">
              <w:rPr>
                <w:rFonts w:ascii="Calibri" w:eastAsia="Sylfaen" w:cs="Sylfaen"/>
                <w:sz w:val="20"/>
                <w:lang w:val="ka-GE"/>
              </w:rPr>
              <w:t>მინიმალური</w:t>
            </w:r>
            <w:r w:rsidRPr="00CB7A18">
              <w:rPr>
                <w:rFonts w:ascii="Calibri" w:eastAsia="Sylfaen" w:cs="Sylfaen"/>
                <w:sz w:val="20"/>
                <w:lang w:val="ka-GE"/>
              </w:rPr>
              <w:t xml:space="preserve"> </w:t>
            </w:r>
            <w:r w:rsidRPr="00CB7A18">
              <w:rPr>
                <w:rFonts w:ascii="Calibri" w:eastAsia="Sylfaen" w:cs="Sylfaen"/>
                <w:sz w:val="20"/>
                <w:lang w:val="ka-GE"/>
              </w:rPr>
              <w:t>ეროვნული</w:t>
            </w:r>
            <w:r w:rsidRPr="00CB7A18">
              <w:rPr>
                <w:rFonts w:ascii="Calibri" w:eastAsia="Sylfaen" w:cs="Sylfaen"/>
                <w:sz w:val="20"/>
                <w:lang w:val="ka-GE"/>
              </w:rPr>
              <w:t xml:space="preserve"> </w:t>
            </w:r>
            <w:r w:rsidRPr="00CB7A18">
              <w:rPr>
                <w:rFonts w:ascii="Calibri" w:eastAsia="Sylfaen" w:cs="Sylfaen"/>
                <w:sz w:val="20"/>
                <w:lang w:val="ka-GE"/>
              </w:rPr>
              <w:t>მაჩვენებლების</w:t>
            </w:r>
            <w:r w:rsidRPr="00CB7A18">
              <w:rPr>
                <w:rFonts w:ascii="Calibri" w:eastAsia="Sylfaen" w:cs="Sylfaen"/>
                <w:sz w:val="20"/>
                <w:lang w:val="ka-GE"/>
              </w:rPr>
              <w:t xml:space="preserve"> </w:t>
            </w:r>
            <w:r w:rsidRPr="00CB7A18">
              <w:rPr>
                <w:rFonts w:ascii="Calibri" w:eastAsia="Sylfaen" w:cs="Sylfaen"/>
                <w:sz w:val="20"/>
                <w:lang w:val="ka-GE"/>
              </w:rPr>
              <w:t>მიღწევის</w:t>
            </w:r>
            <w:r w:rsidRPr="00CB7A18">
              <w:rPr>
                <w:rFonts w:ascii="Calibri" w:eastAsia="Sylfaen" w:cs="Sylfaen"/>
                <w:sz w:val="20"/>
                <w:lang w:val="ka-GE"/>
              </w:rPr>
              <w:t xml:space="preserve"> </w:t>
            </w:r>
            <w:r w:rsidRPr="00CB7A18">
              <w:rPr>
                <w:rFonts w:ascii="Calibri" w:eastAsia="Sylfaen" w:cs="Sylfaen"/>
                <w:sz w:val="20"/>
                <w:lang w:val="ka-GE"/>
              </w:rPr>
              <w:t>კუთხით</w:t>
            </w:r>
            <w:r w:rsidRPr="00CB7A18">
              <w:rPr>
                <w:rFonts w:ascii="Calibri" w:eastAsia="Sylfaen" w:cs="Sylfaen"/>
                <w:sz w:val="20"/>
                <w:lang w:val="ka-GE"/>
              </w:rPr>
              <w:t>)</w:t>
            </w:r>
          </w:p>
        </w:tc>
        <w:tc>
          <w:tcPr>
            <w:tcW w:w="1453" w:type="pct"/>
          </w:tcPr>
          <w:p w14:paraId="39DA877E" w14:textId="77777777" w:rsidR="00A0723D" w:rsidRPr="00AB240C" w:rsidRDefault="00A0723D" w:rsidP="00C414AF">
            <w:pPr>
              <w:pStyle w:val="ListParagraph"/>
              <w:numPr>
                <w:ilvl w:val="0"/>
                <w:numId w:val="24"/>
              </w:numPr>
              <w:spacing w:before="0" w:after="160"/>
              <w:ind w:right="277"/>
              <w:jc w:val="both"/>
              <w:rPr>
                <w:rFonts w:eastAsia="Sylfaen" w:cs="Sylfaen"/>
                <w:sz w:val="20"/>
                <w:szCs w:val="20"/>
                <w:lang w:val="ka-GE"/>
              </w:rPr>
            </w:pPr>
            <w:r w:rsidRPr="00AB240C">
              <w:rPr>
                <w:rFonts w:eastAsia="Sylfaen" w:cs="Sylfaen"/>
                <w:color w:val="000000" w:themeColor="text1"/>
                <w:sz w:val="20"/>
                <w:szCs w:val="20"/>
                <w:lang w:val="ka-GE"/>
              </w:rPr>
              <w:t xml:space="preserve">ამჟამინდელი მდგომარეობით  </w:t>
            </w:r>
            <w:r w:rsidRPr="00AB240C">
              <w:rPr>
                <w:rFonts w:eastAsia="Sylfaen" w:cs="Sylfaen"/>
                <w:sz w:val="20"/>
                <w:szCs w:val="20"/>
                <w:lang w:val="ka-GE"/>
              </w:rPr>
              <w:t xml:space="preserve">სპეციფიკური ნარჩენების (მაგ: ბატარეები, აკუმულატორები, ელექტრომოწყობილობა, საბურავები და სხვ.) შეგროვების პუნქტები ქალაქის ტერიტორიაზე არაა მოწყობილი. 2020 წელს საქართველოს მთავრობამ მიიღო შემდეგი დადგენილებები: </w:t>
            </w:r>
          </w:p>
          <w:p w14:paraId="0F8CC9B0" w14:textId="77777777" w:rsidR="00A0723D" w:rsidRPr="00E42132" w:rsidRDefault="00A0723D" w:rsidP="00C414AF">
            <w:pPr>
              <w:pStyle w:val="ListParagraph"/>
              <w:numPr>
                <w:ilvl w:val="0"/>
                <w:numId w:val="28"/>
              </w:numPr>
              <w:spacing w:before="0" w:after="160"/>
              <w:ind w:left="1018" w:right="277"/>
              <w:jc w:val="both"/>
              <w:rPr>
                <w:rFonts w:eastAsia="Sylfaen" w:cs="Sylfaen"/>
                <w:sz w:val="20"/>
                <w:szCs w:val="20"/>
                <w:lang w:val="ka-GE"/>
              </w:rPr>
            </w:pPr>
            <w:r w:rsidRPr="00E42132">
              <w:rPr>
                <w:rFonts w:eastAsia="Sylfaen" w:cs="Sylfaen"/>
                <w:sz w:val="20"/>
                <w:szCs w:val="20"/>
                <w:lang w:val="ka-GE"/>
              </w:rPr>
              <w:t>საქართველოს მთავრობის დადგენილება №324, 2020 წლის 25 მაისი, ქ. თბილისი,  „ბატარეებისა და აკუმულატორების ნარჩენების მართვის შესახებ ტექნიკური რეგლამენტის დამტკიცების შესახებ“;</w:t>
            </w:r>
          </w:p>
          <w:p w14:paraId="27222168" w14:textId="77777777" w:rsidR="00A0723D" w:rsidRPr="00E42132" w:rsidRDefault="00A0723D" w:rsidP="00C414AF">
            <w:pPr>
              <w:pStyle w:val="ListParagraph"/>
              <w:numPr>
                <w:ilvl w:val="0"/>
                <w:numId w:val="28"/>
              </w:numPr>
              <w:spacing w:before="0" w:after="160"/>
              <w:ind w:left="1018" w:right="277"/>
              <w:jc w:val="both"/>
              <w:rPr>
                <w:rFonts w:eastAsia="Sylfaen" w:cs="Sylfaen"/>
                <w:sz w:val="20"/>
                <w:szCs w:val="20"/>
                <w:lang w:val="ka-GE"/>
              </w:rPr>
            </w:pPr>
            <w:r w:rsidRPr="00E42132">
              <w:rPr>
                <w:rFonts w:eastAsia="Sylfaen" w:cs="Sylfaen"/>
                <w:sz w:val="20"/>
                <w:szCs w:val="20"/>
                <w:lang w:val="ka-GE"/>
              </w:rPr>
              <w:lastRenderedPageBreak/>
              <w:t>საქართველოს მთავრობის დადგენილება №326, 2020 წლის 25 მაისი, ქ. თბილისი, „ელექტრო და ელექტრონული მოწყობილობების ნარჩენების მართვის შესახებ ტექნიკური რეგლამენტის დამტკიცების თაობაზე“;</w:t>
            </w:r>
          </w:p>
          <w:p w14:paraId="63685CA9" w14:textId="77777777" w:rsidR="00A0723D" w:rsidRPr="00E42132" w:rsidRDefault="00A0723D" w:rsidP="00C414AF">
            <w:pPr>
              <w:pStyle w:val="ListParagraph"/>
              <w:numPr>
                <w:ilvl w:val="0"/>
                <w:numId w:val="28"/>
              </w:numPr>
              <w:spacing w:before="0" w:after="160"/>
              <w:ind w:left="1018" w:right="277"/>
              <w:jc w:val="both"/>
              <w:rPr>
                <w:rFonts w:eastAsia="Sylfaen" w:cs="Sylfaen"/>
                <w:sz w:val="20"/>
                <w:szCs w:val="20"/>
                <w:lang w:val="ka-GE"/>
              </w:rPr>
            </w:pPr>
            <w:r w:rsidRPr="00E42132">
              <w:rPr>
                <w:rFonts w:eastAsia="Sylfaen" w:cs="Sylfaen"/>
                <w:sz w:val="20"/>
                <w:szCs w:val="20"/>
                <w:lang w:val="ka-GE"/>
              </w:rPr>
              <w:t>საქართველოს მთავრობის დადგენილება №327, 2020 წლის 25 მაისი, ქ. თბილისი, „ნარჩენი ზეთების მართვის ტექნიკური რეგლამენტის დამტკიცების შესახებ“;</w:t>
            </w:r>
          </w:p>
          <w:p w14:paraId="35B79CFB" w14:textId="77777777" w:rsidR="00A0723D" w:rsidRPr="00E42132" w:rsidRDefault="00A0723D" w:rsidP="00C414AF">
            <w:pPr>
              <w:pStyle w:val="ListParagraph"/>
              <w:numPr>
                <w:ilvl w:val="0"/>
                <w:numId w:val="28"/>
              </w:numPr>
              <w:spacing w:before="0" w:after="160"/>
              <w:ind w:left="1018" w:right="277"/>
              <w:jc w:val="both"/>
              <w:rPr>
                <w:b/>
                <w:sz w:val="20"/>
                <w:szCs w:val="20"/>
                <w:lang w:val="ka-GE"/>
              </w:rPr>
            </w:pPr>
            <w:r w:rsidRPr="00E42132">
              <w:rPr>
                <w:rFonts w:eastAsia="Sylfaen" w:cs="Sylfaen"/>
                <w:sz w:val="20"/>
                <w:szCs w:val="20"/>
                <w:lang w:val="ka-GE"/>
              </w:rPr>
              <w:t>საქართველოს მთავრობის დადგენილება №325, 2020 წლის 25 მაისი, ქ. თბილისი, „საბურავების ნარჩენების მართვის შესახებ ტექნიკური რეგლამენტის დამტკიცების თაობაზე“</w:t>
            </w:r>
          </w:p>
          <w:p w14:paraId="600E1E00" w14:textId="77777777" w:rsidR="00A0723D" w:rsidRPr="007C548D" w:rsidRDefault="00A0723D" w:rsidP="00C414AF">
            <w:pPr>
              <w:pStyle w:val="ListParagraph"/>
              <w:numPr>
                <w:ilvl w:val="0"/>
                <w:numId w:val="24"/>
              </w:numPr>
              <w:spacing w:before="0" w:after="160"/>
              <w:ind w:right="277"/>
              <w:jc w:val="both"/>
              <w:rPr>
                <w:rFonts w:ascii="Calibri" w:eastAsia="Sylfaen" w:cs="Sylfaen"/>
                <w:sz w:val="20"/>
                <w:szCs w:val="20"/>
              </w:rPr>
            </w:pPr>
            <w:r w:rsidRPr="00E42132">
              <w:rPr>
                <w:bCs/>
                <w:sz w:val="20"/>
                <w:szCs w:val="20"/>
                <w:lang w:val="ka-GE"/>
              </w:rPr>
              <w:t>აღნიშნული დადგენილებების შესაბამისად სახიფათო ნარჩენების ნაწილი მწარმოებლის გაფართოებული ვალდებულების ქვეშ არის მოქცეული, შესაბამისად მუნიციპალიტეტს შეუძლია აღნიშნული საკითხი სახიფათო ნარჩენების მართვის სისტემის დანერგვისთვის გამოიყენ</w:t>
            </w:r>
            <w:r>
              <w:rPr>
                <w:bCs/>
                <w:sz w:val="20"/>
                <w:szCs w:val="20"/>
                <w:lang w:val="ka-GE"/>
              </w:rPr>
              <w:t xml:space="preserve">ოს. </w:t>
            </w:r>
          </w:p>
        </w:tc>
      </w:tr>
      <w:tr w:rsidR="00A0723D" w:rsidRPr="002849B7" w14:paraId="4D59098F" w14:textId="77777777" w:rsidTr="00C414AF">
        <w:trPr>
          <w:trHeight w:val="1975"/>
        </w:trPr>
        <w:tc>
          <w:tcPr>
            <w:tcW w:w="996" w:type="pct"/>
            <w:vMerge/>
            <w:vAlign w:val="center"/>
          </w:tcPr>
          <w:p w14:paraId="13D5C3EA"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0AC99D23"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ნარჩენების შეგროვებისა და გატანის მომსახურებაში გამოყენებულ</w:t>
            </w:r>
            <w:r>
              <w:rPr>
                <w:rFonts w:eastAsia="Sylfaen" w:cs="Sylfaen"/>
                <w:sz w:val="20"/>
                <w:szCs w:val="20"/>
                <w:lang w:val="ka-GE"/>
              </w:rPr>
              <w:t xml:space="preserve">ი </w:t>
            </w:r>
            <w:r w:rsidRPr="003B3DDD">
              <w:rPr>
                <w:rFonts w:eastAsia="Sylfaen" w:cs="Sylfaen"/>
                <w:sz w:val="20"/>
                <w:szCs w:val="20"/>
                <w:lang w:val="ka-GE"/>
              </w:rPr>
              <w:t>ტექნიკის სტანდარტიზაციის პოლიტიკის შემუშავება ცენტრალურ ხელისუფლებასთან მჭიდრო თანამშრომლობით.</w:t>
            </w:r>
          </w:p>
        </w:tc>
        <w:tc>
          <w:tcPr>
            <w:tcW w:w="904" w:type="pct"/>
          </w:tcPr>
          <w:p w14:paraId="739DF2DF"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2021 </w:t>
            </w:r>
            <w:r w:rsidRPr="00CB7A18">
              <w:rPr>
                <w:rFonts w:ascii="Calibri" w:eastAsia="Sylfaen" w:cs="Sylfaen"/>
                <w:sz w:val="20"/>
                <w:lang w:val="ka-GE"/>
              </w:rPr>
              <w:t>წელი</w:t>
            </w:r>
            <w:r w:rsidRPr="00CB7A18">
              <w:rPr>
                <w:rFonts w:ascii="Calibri" w:eastAsia="Sylfaen" w:cs="Sylfaen"/>
                <w:sz w:val="20"/>
                <w:lang w:val="ka-GE"/>
              </w:rPr>
              <w:t xml:space="preserve"> (</w:t>
            </w:r>
            <w:r w:rsidRPr="00CB7A18">
              <w:rPr>
                <w:rFonts w:ascii="Calibri" w:eastAsia="Sylfaen" w:cs="Sylfaen"/>
                <w:sz w:val="20"/>
                <w:lang w:val="ka-GE"/>
              </w:rPr>
              <w:t>ნარჩენების</w:t>
            </w:r>
            <w:r w:rsidRPr="00CB7A18">
              <w:rPr>
                <w:rFonts w:ascii="Calibri" w:eastAsia="Sylfaen" w:cs="Sylfaen"/>
                <w:sz w:val="20"/>
                <w:lang w:val="ka-GE"/>
              </w:rPr>
              <w:t xml:space="preserve"> </w:t>
            </w:r>
            <w:r w:rsidRPr="00CB7A18">
              <w:rPr>
                <w:rFonts w:ascii="Calibri" w:eastAsia="Sylfaen" w:cs="Sylfaen"/>
                <w:sz w:val="20"/>
                <w:lang w:val="ka-GE"/>
              </w:rPr>
              <w:t>შეგროვების</w:t>
            </w:r>
            <w:r w:rsidRPr="00CB7A18">
              <w:rPr>
                <w:rFonts w:ascii="Calibri" w:eastAsia="Sylfaen" w:cs="Sylfaen"/>
                <w:sz w:val="20"/>
                <w:lang w:val="ka-GE"/>
              </w:rPr>
              <w:t xml:space="preserve"> </w:t>
            </w:r>
            <w:r w:rsidRPr="00CB7A18">
              <w:rPr>
                <w:rFonts w:ascii="Calibri" w:eastAsia="Sylfaen" w:cs="Sylfaen"/>
                <w:sz w:val="20"/>
                <w:lang w:val="ka-GE"/>
              </w:rPr>
              <w:t>მინიმალური</w:t>
            </w:r>
            <w:r w:rsidRPr="00CB7A18">
              <w:rPr>
                <w:rFonts w:ascii="Calibri" w:eastAsia="Sylfaen" w:cs="Sylfaen"/>
                <w:sz w:val="20"/>
                <w:lang w:val="ka-GE"/>
              </w:rPr>
              <w:t xml:space="preserve"> </w:t>
            </w:r>
            <w:r w:rsidRPr="00CB7A18">
              <w:rPr>
                <w:rFonts w:ascii="Calibri" w:eastAsia="Sylfaen" w:cs="Sylfaen"/>
                <w:sz w:val="20"/>
                <w:lang w:val="ka-GE"/>
              </w:rPr>
              <w:t>ეროვნული</w:t>
            </w:r>
            <w:r w:rsidRPr="00CB7A18">
              <w:rPr>
                <w:rFonts w:ascii="Calibri" w:eastAsia="Sylfaen" w:cs="Sylfaen"/>
                <w:sz w:val="20"/>
                <w:lang w:val="ka-GE"/>
              </w:rPr>
              <w:t xml:space="preserve"> </w:t>
            </w:r>
            <w:r w:rsidRPr="00CB7A18">
              <w:rPr>
                <w:rFonts w:ascii="Calibri" w:eastAsia="Sylfaen" w:cs="Sylfaen"/>
                <w:sz w:val="20"/>
                <w:lang w:val="ka-GE"/>
              </w:rPr>
              <w:t>მაჩვენებლების</w:t>
            </w:r>
            <w:r w:rsidRPr="00CB7A18">
              <w:rPr>
                <w:rFonts w:ascii="Calibri" w:eastAsia="Sylfaen" w:cs="Sylfaen"/>
                <w:sz w:val="20"/>
                <w:lang w:val="ka-GE"/>
              </w:rPr>
              <w:t xml:space="preserve"> </w:t>
            </w:r>
            <w:r w:rsidRPr="00CB7A18">
              <w:rPr>
                <w:rFonts w:ascii="Calibri" w:eastAsia="Sylfaen" w:cs="Sylfaen"/>
                <w:sz w:val="20"/>
                <w:lang w:val="ka-GE"/>
              </w:rPr>
              <w:t>მიღწევის</w:t>
            </w:r>
            <w:r w:rsidRPr="00CB7A18">
              <w:rPr>
                <w:rFonts w:ascii="Calibri" w:eastAsia="Sylfaen" w:cs="Sylfaen"/>
                <w:sz w:val="20"/>
                <w:lang w:val="ka-GE"/>
              </w:rPr>
              <w:t xml:space="preserve"> </w:t>
            </w:r>
            <w:r w:rsidRPr="00CB7A18">
              <w:rPr>
                <w:rFonts w:ascii="Calibri" w:eastAsia="Sylfaen" w:cs="Sylfaen"/>
                <w:sz w:val="20"/>
                <w:lang w:val="ka-GE"/>
              </w:rPr>
              <w:t>კუთხით</w:t>
            </w:r>
            <w:r w:rsidRPr="00CB7A18">
              <w:rPr>
                <w:rFonts w:ascii="Calibri" w:eastAsia="Sylfaen" w:cs="Sylfaen"/>
                <w:sz w:val="20"/>
                <w:lang w:val="ka-GE"/>
              </w:rPr>
              <w:t>)</w:t>
            </w:r>
          </w:p>
        </w:tc>
        <w:tc>
          <w:tcPr>
            <w:tcW w:w="1453" w:type="pct"/>
            <w:vAlign w:val="center"/>
          </w:tcPr>
          <w:p w14:paraId="0D7B46D5" w14:textId="77777777" w:rsidR="00A0723D" w:rsidRPr="007C548D" w:rsidRDefault="00A0723D" w:rsidP="00C414AF">
            <w:pPr>
              <w:pStyle w:val="ListParagraph"/>
              <w:spacing w:before="0" w:after="160"/>
              <w:ind w:left="37" w:right="277"/>
              <w:jc w:val="center"/>
              <w:rPr>
                <w:rFonts w:ascii="Calibri" w:eastAsia="Sylfaen" w:cs="Sylfaen"/>
                <w:sz w:val="20"/>
                <w:szCs w:val="20"/>
                <w:lang w:val="ka-GE"/>
              </w:rPr>
            </w:pPr>
            <w:r w:rsidRPr="007C548D">
              <w:rPr>
                <w:rFonts w:ascii="Calibri" w:eastAsia="Sylfaen" w:cs="Sylfaen"/>
                <w:sz w:val="24"/>
                <w:szCs w:val="24"/>
              </w:rPr>
              <w:t>x</w:t>
            </w:r>
          </w:p>
        </w:tc>
      </w:tr>
      <w:tr w:rsidR="00A0723D" w:rsidRPr="002849B7" w14:paraId="32CA99C2" w14:textId="77777777" w:rsidTr="00C414AF">
        <w:trPr>
          <w:trHeight w:val="2059"/>
        </w:trPr>
        <w:tc>
          <w:tcPr>
            <w:tcW w:w="996" w:type="pct"/>
            <w:vMerge w:val="restart"/>
            <w:vAlign w:val="center"/>
          </w:tcPr>
          <w:p w14:paraId="6BD084EB"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r w:rsidRPr="00CB7A18">
              <w:rPr>
                <w:rFonts w:eastAsia="Sylfaen" w:cs="Sylfaen"/>
                <w:sz w:val="20"/>
                <w:szCs w:val="20"/>
                <w:lang w:val="ka-GE"/>
              </w:rPr>
              <w:lastRenderedPageBreak/>
              <w:t>სახიფათო ნარჩენების მართვის ღონისძიებაში მონაწილეობა</w:t>
            </w:r>
          </w:p>
        </w:tc>
        <w:tc>
          <w:tcPr>
            <w:tcW w:w="1647" w:type="pct"/>
          </w:tcPr>
          <w:p w14:paraId="398820A2"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იმ კომპანიებს, რომელებიც სახიფათო ნარჩენის შეგროვებასა და ტრანსპორტირებას ახდენენ, ვალდებულებად განესაზღვროთ ნარჩენების აღრიცხვისა და მერიაში ამ საკითხზე პასუხისმგებელი პირისათვის ამ მონაცემების ყოველთვიურად მიწოდების აუცილებლობა;</w:t>
            </w:r>
          </w:p>
        </w:tc>
        <w:tc>
          <w:tcPr>
            <w:tcW w:w="904" w:type="pct"/>
          </w:tcPr>
          <w:p w14:paraId="3658CB08"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2018 </w:t>
            </w:r>
            <w:r w:rsidRPr="00CB7A18">
              <w:rPr>
                <w:rFonts w:ascii="Calibri" w:eastAsia="Sylfaen" w:cs="Sylfaen"/>
                <w:sz w:val="20"/>
                <w:lang w:val="ka-GE"/>
              </w:rPr>
              <w:t>წლის</w:t>
            </w:r>
            <w:r w:rsidRPr="00CB7A18">
              <w:rPr>
                <w:rFonts w:ascii="Calibri" w:eastAsia="Sylfaen" w:cs="Sylfaen"/>
                <w:sz w:val="20"/>
                <w:lang w:val="ka-GE"/>
              </w:rPr>
              <w:t xml:space="preserve"> 31 </w:t>
            </w:r>
            <w:r w:rsidRPr="00CB7A18">
              <w:rPr>
                <w:rFonts w:ascii="Calibri" w:eastAsia="Sylfaen" w:cs="Sylfaen"/>
                <w:sz w:val="20"/>
                <w:lang w:val="ka-GE"/>
              </w:rPr>
              <w:t>დეკემბერი</w:t>
            </w:r>
          </w:p>
        </w:tc>
        <w:tc>
          <w:tcPr>
            <w:tcW w:w="1453" w:type="pct"/>
            <w:vAlign w:val="center"/>
          </w:tcPr>
          <w:p w14:paraId="0771C621" w14:textId="77777777" w:rsidR="00A0723D" w:rsidRPr="007C548D" w:rsidRDefault="00A0723D" w:rsidP="00C414AF">
            <w:pPr>
              <w:widowControl w:val="0"/>
              <w:autoSpaceDE w:val="0"/>
              <w:autoSpaceDN w:val="0"/>
              <w:spacing w:before="0" w:after="0" w:line="240" w:lineRule="auto"/>
              <w:ind w:left="107"/>
              <w:jc w:val="center"/>
              <w:rPr>
                <w:rFonts w:ascii="Calibri" w:eastAsia="Sylfaen" w:cs="Sylfaen"/>
                <w:sz w:val="24"/>
                <w:szCs w:val="24"/>
              </w:rPr>
            </w:pPr>
            <w:r w:rsidRPr="007C548D">
              <w:rPr>
                <w:rFonts w:ascii="Calibri" w:eastAsia="Sylfaen" w:cs="Sylfaen"/>
                <w:sz w:val="24"/>
                <w:szCs w:val="24"/>
              </w:rPr>
              <w:t>x</w:t>
            </w:r>
          </w:p>
        </w:tc>
      </w:tr>
      <w:tr w:rsidR="00A0723D" w:rsidRPr="002849B7" w14:paraId="5AA1D250" w14:textId="77777777" w:rsidTr="00C414AF">
        <w:trPr>
          <w:trHeight w:val="1497"/>
        </w:trPr>
        <w:tc>
          <w:tcPr>
            <w:tcW w:w="996" w:type="pct"/>
            <w:vMerge/>
            <w:vAlign w:val="center"/>
          </w:tcPr>
          <w:p w14:paraId="2179830B"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4DA4EF1F"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ქ. ბათუმის ტერიტორიაზე წარმოქმნილი ნარჩენების რაოდენობის შესახებ მონაცემთა ელექტ</w:t>
            </w:r>
            <w:r>
              <w:rPr>
                <w:rFonts w:eastAsia="Sylfaen" w:cs="Sylfaen"/>
                <w:sz w:val="20"/>
                <w:szCs w:val="20"/>
                <w:lang w:val="ka-GE"/>
              </w:rPr>
              <w:t>რ</w:t>
            </w:r>
            <w:r w:rsidRPr="003B3DDD">
              <w:rPr>
                <w:rFonts w:eastAsia="Sylfaen" w:cs="Sylfaen"/>
                <w:sz w:val="20"/>
                <w:szCs w:val="20"/>
                <w:lang w:val="ka-GE"/>
              </w:rPr>
              <w:t>ონული ბაზის შემუშავება სახეობებისა და მახასიათებლების მიხედვით.</w:t>
            </w:r>
          </w:p>
        </w:tc>
        <w:tc>
          <w:tcPr>
            <w:tcW w:w="904" w:type="pct"/>
          </w:tcPr>
          <w:p w14:paraId="4B7665F5"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2021 </w:t>
            </w:r>
            <w:r w:rsidRPr="00CB7A18">
              <w:rPr>
                <w:rFonts w:ascii="Calibri" w:eastAsia="Sylfaen" w:cs="Sylfaen"/>
                <w:sz w:val="20"/>
                <w:lang w:val="ka-GE"/>
              </w:rPr>
              <w:t>წელი</w:t>
            </w:r>
            <w:r w:rsidRPr="00CB7A18">
              <w:rPr>
                <w:rFonts w:ascii="Calibri" w:eastAsia="Sylfaen" w:cs="Sylfaen"/>
                <w:sz w:val="20"/>
                <w:lang w:val="ka-GE"/>
              </w:rPr>
              <w:t xml:space="preserve"> (</w:t>
            </w:r>
            <w:r w:rsidRPr="00CB7A18">
              <w:rPr>
                <w:rFonts w:ascii="Calibri" w:eastAsia="Sylfaen" w:cs="Sylfaen"/>
                <w:sz w:val="20"/>
                <w:lang w:val="ka-GE"/>
              </w:rPr>
              <w:t>ნარჩენების</w:t>
            </w:r>
            <w:r w:rsidRPr="00CB7A18">
              <w:rPr>
                <w:rFonts w:ascii="Calibri" w:eastAsia="Sylfaen" w:cs="Sylfaen"/>
                <w:sz w:val="20"/>
                <w:lang w:val="ka-GE"/>
              </w:rPr>
              <w:t xml:space="preserve"> </w:t>
            </w:r>
            <w:r w:rsidRPr="00CB7A18">
              <w:rPr>
                <w:rFonts w:ascii="Calibri" w:eastAsia="Sylfaen" w:cs="Sylfaen"/>
                <w:sz w:val="20"/>
                <w:lang w:val="ka-GE"/>
              </w:rPr>
              <w:t>შეგროვების</w:t>
            </w:r>
            <w:r w:rsidRPr="00CB7A18">
              <w:rPr>
                <w:rFonts w:ascii="Calibri" w:eastAsia="Sylfaen" w:cs="Sylfaen"/>
                <w:sz w:val="20"/>
                <w:lang w:val="ka-GE"/>
              </w:rPr>
              <w:t xml:space="preserve"> </w:t>
            </w:r>
            <w:r w:rsidRPr="00CB7A18">
              <w:rPr>
                <w:rFonts w:ascii="Calibri" w:eastAsia="Sylfaen" w:cs="Sylfaen"/>
                <w:sz w:val="20"/>
                <w:lang w:val="ka-GE"/>
              </w:rPr>
              <w:t>მინიმალური</w:t>
            </w:r>
            <w:r w:rsidRPr="00CB7A18">
              <w:rPr>
                <w:rFonts w:ascii="Calibri" w:eastAsia="Sylfaen" w:cs="Sylfaen"/>
                <w:sz w:val="20"/>
                <w:lang w:val="ka-GE"/>
              </w:rPr>
              <w:t xml:space="preserve"> </w:t>
            </w:r>
            <w:r w:rsidRPr="00CB7A18">
              <w:rPr>
                <w:rFonts w:ascii="Calibri" w:eastAsia="Sylfaen" w:cs="Sylfaen"/>
                <w:sz w:val="20"/>
                <w:lang w:val="ka-GE"/>
              </w:rPr>
              <w:t>ეროვნული</w:t>
            </w:r>
            <w:r w:rsidRPr="00CB7A18">
              <w:rPr>
                <w:rFonts w:ascii="Calibri" w:eastAsia="Sylfaen" w:cs="Sylfaen"/>
                <w:sz w:val="20"/>
                <w:lang w:val="ka-GE"/>
              </w:rPr>
              <w:t xml:space="preserve"> </w:t>
            </w:r>
            <w:r w:rsidRPr="00CB7A18">
              <w:rPr>
                <w:rFonts w:ascii="Calibri" w:eastAsia="Sylfaen" w:cs="Sylfaen"/>
                <w:sz w:val="20"/>
                <w:lang w:val="ka-GE"/>
              </w:rPr>
              <w:t>მაჩვენებლების</w:t>
            </w:r>
            <w:r w:rsidRPr="00CB7A18">
              <w:rPr>
                <w:rFonts w:ascii="Calibri" w:eastAsia="Sylfaen" w:cs="Sylfaen"/>
                <w:sz w:val="20"/>
                <w:lang w:val="ka-GE"/>
              </w:rPr>
              <w:t xml:space="preserve"> </w:t>
            </w:r>
            <w:r w:rsidRPr="00CB7A18">
              <w:rPr>
                <w:rFonts w:ascii="Calibri" w:eastAsia="Sylfaen" w:cs="Sylfaen"/>
                <w:sz w:val="20"/>
                <w:lang w:val="ka-GE"/>
              </w:rPr>
              <w:t>მიღწევის</w:t>
            </w:r>
            <w:r w:rsidRPr="00CB7A18">
              <w:rPr>
                <w:rFonts w:ascii="Calibri" w:eastAsia="Sylfaen" w:cs="Sylfaen"/>
                <w:sz w:val="20"/>
                <w:lang w:val="ka-GE"/>
              </w:rPr>
              <w:t xml:space="preserve"> </w:t>
            </w:r>
            <w:r w:rsidRPr="00CB7A18">
              <w:rPr>
                <w:rFonts w:ascii="Calibri" w:eastAsia="Sylfaen" w:cs="Sylfaen"/>
                <w:sz w:val="20"/>
                <w:lang w:val="ka-GE"/>
              </w:rPr>
              <w:t>კუთხით</w:t>
            </w:r>
            <w:r w:rsidRPr="00CB7A18">
              <w:rPr>
                <w:rFonts w:ascii="Calibri" w:eastAsia="Sylfaen" w:cs="Sylfaen"/>
                <w:sz w:val="20"/>
                <w:lang w:val="ka-GE"/>
              </w:rPr>
              <w:t>)</w:t>
            </w:r>
          </w:p>
        </w:tc>
        <w:tc>
          <w:tcPr>
            <w:tcW w:w="1453" w:type="pct"/>
            <w:vAlign w:val="center"/>
          </w:tcPr>
          <w:p w14:paraId="18323ED9" w14:textId="77777777" w:rsidR="00A0723D" w:rsidRPr="007C548D" w:rsidRDefault="00A0723D" w:rsidP="00C414AF">
            <w:pPr>
              <w:widowControl w:val="0"/>
              <w:autoSpaceDE w:val="0"/>
              <w:autoSpaceDN w:val="0"/>
              <w:spacing w:before="0" w:after="0" w:line="240" w:lineRule="auto"/>
              <w:ind w:left="107"/>
              <w:jc w:val="center"/>
              <w:rPr>
                <w:rFonts w:ascii="Calibri" w:eastAsia="Sylfaen" w:cs="Sylfaen"/>
                <w:sz w:val="24"/>
                <w:szCs w:val="24"/>
              </w:rPr>
            </w:pPr>
            <w:r w:rsidRPr="007C548D">
              <w:rPr>
                <w:rFonts w:ascii="Calibri" w:eastAsia="Sylfaen" w:cs="Sylfaen"/>
                <w:sz w:val="24"/>
                <w:szCs w:val="24"/>
              </w:rPr>
              <w:t>x</w:t>
            </w:r>
          </w:p>
        </w:tc>
      </w:tr>
      <w:tr w:rsidR="00A0723D" w:rsidRPr="002849B7" w14:paraId="1037810A" w14:textId="77777777" w:rsidTr="00C414AF">
        <w:trPr>
          <w:trHeight w:val="1427"/>
        </w:trPr>
        <w:tc>
          <w:tcPr>
            <w:tcW w:w="996" w:type="pct"/>
            <w:vMerge/>
            <w:vAlign w:val="center"/>
          </w:tcPr>
          <w:p w14:paraId="0D0E2BD8"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73B4BCB5"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სახიფათო ნარჩენების დამგროვებელი საწარმო- დაწესებულებების იდენტიფიკაცია, აღრიცხვა და ნარჩენების დაგროვების მაჩვენებლების დადგენა</w:t>
            </w:r>
          </w:p>
        </w:tc>
        <w:tc>
          <w:tcPr>
            <w:tcW w:w="904" w:type="pct"/>
          </w:tcPr>
          <w:p w14:paraId="77B85147"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2022 </w:t>
            </w:r>
            <w:r w:rsidRPr="00CB7A18">
              <w:rPr>
                <w:rFonts w:ascii="Calibri" w:eastAsia="Sylfaen" w:cs="Sylfaen"/>
                <w:sz w:val="20"/>
                <w:lang w:val="ka-GE"/>
              </w:rPr>
              <w:t>წელი</w:t>
            </w:r>
            <w:r w:rsidRPr="00CB7A18">
              <w:rPr>
                <w:rFonts w:ascii="Calibri" w:eastAsia="Sylfaen" w:cs="Sylfaen"/>
                <w:sz w:val="20"/>
                <w:lang w:val="ka-GE"/>
              </w:rPr>
              <w:t xml:space="preserve"> (</w:t>
            </w:r>
            <w:r w:rsidRPr="00CB7A18">
              <w:rPr>
                <w:rFonts w:ascii="Calibri" w:eastAsia="Sylfaen" w:cs="Sylfaen"/>
                <w:sz w:val="20"/>
                <w:lang w:val="ka-GE"/>
              </w:rPr>
              <w:t>სახიფათო</w:t>
            </w:r>
            <w:r w:rsidRPr="00CB7A18">
              <w:rPr>
                <w:rFonts w:ascii="Calibri" w:eastAsia="Sylfaen" w:cs="Sylfaen"/>
                <w:sz w:val="20"/>
                <w:lang w:val="ka-GE"/>
              </w:rPr>
              <w:t xml:space="preserve"> </w:t>
            </w:r>
            <w:r w:rsidRPr="00CB7A18">
              <w:rPr>
                <w:rFonts w:ascii="Calibri" w:eastAsia="Sylfaen" w:cs="Sylfaen"/>
                <w:sz w:val="20"/>
                <w:lang w:val="ka-GE"/>
              </w:rPr>
              <w:t>ნარჩენების</w:t>
            </w:r>
            <w:r w:rsidRPr="00CB7A18">
              <w:rPr>
                <w:rFonts w:ascii="Calibri" w:eastAsia="Sylfaen" w:cs="Sylfaen"/>
                <w:sz w:val="20"/>
                <w:lang w:val="ka-GE"/>
              </w:rPr>
              <w:t xml:space="preserve"> </w:t>
            </w:r>
            <w:r w:rsidRPr="00CB7A18">
              <w:rPr>
                <w:rFonts w:ascii="Calibri" w:eastAsia="Sylfaen" w:cs="Sylfaen"/>
                <w:sz w:val="20"/>
                <w:lang w:val="ka-GE"/>
              </w:rPr>
              <w:t>მართვის</w:t>
            </w:r>
            <w:r w:rsidRPr="00CB7A18">
              <w:rPr>
                <w:rFonts w:ascii="Calibri" w:eastAsia="Sylfaen" w:cs="Sylfaen"/>
                <w:sz w:val="20"/>
                <w:lang w:val="ka-GE"/>
              </w:rPr>
              <w:t xml:space="preserve"> </w:t>
            </w:r>
            <w:r w:rsidRPr="00CB7A18">
              <w:rPr>
                <w:rFonts w:ascii="Calibri" w:eastAsia="Sylfaen" w:cs="Sylfaen"/>
                <w:sz w:val="20"/>
                <w:lang w:val="ka-GE"/>
              </w:rPr>
              <w:t>დოკუმენტის</w:t>
            </w:r>
            <w:r w:rsidRPr="00CB7A18">
              <w:rPr>
                <w:rFonts w:ascii="Calibri" w:eastAsia="Sylfaen" w:cs="Sylfaen"/>
                <w:sz w:val="20"/>
                <w:lang w:val="ka-GE"/>
              </w:rPr>
              <w:t xml:space="preserve"> </w:t>
            </w:r>
            <w:r w:rsidRPr="00CB7A18">
              <w:rPr>
                <w:rFonts w:ascii="Calibri" w:eastAsia="Sylfaen" w:cs="Sylfaen"/>
                <w:sz w:val="20"/>
                <w:lang w:val="ka-GE"/>
              </w:rPr>
              <w:t>შემუშავების</w:t>
            </w:r>
          </w:p>
          <w:p w14:paraId="751315CA"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კუთხით</w:t>
            </w:r>
            <w:r w:rsidRPr="00CB7A18">
              <w:rPr>
                <w:rFonts w:ascii="Calibri" w:eastAsia="Sylfaen" w:cs="Sylfaen"/>
                <w:sz w:val="20"/>
                <w:lang w:val="ka-GE"/>
              </w:rPr>
              <w:t>)</w:t>
            </w:r>
          </w:p>
        </w:tc>
        <w:tc>
          <w:tcPr>
            <w:tcW w:w="1453" w:type="pct"/>
          </w:tcPr>
          <w:p w14:paraId="7837D01B" w14:textId="77777777" w:rsidR="00A0723D" w:rsidRPr="00C63F6A" w:rsidRDefault="00A0723D" w:rsidP="00C414AF">
            <w:pPr>
              <w:pStyle w:val="ListParagraph"/>
              <w:widowControl w:val="0"/>
              <w:numPr>
                <w:ilvl w:val="0"/>
                <w:numId w:val="24"/>
              </w:numPr>
              <w:autoSpaceDE w:val="0"/>
              <w:autoSpaceDN w:val="0"/>
              <w:spacing w:before="0" w:after="0" w:line="240" w:lineRule="auto"/>
              <w:ind w:right="277"/>
              <w:jc w:val="both"/>
              <w:rPr>
                <w:rFonts w:ascii="Calibri" w:eastAsia="Sylfaen" w:cs="Sylfaen"/>
                <w:sz w:val="20"/>
                <w:szCs w:val="20"/>
              </w:rPr>
            </w:pPr>
            <w:r w:rsidRPr="0063781E">
              <w:rPr>
                <w:rFonts w:ascii="Calibri" w:eastAsia="Sylfaen" w:cs="Sylfaen"/>
                <w:sz w:val="20"/>
                <w:szCs w:val="20"/>
                <w:lang w:val="ka-GE"/>
              </w:rPr>
              <w:t>ბაზის</w:t>
            </w:r>
            <w:r w:rsidRPr="0063781E">
              <w:rPr>
                <w:rFonts w:ascii="Calibri" w:eastAsia="Sylfaen" w:cs="Sylfaen"/>
                <w:sz w:val="20"/>
                <w:szCs w:val="20"/>
                <w:lang w:val="ka-GE"/>
              </w:rPr>
              <w:t xml:space="preserve"> </w:t>
            </w:r>
            <w:r w:rsidRPr="0063781E">
              <w:rPr>
                <w:rFonts w:ascii="Calibri" w:eastAsia="Sylfaen" w:cs="Sylfaen"/>
                <w:sz w:val="20"/>
                <w:szCs w:val="20"/>
                <w:lang w:val="ka-GE"/>
              </w:rPr>
              <w:t>სრულყოფისათვის</w:t>
            </w:r>
            <w:r w:rsidRPr="0063781E">
              <w:rPr>
                <w:rFonts w:ascii="Calibri" w:eastAsia="Sylfaen" w:cs="Sylfaen"/>
                <w:sz w:val="20"/>
                <w:szCs w:val="20"/>
                <w:lang w:val="ka-GE"/>
              </w:rPr>
              <w:t xml:space="preserve"> </w:t>
            </w:r>
            <w:r w:rsidRPr="0063781E">
              <w:rPr>
                <w:rFonts w:eastAsia="Times New Roman" w:cs="Times New Roman"/>
                <w:sz w:val="20"/>
                <w:szCs w:val="20"/>
                <w:lang w:val="ka-GE"/>
              </w:rPr>
              <w:t>მიმდინარეობს დამგროვებელი საწარმო-დაწესებულებების იდენტიფიკაცია, აღრიცხვა და ნარჩენების დაგროვების მაჩვენებლების დადგენა.</w:t>
            </w:r>
          </w:p>
        </w:tc>
      </w:tr>
      <w:tr w:rsidR="00A0723D" w:rsidRPr="002849B7" w14:paraId="183D3824" w14:textId="77777777" w:rsidTr="00C414AF">
        <w:trPr>
          <w:trHeight w:val="3092"/>
        </w:trPr>
        <w:tc>
          <w:tcPr>
            <w:tcW w:w="996" w:type="pct"/>
            <w:vMerge w:val="restart"/>
            <w:vAlign w:val="center"/>
          </w:tcPr>
          <w:p w14:paraId="3C5E1F65"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r w:rsidRPr="00CB7A18">
              <w:rPr>
                <w:rFonts w:eastAsia="Sylfaen" w:cs="Sylfaen"/>
                <w:sz w:val="20"/>
                <w:szCs w:val="20"/>
                <w:lang w:val="ka-GE"/>
              </w:rPr>
              <w:lastRenderedPageBreak/>
              <w:t>ქ. ბათუმის ტერიტორიაზე არსებული სტიქიური ნაგავსაყრელების დახურვა/რემედიაცია 2020</w:t>
            </w:r>
            <w:r>
              <w:rPr>
                <w:rFonts w:eastAsia="Sylfaen" w:cs="Sylfaen"/>
                <w:sz w:val="20"/>
                <w:szCs w:val="20"/>
                <w:lang w:val="ka-GE"/>
              </w:rPr>
              <w:t xml:space="preserve"> </w:t>
            </w:r>
            <w:r w:rsidRPr="00CB7A18">
              <w:rPr>
                <w:rFonts w:eastAsia="Sylfaen" w:cs="Sylfaen"/>
                <w:sz w:val="20"/>
                <w:szCs w:val="20"/>
                <w:lang w:val="ka-GE"/>
              </w:rPr>
              <w:t>წლისთვის</w:t>
            </w:r>
          </w:p>
        </w:tc>
        <w:tc>
          <w:tcPr>
            <w:tcW w:w="1647" w:type="pct"/>
            <w:vAlign w:val="center"/>
          </w:tcPr>
          <w:p w14:paraId="01E73977"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არსებული ნარჩენების განთავსების არალეგალური ადგილების ზუსტი აღრიცხვა;</w:t>
            </w:r>
          </w:p>
        </w:tc>
        <w:tc>
          <w:tcPr>
            <w:tcW w:w="904" w:type="pct"/>
            <w:vAlign w:val="center"/>
          </w:tcPr>
          <w:p w14:paraId="1E94408E"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2018 </w:t>
            </w:r>
            <w:r w:rsidRPr="00CB7A18">
              <w:rPr>
                <w:rFonts w:ascii="Calibri" w:eastAsia="Sylfaen" w:cs="Sylfaen"/>
                <w:sz w:val="20"/>
                <w:lang w:val="ka-GE"/>
              </w:rPr>
              <w:t>წელი</w:t>
            </w:r>
          </w:p>
          <w:p w14:paraId="387D5584" w14:textId="77777777" w:rsidR="00A0723D" w:rsidRPr="006C6CDB" w:rsidRDefault="00A0723D" w:rsidP="00C414AF">
            <w:pPr>
              <w:widowControl w:val="0"/>
              <w:autoSpaceDE w:val="0"/>
              <w:autoSpaceDN w:val="0"/>
              <w:spacing w:before="0" w:after="0" w:line="240" w:lineRule="auto"/>
              <w:ind w:left="107"/>
              <w:rPr>
                <w:rFonts w:ascii="Calibri" w:eastAsia="Sylfaen" w:cs="Sylfaen"/>
                <w:sz w:val="20"/>
                <w:lang w:val="ka-GE"/>
              </w:rPr>
            </w:pPr>
          </w:p>
        </w:tc>
        <w:tc>
          <w:tcPr>
            <w:tcW w:w="1453" w:type="pct"/>
            <w:vAlign w:val="center"/>
          </w:tcPr>
          <w:p w14:paraId="3B466FD6" w14:textId="77777777" w:rsidR="00A0723D" w:rsidRPr="00E42132" w:rsidRDefault="00A0723D" w:rsidP="00C414AF">
            <w:pPr>
              <w:pStyle w:val="ListParagraph"/>
              <w:numPr>
                <w:ilvl w:val="0"/>
                <w:numId w:val="24"/>
              </w:numPr>
              <w:spacing w:before="0" w:after="160"/>
              <w:ind w:right="277"/>
              <w:rPr>
                <w:b/>
                <w:sz w:val="20"/>
                <w:szCs w:val="20"/>
                <w:lang w:val="ka-GE"/>
              </w:rPr>
            </w:pPr>
            <w:r w:rsidRPr="0063781E">
              <w:rPr>
                <w:rFonts w:eastAsia="Times New Roman" w:cs="Sylfaen"/>
                <w:color w:val="000000" w:themeColor="text1"/>
                <w:sz w:val="20"/>
                <w:szCs w:val="20"/>
                <w:lang w:val="ka-GE"/>
              </w:rPr>
              <w:t>უწყვეტ რეჟიმში მიმდინარეობს სამუშაოები მუნიციპალიტეტის</w:t>
            </w:r>
            <w:r w:rsidRPr="0063781E">
              <w:rPr>
                <w:rFonts w:eastAsia="Times New Roman" w:cs="Times New Roman"/>
                <w:color w:val="000000" w:themeColor="text1"/>
                <w:sz w:val="20"/>
                <w:szCs w:val="20"/>
                <w:lang w:val="ka-GE"/>
              </w:rPr>
              <w:t xml:space="preserve"> </w:t>
            </w:r>
            <w:r w:rsidRPr="0063781E">
              <w:rPr>
                <w:rFonts w:eastAsia="Times New Roman" w:cs="Sylfaen"/>
                <w:color w:val="000000" w:themeColor="text1"/>
                <w:sz w:val="20"/>
                <w:szCs w:val="20"/>
                <w:lang w:val="ka-GE"/>
              </w:rPr>
              <w:t>ტერიტორიაზე</w:t>
            </w:r>
            <w:r w:rsidRPr="0063781E">
              <w:rPr>
                <w:rFonts w:eastAsia="Times New Roman" w:cs="Times New Roman"/>
                <w:color w:val="000000" w:themeColor="text1"/>
                <w:sz w:val="20"/>
                <w:szCs w:val="20"/>
                <w:lang w:val="ka-GE"/>
              </w:rPr>
              <w:t xml:space="preserve"> არაკანონიერი ნაგავსაყრელების აღრიცხვისა და უკვე </w:t>
            </w:r>
            <w:r w:rsidRPr="0063781E">
              <w:rPr>
                <w:rFonts w:eastAsia="Times New Roman" w:cs="Sylfaen"/>
                <w:color w:val="000000" w:themeColor="text1"/>
                <w:sz w:val="20"/>
                <w:szCs w:val="20"/>
                <w:lang w:val="ka-GE"/>
              </w:rPr>
              <w:t>გამოვლენილი</w:t>
            </w:r>
            <w:r w:rsidRPr="0063781E">
              <w:rPr>
                <w:rFonts w:eastAsia="Times New Roman" w:cs="Times New Roman"/>
                <w:color w:val="000000" w:themeColor="text1"/>
                <w:sz w:val="20"/>
                <w:szCs w:val="20"/>
                <w:lang w:val="ka-GE"/>
              </w:rPr>
              <w:t xml:space="preserve">  </w:t>
            </w:r>
            <w:r w:rsidRPr="0063781E">
              <w:rPr>
                <w:rFonts w:eastAsia="Times New Roman" w:cs="Sylfaen"/>
                <w:color w:val="000000" w:themeColor="text1"/>
                <w:sz w:val="20"/>
                <w:szCs w:val="20"/>
                <w:lang w:val="ka-GE"/>
              </w:rPr>
              <w:t>ნაგავსაყრელების</w:t>
            </w:r>
            <w:r w:rsidRPr="0063781E">
              <w:rPr>
                <w:rFonts w:eastAsia="Times New Roman" w:cs="Times New Roman"/>
                <w:color w:val="000000" w:themeColor="text1"/>
                <w:sz w:val="20"/>
                <w:szCs w:val="20"/>
                <w:lang w:val="ka-GE"/>
              </w:rPr>
              <w:t xml:space="preserve"> </w:t>
            </w:r>
            <w:r w:rsidRPr="0063781E">
              <w:rPr>
                <w:rFonts w:eastAsia="Times New Roman" w:cs="Sylfaen"/>
                <w:color w:val="000000" w:themeColor="text1"/>
                <w:sz w:val="20"/>
                <w:szCs w:val="20"/>
                <w:lang w:val="ka-GE"/>
              </w:rPr>
              <w:t xml:space="preserve">დახურვის მიზნით. მიუხედავად </w:t>
            </w:r>
            <w:r>
              <w:rPr>
                <w:rFonts w:eastAsia="Times New Roman" w:cs="Sylfaen"/>
                <w:color w:val="000000" w:themeColor="text1"/>
                <w:sz w:val="20"/>
                <w:szCs w:val="20"/>
                <w:lang w:val="ka-GE"/>
              </w:rPr>
              <w:t>დასუფთავების ღონისძიებების გატარებისა,</w:t>
            </w:r>
            <w:r w:rsidRPr="0063781E">
              <w:rPr>
                <w:rFonts w:eastAsia="Times New Roman" w:cs="Sylfaen"/>
                <w:color w:val="000000" w:themeColor="text1"/>
                <w:sz w:val="20"/>
                <w:szCs w:val="20"/>
                <w:lang w:val="ka-GE"/>
              </w:rPr>
              <w:t xml:space="preserve"> მოსახლეობის</w:t>
            </w:r>
            <w:r>
              <w:rPr>
                <w:rFonts w:eastAsia="Times New Roman" w:cs="Sylfaen"/>
                <w:color w:val="000000" w:themeColor="text1"/>
                <w:sz w:val="20"/>
                <w:szCs w:val="20"/>
                <w:lang w:val="ka-GE"/>
              </w:rPr>
              <w:t xml:space="preserve"> და კომპანიების</w:t>
            </w:r>
            <w:r w:rsidRPr="0063781E">
              <w:rPr>
                <w:rFonts w:eastAsia="Times New Roman" w:cs="Sylfaen"/>
                <w:color w:val="000000" w:themeColor="text1"/>
                <w:sz w:val="20"/>
                <w:szCs w:val="20"/>
                <w:lang w:val="ka-GE"/>
              </w:rPr>
              <w:t xml:space="preserve"> </w:t>
            </w:r>
            <w:r>
              <w:rPr>
                <w:rFonts w:eastAsia="Times New Roman" w:cs="Sylfaen"/>
                <w:color w:val="000000" w:themeColor="text1"/>
                <w:sz w:val="20"/>
                <w:szCs w:val="20"/>
                <w:lang w:val="ka-GE"/>
              </w:rPr>
              <w:t xml:space="preserve">ნაწილის </w:t>
            </w:r>
            <w:r w:rsidRPr="0063781E">
              <w:rPr>
                <w:rFonts w:eastAsia="Times New Roman" w:cs="Sylfaen"/>
                <w:color w:val="000000" w:themeColor="text1"/>
                <w:sz w:val="20"/>
                <w:szCs w:val="20"/>
                <w:lang w:val="ka-GE"/>
              </w:rPr>
              <w:t xml:space="preserve">მიერ </w:t>
            </w:r>
            <w:r>
              <w:rPr>
                <w:rFonts w:eastAsia="Times New Roman" w:cs="Sylfaen"/>
                <w:color w:val="000000" w:themeColor="text1"/>
                <w:sz w:val="20"/>
                <w:szCs w:val="20"/>
                <w:lang w:val="ka-GE"/>
              </w:rPr>
              <w:t>კვლავ ხდება</w:t>
            </w:r>
            <w:r w:rsidRPr="0063781E">
              <w:rPr>
                <w:rFonts w:eastAsia="Times New Roman" w:cs="Sylfaen"/>
                <w:color w:val="000000" w:themeColor="text1"/>
                <w:sz w:val="20"/>
                <w:szCs w:val="20"/>
                <w:lang w:val="ka-GE"/>
              </w:rPr>
              <w:t xml:space="preserve"> დასუფთავებული ადგილების ხელმეორედ დაბინძურება ან/და ახალი დაბინძურების კერების წარმოქმნა.</w:t>
            </w:r>
          </w:p>
        </w:tc>
      </w:tr>
      <w:tr w:rsidR="00A0723D" w:rsidRPr="002849B7" w14:paraId="423640E2" w14:textId="77777777" w:rsidTr="00C414AF">
        <w:trPr>
          <w:trHeight w:val="1277"/>
        </w:trPr>
        <w:tc>
          <w:tcPr>
            <w:tcW w:w="996" w:type="pct"/>
            <w:vMerge/>
            <w:vAlign w:val="center"/>
          </w:tcPr>
          <w:p w14:paraId="7F9F76EB"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23A21E44"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ნარჩენების განთავსების არალეგალური ადგილების დახურვისა და რემიდიაციის კონკრეტული გეგმის შემუშავება დროში გაწერილი;</w:t>
            </w:r>
          </w:p>
        </w:tc>
        <w:tc>
          <w:tcPr>
            <w:tcW w:w="904" w:type="pct"/>
          </w:tcPr>
          <w:p w14:paraId="1D6FEB26"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2020 </w:t>
            </w:r>
            <w:r w:rsidRPr="00CB7A18">
              <w:rPr>
                <w:rFonts w:ascii="Calibri" w:eastAsia="Sylfaen" w:cs="Sylfaen"/>
                <w:sz w:val="20"/>
                <w:lang w:val="ka-GE"/>
              </w:rPr>
              <w:t>წელი</w:t>
            </w:r>
          </w:p>
        </w:tc>
        <w:tc>
          <w:tcPr>
            <w:tcW w:w="1453" w:type="pct"/>
          </w:tcPr>
          <w:p w14:paraId="699CDF7A" w14:textId="77777777" w:rsidR="00A0723D" w:rsidRPr="007C548D" w:rsidRDefault="00A0723D" w:rsidP="00C414AF">
            <w:pPr>
              <w:widowControl w:val="0"/>
              <w:autoSpaceDE w:val="0"/>
              <w:autoSpaceDN w:val="0"/>
              <w:spacing w:before="0" w:after="0" w:line="240" w:lineRule="auto"/>
              <w:ind w:left="107"/>
              <w:jc w:val="center"/>
              <w:rPr>
                <w:rFonts w:ascii="Calibri" w:eastAsia="Sylfaen" w:cs="Sylfaen"/>
                <w:sz w:val="24"/>
                <w:szCs w:val="24"/>
                <w:lang w:val="ka-GE"/>
              </w:rPr>
            </w:pPr>
            <w:r w:rsidRPr="007C548D">
              <w:rPr>
                <w:rFonts w:ascii="Calibri" w:eastAsia="Sylfaen" w:cs="Sylfaen"/>
                <w:sz w:val="24"/>
                <w:szCs w:val="24"/>
              </w:rPr>
              <w:t>x</w:t>
            </w:r>
          </w:p>
        </w:tc>
      </w:tr>
      <w:tr w:rsidR="00A0723D" w:rsidRPr="002849B7" w14:paraId="3B712B58" w14:textId="77777777" w:rsidTr="00C414AF">
        <w:trPr>
          <w:trHeight w:val="1239"/>
        </w:trPr>
        <w:tc>
          <w:tcPr>
            <w:tcW w:w="996" w:type="pct"/>
            <w:vMerge/>
            <w:vAlign w:val="center"/>
          </w:tcPr>
          <w:p w14:paraId="3663F7B7"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34230A9D"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ნარჩენების განთავსების არალეგალური ადგილების დახურვისა და რემიდიაციის კონკრეტული გეგმის განხორციელება და მონიტორინგი;</w:t>
            </w:r>
          </w:p>
        </w:tc>
        <w:tc>
          <w:tcPr>
            <w:tcW w:w="904" w:type="pct"/>
          </w:tcPr>
          <w:p w14:paraId="3F5AE86D"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2020 </w:t>
            </w:r>
            <w:r w:rsidRPr="00CB7A18">
              <w:rPr>
                <w:rFonts w:ascii="Calibri" w:eastAsia="Sylfaen" w:cs="Sylfaen"/>
                <w:sz w:val="20"/>
                <w:lang w:val="ka-GE"/>
              </w:rPr>
              <w:t>წელი</w:t>
            </w:r>
          </w:p>
        </w:tc>
        <w:tc>
          <w:tcPr>
            <w:tcW w:w="1453" w:type="pct"/>
          </w:tcPr>
          <w:p w14:paraId="1D936AB4" w14:textId="77777777" w:rsidR="00A0723D" w:rsidRPr="007C548D" w:rsidRDefault="00A0723D" w:rsidP="00C414AF">
            <w:pPr>
              <w:widowControl w:val="0"/>
              <w:autoSpaceDE w:val="0"/>
              <w:autoSpaceDN w:val="0"/>
              <w:spacing w:before="0" w:after="0" w:line="240" w:lineRule="auto"/>
              <w:ind w:left="107"/>
              <w:jc w:val="center"/>
              <w:rPr>
                <w:rFonts w:ascii="Calibri" w:eastAsia="Sylfaen" w:cs="Sylfaen"/>
                <w:sz w:val="24"/>
                <w:szCs w:val="24"/>
                <w:lang w:val="ka-GE"/>
              </w:rPr>
            </w:pPr>
            <w:r w:rsidRPr="007C548D">
              <w:rPr>
                <w:rFonts w:ascii="Calibri" w:eastAsia="Sylfaen" w:cs="Sylfaen"/>
                <w:sz w:val="24"/>
                <w:szCs w:val="24"/>
              </w:rPr>
              <w:t>x</w:t>
            </w:r>
          </w:p>
        </w:tc>
      </w:tr>
      <w:tr w:rsidR="00A0723D" w:rsidRPr="002849B7" w14:paraId="4E39EBB5" w14:textId="77777777" w:rsidTr="00C414AF">
        <w:trPr>
          <w:trHeight w:val="1103"/>
        </w:trPr>
        <w:tc>
          <w:tcPr>
            <w:tcW w:w="996" w:type="pct"/>
            <w:vMerge/>
            <w:vAlign w:val="center"/>
          </w:tcPr>
          <w:p w14:paraId="7F98B265"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2000CE52"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არალეგალურ ნარჩენების განთავსების ადგილებზე ნარჩენების შემგროვებელი კონტეინერების და მომსახურეობის სისტემის გაუმჯობესება;</w:t>
            </w:r>
          </w:p>
        </w:tc>
        <w:tc>
          <w:tcPr>
            <w:tcW w:w="904" w:type="pct"/>
          </w:tcPr>
          <w:p w14:paraId="59F7DC8E"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2020 </w:t>
            </w:r>
            <w:r w:rsidRPr="00CB7A18">
              <w:rPr>
                <w:rFonts w:ascii="Calibri" w:eastAsia="Sylfaen" w:cs="Sylfaen"/>
                <w:sz w:val="20"/>
                <w:lang w:val="ka-GE"/>
              </w:rPr>
              <w:t>წელი</w:t>
            </w:r>
          </w:p>
        </w:tc>
        <w:tc>
          <w:tcPr>
            <w:tcW w:w="1453" w:type="pct"/>
          </w:tcPr>
          <w:p w14:paraId="14D51957" w14:textId="77777777" w:rsidR="00A0723D" w:rsidRPr="0063781E" w:rsidRDefault="00A0723D" w:rsidP="00C414AF">
            <w:pPr>
              <w:pStyle w:val="ListParagraph"/>
              <w:widowControl w:val="0"/>
              <w:numPr>
                <w:ilvl w:val="0"/>
                <w:numId w:val="24"/>
              </w:numPr>
              <w:autoSpaceDE w:val="0"/>
              <w:autoSpaceDN w:val="0"/>
              <w:spacing w:before="0" w:after="0" w:line="240" w:lineRule="auto"/>
              <w:ind w:right="277"/>
              <w:jc w:val="both"/>
              <w:rPr>
                <w:rFonts w:ascii="Calibri" w:eastAsia="Sylfaen" w:cs="Sylfaen"/>
                <w:sz w:val="20"/>
                <w:szCs w:val="20"/>
                <w:lang w:val="ka-GE"/>
              </w:rPr>
            </w:pPr>
            <w:r>
              <w:rPr>
                <w:rFonts w:ascii="Calibri" w:eastAsia="Sylfaen" w:cs="Sylfaen"/>
                <w:sz w:val="20"/>
                <w:szCs w:val="20"/>
                <w:lang w:val="ka-GE"/>
              </w:rPr>
              <w:t>არაკანონიერი</w:t>
            </w:r>
            <w:r w:rsidRPr="0063781E">
              <w:rPr>
                <w:rFonts w:ascii="Calibri" w:eastAsia="Sylfaen" w:cs="Sylfaen"/>
                <w:sz w:val="20"/>
                <w:szCs w:val="20"/>
                <w:lang w:val="ka-GE"/>
              </w:rPr>
              <w:t xml:space="preserve"> </w:t>
            </w:r>
            <w:r w:rsidRPr="0063781E">
              <w:rPr>
                <w:rFonts w:ascii="Calibri" w:eastAsia="Sylfaen" w:cs="Sylfaen"/>
                <w:sz w:val="20"/>
                <w:szCs w:val="20"/>
                <w:lang w:val="ka-GE"/>
              </w:rPr>
              <w:t>ნაგავსაყრელების</w:t>
            </w:r>
            <w:r w:rsidRPr="0063781E">
              <w:rPr>
                <w:rFonts w:ascii="Calibri" w:eastAsia="Sylfaen" w:cs="Sylfaen"/>
                <w:sz w:val="20"/>
                <w:szCs w:val="20"/>
                <w:lang w:val="ka-GE"/>
              </w:rPr>
              <w:t xml:space="preserve"> </w:t>
            </w:r>
            <w:r w:rsidRPr="0063781E">
              <w:rPr>
                <w:rFonts w:ascii="Calibri" w:eastAsia="Sylfaen" w:cs="Sylfaen"/>
                <w:sz w:val="20"/>
                <w:szCs w:val="20"/>
                <w:lang w:val="ka-GE"/>
              </w:rPr>
              <w:t>წარმოშობის</w:t>
            </w:r>
            <w:r w:rsidRPr="0063781E">
              <w:rPr>
                <w:rFonts w:ascii="Calibri" w:eastAsia="Sylfaen" w:cs="Sylfaen"/>
                <w:sz w:val="20"/>
                <w:szCs w:val="20"/>
                <w:lang w:val="ka-GE"/>
              </w:rPr>
              <w:t xml:space="preserve"> </w:t>
            </w:r>
            <w:r w:rsidRPr="0063781E">
              <w:rPr>
                <w:rFonts w:ascii="Calibri" w:eastAsia="Sylfaen" w:cs="Sylfaen"/>
                <w:sz w:val="20"/>
                <w:szCs w:val="20"/>
                <w:lang w:val="ka-GE"/>
              </w:rPr>
              <w:t>ძირითადი</w:t>
            </w:r>
            <w:r w:rsidRPr="0063781E">
              <w:rPr>
                <w:rFonts w:ascii="Calibri" w:eastAsia="Sylfaen" w:cs="Sylfaen"/>
                <w:sz w:val="20"/>
                <w:szCs w:val="20"/>
                <w:lang w:val="ka-GE"/>
              </w:rPr>
              <w:t xml:space="preserve">  </w:t>
            </w:r>
            <w:r w:rsidRPr="0063781E">
              <w:rPr>
                <w:rFonts w:ascii="Calibri" w:eastAsia="Sylfaen" w:cs="Sylfaen"/>
                <w:sz w:val="20"/>
                <w:szCs w:val="20"/>
                <w:lang w:val="ka-GE"/>
              </w:rPr>
              <w:t>წყაროს</w:t>
            </w:r>
            <w:r w:rsidRPr="0063781E">
              <w:rPr>
                <w:rFonts w:ascii="Calibri" w:eastAsia="Sylfaen" w:cs="Sylfaen"/>
                <w:sz w:val="20"/>
                <w:szCs w:val="20"/>
                <w:lang w:val="ka-GE"/>
              </w:rPr>
              <w:t xml:space="preserve">  </w:t>
            </w:r>
            <w:r w:rsidRPr="0063781E">
              <w:rPr>
                <w:rFonts w:ascii="Calibri" w:eastAsia="Sylfaen" w:cs="Sylfaen"/>
                <w:sz w:val="20"/>
                <w:szCs w:val="20"/>
                <w:lang w:val="ka-GE"/>
              </w:rPr>
              <w:t>წარმოადგენს</w:t>
            </w:r>
            <w:r w:rsidRPr="0063781E">
              <w:rPr>
                <w:rFonts w:ascii="Calibri" w:eastAsia="Sylfaen" w:cs="Sylfaen"/>
                <w:sz w:val="20"/>
                <w:szCs w:val="20"/>
                <w:lang w:val="ka-GE"/>
              </w:rPr>
              <w:t xml:space="preserve"> </w:t>
            </w:r>
            <w:r w:rsidRPr="0063781E">
              <w:rPr>
                <w:rFonts w:ascii="Calibri" w:eastAsia="Sylfaen" w:cs="Sylfaen"/>
                <w:sz w:val="20"/>
                <w:szCs w:val="20"/>
                <w:lang w:val="ka-GE"/>
              </w:rPr>
              <w:t>სამშენებლო</w:t>
            </w:r>
            <w:r w:rsidRPr="0063781E">
              <w:rPr>
                <w:rFonts w:ascii="Calibri" w:eastAsia="Sylfaen" w:cs="Sylfaen"/>
                <w:sz w:val="20"/>
                <w:szCs w:val="20"/>
                <w:lang w:val="ka-GE"/>
              </w:rPr>
              <w:t xml:space="preserve"> </w:t>
            </w:r>
            <w:r w:rsidRPr="0063781E">
              <w:rPr>
                <w:rFonts w:ascii="Calibri" w:eastAsia="Sylfaen" w:cs="Sylfaen"/>
                <w:sz w:val="20"/>
                <w:szCs w:val="20"/>
                <w:lang w:val="ka-GE"/>
              </w:rPr>
              <w:t>ნარჩენები</w:t>
            </w:r>
            <w:r w:rsidRPr="0063781E">
              <w:rPr>
                <w:rFonts w:ascii="Calibri" w:eastAsia="Sylfaen" w:cs="Sylfaen"/>
                <w:sz w:val="20"/>
                <w:szCs w:val="20"/>
                <w:lang w:val="ka-GE"/>
              </w:rPr>
              <w:t xml:space="preserve">, </w:t>
            </w:r>
            <w:r w:rsidRPr="0063781E">
              <w:rPr>
                <w:rFonts w:ascii="Calibri" w:eastAsia="Sylfaen" w:cs="Sylfaen"/>
                <w:sz w:val="20"/>
                <w:szCs w:val="20"/>
                <w:lang w:val="ka-GE"/>
              </w:rPr>
              <w:t>შესაბამისად</w:t>
            </w:r>
            <w:r w:rsidRPr="0063781E">
              <w:rPr>
                <w:rFonts w:ascii="Calibri" w:eastAsia="Sylfaen" w:cs="Sylfaen"/>
                <w:sz w:val="20"/>
                <w:szCs w:val="20"/>
                <w:lang w:val="ka-GE"/>
              </w:rPr>
              <w:t xml:space="preserve"> </w:t>
            </w:r>
            <w:r>
              <w:rPr>
                <w:rFonts w:ascii="Calibri" w:eastAsia="Sylfaen" w:cs="Sylfaen"/>
                <w:sz w:val="20"/>
                <w:szCs w:val="20"/>
                <w:lang w:val="ka-GE"/>
              </w:rPr>
              <w:t>ასეთ</w:t>
            </w:r>
            <w:r>
              <w:rPr>
                <w:rFonts w:ascii="Calibri" w:eastAsia="Sylfaen" w:cs="Sylfaen"/>
                <w:sz w:val="20"/>
                <w:szCs w:val="20"/>
                <w:lang w:val="ka-GE"/>
              </w:rPr>
              <w:t xml:space="preserve"> </w:t>
            </w:r>
            <w:r>
              <w:rPr>
                <w:rFonts w:ascii="Calibri" w:eastAsia="Sylfaen" w:cs="Sylfaen"/>
                <w:sz w:val="20"/>
                <w:szCs w:val="20"/>
                <w:lang w:val="ka-GE"/>
              </w:rPr>
              <w:t>ადგილებში</w:t>
            </w:r>
            <w:r w:rsidRPr="0063781E">
              <w:rPr>
                <w:rFonts w:ascii="Calibri" w:eastAsia="Sylfaen" w:cs="Sylfaen"/>
                <w:sz w:val="20"/>
                <w:szCs w:val="20"/>
                <w:lang w:val="ka-GE"/>
              </w:rPr>
              <w:t xml:space="preserve"> </w:t>
            </w:r>
            <w:r w:rsidRPr="0063781E">
              <w:rPr>
                <w:rFonts w:ascii="Calibri" w:eastAsia="Sylfaen" w:cs="Sylfaen"/>
                <w:sz w:val="20"/>
                <w:szCs w:val="20"/>
                <w:lang w:val="ka-GE"/>
              </w:rPr>
              <w:t>კონტეინერების</w:t>
            </w:r>
            <w:r w:rsidRPr="0063781E">
              <w:rPr>
                <w:rFonts w:ascii="Calibri" w:eastAsia="Sylfaen" w:cs="Sylfaen"/>
                <w:sz w:val="20"/>
                <w:szCs w:val="20"/>
                <w:lang w:val="ka-GE"/>
              </w:rPr>
              <w:t xml:space="preserve"> </w:t>
            </w:r>
            <w:r w:rsidRPr="0063781E">
              <w:rPr>
                <w:rFonts w:ascii="Calibri" w:eastAsia="Sylfaen" w:cs="Sylfaen"/>
                <w:sz w:val="20"/>
                <w:szCs w:val="20"/>
                <w:lang w:val="ka-GE"/>
              </w:rPr>
              <w:t>განთავსება</w:t>
            </w:r>
            <w:r w:rsidRPr="0063781E">
              <w:rPr>
                <w:rFonts w:ascii="Calibri" w:eastAsia="Sylfaen" w:cs="Sylfaen"/>
                <w:sz w:val="20"/>
                <w:szCs w:val="20"/>
                <w:lang w:val="ka-GE"/>
              </w:rPr>
              <w:t xml:space="preserve"> </w:t>
            </w:r>
            <w:r w:rsidRPr="0063781E">
              <w:rPr>
                <w:rFonts w:ascii="Calibri" w:eastAsia="Sylfaen" w:cs="Sylfaen"/>
                <w:sz w:val="20"/>
                <w:szCs w:val="20"/>
                <w:lang w:val="ka-GE"/>
              </w:rPr>
              <w:t>არ</w:t>
            </w:r>
            <w:r w:rsidRPr="0063781E">
              <w:rPr>
                <w:rFonts w:ascii="Calibri" w:eastAsia="Sylfaen" w:cs="Sylfaen"/>
                <w:sz w:val="20"/>
                <w:szCs w:val="20"/>
                <w:lang w:val="ka-GE"/>
              </w:rPr>
              <w:t xml:space="preserve"> </w:t>
            </w:r>
            <w:r w:rsidRPr="0063781E">
              <w:rPr>
                <w:rFonts w:ascii="Calibri" w:eastAsia="Sylfaen" w:cs="Sylfaen"/>
                <w:sz w:val="20"/>
                <w:szCs w:val="20"/>
                <w:lang w:val="ka-GE"/>
              </w:rPr>
              <w:t>ხდება</w:t>
            </w:r>
            <w:r w:rsidRPr="0063781E">
              <w:rPr>
                <w:rFonts w:ascii="Calibri" w:eastAsia="Sylfaen" w:cs="Sylfaen"/>
                <w:sz w:val="20"/>
                <w:szCs w:val="20"/>
                <w:lang w:val="ka-GE"/>
              </w:rPr>
              <w:t xml:space="preserve">, </w:t>
            </w:r>
            <w:r w:rsidRPr="0063781E">
              <w:rPr>
                <w:rFonts w:ascii="Calibri" w:eastAsia="Sylfaen" w:cs="Sylfaen"/>
                <w:sz w:val="20"/>
                <w:szCs w:val="20"/>
                <w:lang w:val="ka-GE"/>
              </w:rPr>
              <w:t>თუმცა</w:t>
            </w:r>
            <w:r w:rsidRPr="0063781E">
              <w:rPr>
                <w:rFonts w:ascii="Calibri" w:eastAsia="Sylfaen" w:cs="Sylfaen"/>
                <w:sz w:val="20"/>
                <w:szCs w:val="20"/>
                <w:lang w:val="ka-GE"/>
              </w:rPr>
              <w:t xml:space="preserve"> </w:t>
            </w:r>
            <w:r w:rsidRPr="0063781E">
              <w:rPr>
                <w:rFonts w:ascii="Calibri" w:eastAsia="Sylfaen" w:cs="Sylfaen"/>
                <w:sz w:val="20"/>
                <w:szCs w:val="20"/>
                <w:lang w:val="ka-GE"/>
              </w:rPr>
              <w:t>თუ</w:t>
            </w:r>
            <w:r w:rsidRPr="0063781E">
              <w:rPr>
                <w:rFonts w:ascii="Calibri" w:eastAsia="Sylfaen" w:cs="Sylfaen"/>
                <w:sz w:val="20"/>
                <w:szCs w:val="20"/>
                <w:lang w:val="ka-GE"/>
              </w:rPr>
              <w:t xml:space="preserve">  </w:t>
            </w:r>
            <w:r>
              <w:rPr>
                <w:rFonts w:ascii="Calibri" w:eastAsia="Sylfaen" w:cs="Sylfaen"/>
                <w:sz w:val="20"/>
                <w:szCs w:val="20"/>
                <w:lang w:val="ka-GE"/>
              </w:rPr>
              <w:t>ტერიტორიაზე</w:t>
            </w:r>
            <w:r>
              <w:rPr>
                <w:rFonts w:ascii="Calibri" w:eastAsia="Sylfaen" w:cs="Sylfaen"/>
                <w:sz w:val="20"/>
                <w:szCs w:val="20"/>
                <w:lang w:val="ka-GE"/>
              </w:rPr>
              <w:t xml:space="preserve"> </w:t>
            </w:r>
            <w:r>
              <w:rPr>
                <w:rFonts w:ascii="Calibri" w:eastAsia="Sylfaen" w:cs="Sylfaen"/>
                <w:sz w:val="20"/>
                <w:szCs w:val="20"/>
                <w:lang w:val="ka-GE"/>
              </w:rPr>
              <w:t>განთავსებულია</w:t>
            </w:r>
            <w:r>
              <w:rPr>
                <w:rFonts w:ascii="Calibri" w:eastAsia="Sylfaen" w:cs="Sylfaen"/>
                <w:sz w:val="20"/>
                <w:szCs w:val="20"/>
                <w:lang w:val="ka-GE"/>
              </w:rPr>
              <w:t xml:space="preserve"> </w:t>
            </w:r>
            <w:r w:rsidRPr="0063781E">
              <w:rPr>
                <w:rFonts w:ascii="Calibri" w:eastAsia="Sylfaen" w:cs="Sylfaen"/>
                <w:sz w:val="20"/>
                <w:szCs w:val="20"/>
                <w:lang w:val="ka-GE"/>
              </w:rPr>
              <w:lastRenderedPageBreak/>
              <w:t>საყოფაცხოვრებო</w:t>
            </w:r>
            <w:r w:rsidRPr="0063781E">
              <w:rPr>
                <w:rFonts w:ascii="Calibri" w:eastAsia="Sylfaen" w:cs="Sylfaen"/>
                <w:sz w:val="20"/>
                <w:szCs w:val="20"/>
                <w:lang w:val="ka-GE"/>
              </w:rPr>
              <w:t xml:space="preserve"> </w:t>
            </w:r>
            <w:r w:rsidRPr="0063781E">
              <w:rPr>
                <w:rFonts w:ascii="Calibri" w:eastAsia="Sylfaen" w:cs="Sylfaen"/>
                <w:sz w:val="20"/>
                <w:szCs w:val="20"/>
                <w:lang w:val="ka-GE"/>
              </w:rPr>
              <w:t>ნარჩენები</w:t>
            </w:r>
            <w:r>
              <w:rPr>
                <w:rFonts w:ascii="Calibri" w:eastAsia="Sylfaen" w:cs="Sylfaen"/>
                <w:sz w:val="20"/>
                <w:szCs w:val="20"/>
                <w:lang w:val="ka-GE"/>
              </w:rPr>
              <w:t xml:space="preserve">, </w:t>
            </w:r>
            <w:r w:rsidRPr="0063781E">
              <w:rPr>
                <w:rFonts w:ascii="Calibri" w:eastAsia="Sylfaen" w:cs="Sylfaen"/>
                <w:sz w:val="20"/>
                <w:szCs w:val="20"/>
                <w:lang w:val="ka-GE"/>
              </w:rPr>
              <w:t xml:space="preserve">  </w:t>
            </w:r>
            <w:r w:rsidRPr="0063781E">
              <w:rPr>
                <w:rFonts w:ascii="Calibri" w:eastAsia="Sylfaen" w:cs="Sylfaen"/>
                <w:sz w:val="20"/>
                <w:szCs w:val="20"/>
                <w:lang w:val="ka-GE"/>
              </w:rPr>
              <w:t>საჭიროების</w:t>
            </w:r>
            <w:r w:rsidRPr="0063781E">
              <w:rPr>
                <w:rFonts w:ascii="Calibri" w:eastAsia="Sylfaen" w:cs="Sylfaen"/>
                <w:sz w:val="20"/>
                <w:szCs w:val="20"/>
                <w:lang w:val="ka-GE"/>
              </w:rPr>
              <w:t xml:space="preserve"> </w:t>
            </w:r>
            <w:r w:rsidRPr="0063781E">
              <w:rPr>
                <w:rFonts w:ascii="Calibri" w:eastAsia="Sylfaen" w:cs="Sylfaen"/>
                <w:sz w:val="20"/>
                <w:szCs w:val="20"/>
                <w:lang w:val="ka-GE"/>
              </w:rPr>
              <w:t>შემთხვევაში</w:t>
            </w:r>
            <w:r w:rsidRPr="0063781E">
              <w:rPr>
                <w:rFonts w:ascii="Calibri" w:eastAsia="Sylfaen" w:cs="Sylfaen"/>
                <w:sz w:val="20"/>
                <w:szCs w:val="20"/>
                <w:lang w:val="ka-GE"/>
              </w:rPr>
              <w:t xml:space="preserve">, </w:t>
            </w:r>
            <w:r w:rsidRPr="0063781E">
              <w:rPr>
                <w:rFonts w:ascii="Calibri" w:eastAsia="Sylfaen" w:cs="Sylfaen"/>
                <w:sz w:val="20"/>
                <w:szCs w:val="20"/>
                <w:lang w:val="ka-GE"/>
              </w:rPr>
              <w:t>შესაბამისი</w:t>
            </w:r>
            <w:r w:rsidRPr="0063781E">
              <w:rPr>
                <w:rFonts w:ascii="Calibri" w:eastAsia="Sylfaen" w:cs="Sylfaen"/>
                <w:sz w:val="20"/>
                <w:szCs w:val="20"/>
                <w:lang w:val="ka-GE"/>
              </w:rPr>
              <w:t xml:space="preserve"> </w:t>
            </w:r>
            <w:r w:rsidRPr="0063781E">
              <w:rPr>
                <w:rFonts w:ascii="Calibri" w:eastAsia="Sylfaen" w:cs="Sylfaen"/>
                <w:sz w:val="20"/>
                <w:szCs w:val="20"/>
                <w:lang w:val="ka-GE"/>
              </w:rPr>
              <w:t>ანალიზის</w:t>
            </w:r>
            <w:r w:rsidRPr="0063781E">
              <w:rPr>
                <w:rFonts w:ascii="Calibri" w:eastAsia="Sylfaen" w:cs="Sylfaen"/>
                <w:sz w:val="20"/>
                <w:szCs w:val="20"/>
                <w:lang w:val="ka-GE"/>
              </w:rPr>
              <w:t xml:space="preserve"> </w:t>
            </w:r>
            <w:r w:rsidRPr="0063781E">
              <w:rPr>
                <w:rFonts w:ascii="Calibri" w:eastAsia="Sylfaen" w:cs="Sylfaen"/>
                <w:sz w:val="20"/>
                <w:szCs w:val="20"/>
                <w:lang w:val="ka-GE"/>
              </w:rPr>
              <w:t>შემდგომ</w:t>
            </w:r>
            <w:r w:rsidRPr="0063781E">
              <w:rPr>
                <w:rFonts w:ascii="Calibri" w:eastAsia="Sylfaen" w:cs="Sylfaen"/>
                <w:sz w:val="20"/>
                <w:szCs w:val="20"/>
                <w:lang w:val="ka-GE"/>
              </w:rPr>
              <w:t xml:space="preserve">  </w:t>
            </w:r>
            <w:r w:rsidRPr="0063781E">
              <w:rPr>
                <w:rFonts w:ascii="Calibri" w:eastAsia="Sylfaen" w:cs="Sylfaen"/>
                <w:sz w:val="20"/>
                <w:szCs w:val="20"/>
                <w:lang w:val="ka-GE"/>
              </w:rPr>
              <w:t>მიიღება</w:t>
            </w:r>
            <w:r w:rsidRPr="0063781E">
              <w:rPr>
                <w:rFonts w:ascii="Calibri" w:eastAsia="Sylfaen" w:cs="Sylfaen"/>
                <w:sz w:val="20"/>
                <w:szCs w:val="20"/>
                <w:lang w:val="ka-GE"/>
              </w:rPr>
              <w:t xml:space="preserve"> </w:t>
            </w:r>
            <w:r w:rsidRPr="0063781E">
              <w:rPr>
                <w:rFonts w:ascii="Calibri" w:eastAsia="Sylfaen" w:cs="Sylfaen"/>
                <w:sz w:val="20"/>
                <w:szCs w:val="20"/>
                <w:lang w:val="ka-GE"/>
              </w:rPr>
              <w:t>გადაწყვეტილება</w:t>
            </w:r>
            <w:r w:rsidRPr="0063781E">
              <w:rPr>
                <w:rFonts w:ascii="Calibri" w:eastAsia="Sylfaen" w:cs="Sylfaen"/>
                <w:sz w:val="20"/>
                <w:szCs w:val="20"/>
                <w:lang w:val="ka-GE"/>
              </w:rPr>
              <w:t xml:space="preserve">  </w:t>
            </w:r>
            <w:r>
              <w:rPr>
                <w:rFonts w:ascii="Calibri" w:eastAsia="Sylfaen" w:cs="Sylfaen"/>
                <w:sz w:val="20"/>
                <w:szCs w:val="20"/>
                <w:lang w:val="ka-GE"/>
              </w:rPr>
              <w:t>კონტეინერების</w:t>
            </w:r>
            <w:r w:rsidRPr="0063781E">
              <w:rPr>
                <w:rFonts w:ascii="Calibri" w:eastAsia="Sylfaen" w:cs="Sylfaen"/>
                <w:sz w:val="20"/>
                <w:szCs w:val="20"/>
                <w:lang w:val="ka-GE"/>
              </w:rPr>
              <w:t xml:space="preserve"> </w:t>
            </w:r>
            <w:r w:rsidRPr="0063781E">
              <w:rPr>
                <w:rFonts w:ascii="Calibri" w:eastAsia="Sylfaen" w:cs="Sylfaen"/>
                <w:sz w:val="20"/>
                <w:szCs w:val="20"/>
                <w:lang w:val="ka-GE"/>
              </w:rPr>
              <w:t>განთავსების</w:t>
            </w:r>
            <w:r w:rsidRPr="0063781E">
              <w:rPr>
                <w:rFonts w:ascii="Calibri" w:eastAsia="Sylfaen" w:cs="Sylfaen"/>
                <w:sz w:val="20"/>
                <w:szCs w:val="20"/>
                <w:lang w:val="ka-GE"/>
              </w:rPr>
              <w:t xml:space="preserve"> </w:t>
            </w:r>
            <w:r w:rsidRPr="0063781E">
              <w:rPr>
                <w:rFonts w:ascii="Calibri" w:eastAsia="Sylfaen" w:cs="Sylfaen"/>
                <w:sz w:val="20"/>
                <w:szCs w:val="20"/>
                <w:lang w:val="ka-GE"/>
              </w:rPr>
              <w:t>თაობაზე</w:t>
            </w:r>
            <w:r w:rsidRPr="0063781E">
              <w:rPr>
                <w:rFonts w:ascii="Calibri" w:eastAsia="Sylfaen" w:cs="Sylfaen"/>
                <w:sz w:val="20"/>
                <w:szCs w:val="20"/>
                <w:lang w:val="ka-GE"/>
              </w:rPr>
              <w:t>.</w:t>
            </w:r>
          </w:p>
        </w:tc>
      </w:tr>
      <w:tr w:rsidR="00A0723D" w:rsidRPr="002849B7" w14:paraId="170E4074" w14:textId="77777777" w:rsidTr="00C414AF">
        <w:trPr>
          <w:trHeight w:val="1348"/>
        </w:trPr>
        <w:tc>
          <w:tcPr>
            <w:tcW w:w="996" w:type="pct"/>
            <w:vMerge/>
            <w:vAlign w:val="center"/>
          </w:tcPr>
          <w:p w14:paraId="1F145513"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6A1076F7"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საზოგადოების ცნობიერება (შეხვედრების, ტრენინგების, დასუფთავების აქციების, ტელევიზიისა და მასმედიის საშუალებებით) ნარჩენების არალეგალურად დასაწყობებასთან დაკავშირებით უარყოფითი მხარეების შესახებ</w:t>
            </w:r>
          </w:p>
        </w:tc>
        <w:tc>
          <w:tcPr>
            <w:tcW w:w="904" w:type="pct"/>
            <w:vAlign w:val="center"/>
          </w:tcPr>
          <w:p w14:paraId="14B0E35C" w14:textId="77777777" w:rsidR="00A0723D" w:rsidRPr="00CB7A18" w:rsidRDefault="00A0723D" w:rsidP="00C414AF">
            <w:pPr>
              <w:pStyle w:val="ListParagraph"/>
              <w:widowControl w:val="0"/>
              <w:numPr>
                <w:ilvl w:val="0"/>
                <w:numId w:val="24"/>
              </w:numPr>
              <w:autoSpaceDE w:val="0"/>
              <w:autoSpaceDN w:val="0"/>
              <w:spacing w:before="0" w:after="0" w:line="240" w:lineRule="auto"/>
              <w:ind w:left="990"/>
              <w:rPr>
                <w:rFonts w:ascii="Calibri" w:eastAsia="Sylfaen" w:cs="Sylfaen"/>
                <w:sz w:val="20"/>
                <w:lang w:val="ka-GE"/>
              </w:rPr>
            </w:pPr>
            <w:r w:rsidRPr="00CB7A18">
              <w:rPr>
                <w:rFonts w:ascii="Calibri" w:eastAsia="Sylfaen" w:cs="Sylfaen"/>
                <w:sz w:val="20"/>
                <w:lang w:val="ka-GE"/>
              </w:rPr>
              <w:t xml:space="preserve">2020 </w:t>
            </w:r>
            <w:r w:rsidRPr="00CB7A18">
              <w:rPr>
                <w:rFonts w:ascii="Calibri" w:eastAsia="Sylfaen" w:cs="Sylfaen"/>
                <w:sz w:val="20"/>
                <w:lang w:val="ka-GE"/>
              </w:rPr>
              <w:t>წელი</w:t>
            </w:r>
          </w:p>
        </w:tc>
        <w:tc>
          <w:tcPr>
            <w:tcW w:w="1453" w:type="pct"/>
            <w:vAlign w:val="center"/>
          </w:tcPr>
          <w:p w14:paraId="610EFD0A" w14:textId="77777777" w:rsidR="00A0723D" w:rsidRPr="007C548D" w:rsidRDefault="00A0723D" w:rsidP="00C414AF">
            <w:pPr>
              <w:widowControl w:val="0"/>
              <w:autoSpaceDE w:val="0"/>
              <w:autoSpaceDN w:val="0"/>
              <w:spacing w:before="0" w:after="0" w:line="240" w:lineRule="auto"/>
              <w:ind w:left="107"/>
              <w:jc w:val="center"/>
              <w:rPr>
                <w:rFonts w:ascii="Calibri" w:eastAsia="Sylfaen" w:cs="Sylfaen"/>
                <w:sz w:val="24"/>
                <w:szCs w:val="24"/>
              </w:rPr>
            </w:pPr>
            <w:r w:rsidRPr="007C548D">
              <w:rPr>
                <w:rFonts w:ascii="Calibri" w:eastAsia="Sylfaen" w:cs="Sylfaen"/>
                <w:sz w:val="24"/>
                <w:szCs w:val="24"/>
              </w:rPr>
              <w:t>v</w:t>
            </w:r>
          </w:p>
        </w:tc>
      </w:tr>
      <w:tr w:rsidR="00A0723D" w:rsidRPr="003E6AD7" w14:paraId="72D54C8C" w14:textId="77777777" w:rsidTr="00C414AF">
        <w:trPr>
          <w:trHeight w:val="901"/>
        </w:trPr>
        <w:tc>
          <w:tcPr>
            <w:tcW w:w="996" w:type="pct"/>
            <w:vMerge w:val="restart"/>
            <w:vAlign w:val="center"/>
          </w:tcPr>
          <w:p w14:paraId="18CB5120" w14:textId="77777777" w:rsidR="00A0723D" w:rsidRPr="0063781E" w:rsidRDefault="00A0723D" w:rsidP="00C414AF">
            <w:pPr>
              <w:pStyle w:val="ListParagraph"/>
              <w:numPr>
                <w:ilvl w:val="0"/>
                <w:numId w:val="24"/>
              </w:numPr>
              <w:rPr>
                <w:sz w:val="20"/>
                <w:szCs w:val="20"/>
                <w:lang w:val="ka-GE"/>
              </w:rPr>
            </w:pPr>
            <w:r w:rsidRPr="0063781E">
              <w:rPr>
                <w:sz w:val="20"/>
                <w:szCs w:val="20"/>
                <w:lang w:val="ka-GE"/>
              </w:rPr>
              <w:t>ქაღალდის/კარდონის, მინის, მეტალისა და პლასტიკის ნარჩენების წარმოქმნის წყაროსთან სეპარირების სისტემის ჩამოყალიბება 2019 წლიდან;</w:t>
            </w:r>
          </w:p>
        </w:tc>
        <w:tc>
          <w:tcPr>
            <w:tcW w:w="1647" w:type="pct"/>
          </w:tcPr>
          <w:p w14:paraId="4AF3E7D4" w14:textId="77777777" w:rsidR="00A0723D" w:rsidRPr="00B73BBC" w:rsidRDefault="00A0723D" w:rsidP="00C414AF">
            <w:pPr>
              <w:pStyle w:val="ListParagraph"/>
              <w:numPr>
                <w:ilvl w:val="0"/>
                <w:numId w:val="24"/>
              </w:numPr>
              <w:ind w:left="1029"/>
              <w:rPr>
                <w:sz w:val="20"/>
                <w:szCs w:val="20"/>
                <w:lang w:val="ka-GE"/>
              </w:rPr>
            </w:pPr>
            <w:r w:rsidRPr="00B73BBC">
              <w:rPr>
                <w:sz w:val="20"/>
                <w:szCs w:val="20"/>
                <w:lang w:val="ka-GE"/>
              </w:rPr>
              <w:t>იმ კომპანიებთან დაკავშირება და თანამშრომლობის აწყობა, რომლებიც ნარჩენების შეგროვებას და/ან გადამუშავებას ახდენენ ქვეყნის მასშტაბით;</w:t>
            </w:r>
          </w:p>
        </w:tc>
        <w:tc>
          <w:tcPr>
            <w:tcW w:w="904" w:type="pct"/>
            <w:vAlign w:val="center"/>
          </w:tcPr>
          <w:p w14:paraId="0A119A7E" w14:textId="77777777" w:rsidR="00A0723D" w:rsidRPr="00BE2680" w:rsidRDefault="00A0723D" w:rsidP="00C414AF">
            <w:pPr>
              <w:pStyle w:val="ListParagraph"/>
              <w:numPr>
                <w:ilvl w:val="0"/>
                <w:numId w:val="24"/>
              </w:numPr>
              <w:ind w:left="990"/>
              <w:rPr>
                <w:sz w:val="20"/>
                <w:szCs w:val="20"/>
                <w:lang w:val="ka-GE"/>
              </w:rPr>
            </w:pPr>
            <w:r w:rsidRPr="00BE2680">
              <w:rPr>
                <w:sz w:val="20"/>
                <w:szCs w:val="20"/>
                <w:lang w:val="ka-GE"/>
              </w:rPr>
              <w:t>2020 წელი</w:t>
            </w:r>
          </w:p>
        </w:tc>
        <w:tc>
          <w:tcPr>
            <w:tcW w:w="1453" w:type="pct"/>
            <w:vAlign w:val="center"/>
          </w:tcPr>
          <w:p w14:paraId="60608B85" w14:textId="77777777" w:rsidR="00A0723D" w:rsidRPr="007C548D" w:rsidRDefault="00A0723D" w:rsidP="00C414AF">
            <w:pPr>
              <w:jc w:val="center"/>
              <w:rPr>
                <w:sz w:val="24"/>
                <w:szCs w:val="24"/>
              </w:rPr>
            </w:pPr>
            <w:r w:rsidRPr="007C548D">
              <w:rPr>
                <w:sz w:val="24"/>
                <w:szCs w:val="24"/>
              </w:rPr>
              <w:t>v</w:t>
            </w:r>
          </w:p>
        </w:tc>
      </w:tr>
      <w:tr w:rsidR="00A0723D" w:rsidRPr="002849B7" w14:paraId="463A5B55" w14:textId="77777777" w:rsidTr="00C414AF">
        <w:trPr>
          <w:trHeight w:val="1958"/>
        </w:trPr>
        <w:tc>
          <w:tcPr>
            <w:tcW w:w="996" w:type="pct"/>
            <w:vMerge/>
            <w:vAlign w:val="center"/>
          </w:tcPr>
          <w:p w14:paraId="7BE691E3"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5777BB8E"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ნარჩენების შეგ</w:t>
            </w:r>
            <w:r>
              <w:rPr>
                <w:rFonts w:eastAsia="Sylfaen" w:cs="Sylfaen"/>
                <w:sz w:val="20"/>
                <w:szCs w:val="20"/>
                <w:lang w:val="ka-GE"/>
              </w:rPr>
              <w:t>რ</w:t>
            </w:r>
            <w:r w:rsidRPr="003B3DDD">
              <w:rPr>
                <w:rFonts w:eastAsia="Sylfaen" w:cs="Sylfaen"/>
                <w:sz w:val="20"/>
                <w:szCs w:val="20"/>
                <w:lang w:val="ka-GE"/>
              </w:rPr>
              <w:t>ოვების სველი –მშრალი სისტემის დანერგვა, ორი ტიპის კონტეინერის დადგმა ნარჩენების შეგროვების ადგილებზე (აქედან ერთ ურნაში მოხდება გადამუშავებადი მასალების (მაგ. პლასტიკი, ქაღალდი, ა.შ.)</w:t>
            </w:r>
            <w:r>
              <w:rPr>
                <w:rFonts w:eastAsia="Sylfaen" w:cs="Sylfaen"/>
                <w:sz w:val="20"/>
                <w:szCs w:val="20"/>
                <w:lang w:val="ka-GE"/>
              </w:rPr>
              <w:t xml:space="preserve"> </w:t>
            </w:r>
            <w:r w:rsidRPr="003B3DDD">
              <w:rPr>
                <w:rFonts w:eastAsia="Sylfaen" w:cs="Sylfaen"/>
                <w:sz w:val="20"/>
                <w:szCs w:val="20"/>
                <w:lang w:val="ka-GE"/>
              </w:rPr>
              <w:t>შეგროვ</w:t>
            </w:r>
            <w:r>
              <w:rPr>
                <w:rFonts w:eastAsia="Sylfaen" w:cs="Sylfaen"/>
                <w:sz w:val="20"/>
                <w:szCs w:val="20"/>
                <w:lang w:val="ka-GE"/>
              </w:rPr>
              <w:t>ე</w:t>
            </w:r>
            <w:r w:rsidRPr="003B3DDD">
              <w:rPr>
                <w:rFonts w:eastAsia="Sylfaen" w:cs="Sylfaen"/>
                <w:sz w:val="20"/>
                <w:szCs w:val="20"/>
                <w:lang w:val="ka-GE"/>
              </w:rPr>
              <w:t>ბა;</w:t>
            </w:r>
          </w:p>
        </w:tc>
        <w:tc>
          <w:tcPr>
            <w:tcW w:w="904" w:type="pct"/>
            <w:vAlign w:val="center"/>
          </w:tcPr>
          <w:p w14:paraId="27632DCC" w14:textId="77777777" w:rsidR="00A0723D" w:rsidRPr="00CB7A18" w:rsidRDefault="00A0723D" w:rsidP="00C414AF">
            <w:pPr>
              <w:pStyle w:val="ListParagraph"/>
              <w:widowControl w:val="0"/>
              <w:numPr>
                <w:ilvl w:val="0"/>
                <w:numId w:val="24"/>
              </w:numPr>
              <w:autoSpaceDE w:val="0"/>
              <w:autoSpaceDN w:val="0"/>
              <w:spacing w:before="0" w:after="0" w:line="240" w:lineRule="auto"/>
              <w:ind w:left="990"/>
              <w:rPr>
                <w:rFonts w:ascii="Calibri" w:eastAsia="Sylfaen" w:cs="Sylfaen"/>
                <w:sz w:val="20"/>
                <w:lang w:val="ka-GE"/>
              </w:rPr>
            </w:pPr>
            <w:r w:rsidRPr="00CB7A18">
              <w:rPr>
                <w:rFonts w:ascii="Calibri" w:eastAsia="Sylfaen" w:cs="Sylfaen"/>
                <w:sz w:val="20"/>
                <w:lang w:val="ka-GE"/>
              </w:rPr>
              <w:t xml:space="preserve">2020 </w:t>
            </w:r>
            <w:r w:rsidRPr="00CB7A18">
              <w:rPr>
                <w:rFonts w:ascii="Calibri" w:eastAsia="Sylfaen" w:cs="Sylfaen"/>
                <w:sz w:val="20"/>
                <w:lang w:val="ka-GE"/>
              </w:rPr>
              <w:t>წელი</w:t>
            </w:r>
          </w:p>
        </w:tc>
        <w:tc>
          <w:tcPr>
            <w:tcW w:w="1453" w:type="pct"/>
            <w:vMerge w:val="restart"/>
          </w:tcPr>
          <w:p w14:paraId="22E0C493" w14:textId="77777777" w:rsidR="00A0723D" w:rsidRPr="00BE2680" w:rsidRDefault="00A0723D" w:rsidP="00C414AF">
            <w:pPr>
              <w:pStyle w:val="ListParagraph"/>
              <w:numPr>
                <w:ilvl w:val="0"/>
                <w:numId w:val="24"/>
              </w:numPr>
              <w:ind w:right="135"/>
              <w:jc w:val="both"/>
              <w:rPr>
                <w:rFonts w:eastAsia="Times New Roman" w:cs="Sylfaen"/>
                <w:color w:val="000000"/>
                <w:sz w:val="20"/>
                <w:szCs w:val="20"/>
                <w:lang w:val="ka-GE"/>
              </w:rPr>
            </w:pPr>
            <w:r>
              <w:rPr>
                <w:rFonts w:cs="Sylfaen"/>
                <w:color w:val="000000" w:themeColor="text1"/>
                <w:sz w:val="20"/>
                <w:szCs w:val="20"/>
                <w:lang w:val="ka-GE"/>
              </w:rPr>
              <w:t xml:space="preserve">არასამთავრობო ორგანიზაცია </w:t>
            </w:r>
            <w:r w:rsidRPr="0063781E">
              <w:rPr>
                <w:rFonts w:cs="Sylfaen"/>
                <w:color w:val="000000" w:themeColor="text1"/>
                <w:sz w:val="20"/>
                <w:szCs w:val="20"/>
              </w:rPr>
              <w:t>CENN</w:t>
            </w:r>
            <w:r>
              <w:rPr>
                <w:rFonts w:cs="Sylfaen"/>
                <w:color w:val="000000" w:themeColor="text1"/>
                <w:sz w:val="20"/>
                <w:szCs w:val="20"/>
                <w:lang w:val="ka-GE"/>
              </w:rPr>
              <w:t>-თან</w:t>
            </w:r>
            <w:r w:rsidRPr="0063781E">
              <w:rPr>
                <w:rFonts w:cs="Sylfaen"/>
                <w:color w:val="000000" w:themeColor="text1"/>
                <w:sz w:val="20"/>
                <w:szCs w:val="20"/>
              </w:rPr>
              <w:t xml:space="preserve"> </w:t>
            </w:r>
            <w:r w:rsidRPr="0063781E">
              <w:rPr>
                <w:rFonts w:cs="Sylfaen"/>
                <w:color w:val="000000" w:themeColor="text1"/>
                <w:sz w:val="20"/>
                <w:szCs w:val="20"/>
                <w:lang w:val="ka-GE"/>
              </w:rPr>
              <w:t>აქტიური თანამშრომლობის შედეგად</w:t>
            </w:r>
            <w:r w:rsidRPr="0063781E">
              <w:rPr>
                <w:color w:val="000000" w:themeColor="text1"/>
                <w:sz w:val="20"/>
                <w:szCs w:val="20"/>
                <w:lang w:val="ka-GE"/>
              </w:rPr>
              <w:t xml:space="preserve"> </w:t>
            </w:r>
            <w:r w:rsidRPr="0063781E">
              <w:rPr>
                <w:rFonts w:cs="Sylfaen"/>
                <w:color w:val="000000" w:themeColor="text1"/>
                <w:sz w:val="20"/>
                <w:szCs w:val="20"/>
                <w:lang w:val="ka-GE"/>
              </w:rPr>
              <w:t>მუნიციპალიტეტის</w:t>
            </w:r>
            <w:r w:rsidRPr="0063781E">
              <w:rPr>
                <w:color w:val="000000" w:themeColor="text1"/>
                <w:sz w:val="20"/>
                <w:szCs w:val="20"/>
                <w:lang w:val="ka-GE"/>
              </w:rPr>
              <w:t xml:space="preserve"> </w:t>
            </w:r>
            <w:r w:rsidRPr="0063781E">
              <w:rPr>
                <w:rFonts w:cs="Sylfaen"/>
                <w:color w:val="000000" w:themeColor="text1"/>
                <w:sz w:val="20"/>
                <w:szCs w:val="20"/>
                <w:lang w:val="ka-GE"/>
              </w:rPr>
              <w:t>ტერიტორიაზე</w:t>
            </w:r>
            <w:r w:rsidRPr="0063781E">
              <w:rPr>
                <w:color w:val="000000" w:themeColor="text1"/>
                <w:sz w:val="20"/>
                <w:szCs w:val="20"/>
                <w:lang w:val="ka-GE"/>
              </w:rPr>
              <w:t xml:space="preserve"> </w:t>
            </w:r>
            <w:r w:rsidRPr="0063781E">
              <w:rPr>
                <w:rFonts w:cs="Sylfaen"/>
                <w:color w:val="000000" w:themeColor="text1"/>
                <w:sz w:val="20"/>
                <w:szCs w:val="20"/>
                <w:lang w:val="ka-GE"/>
              </w:rPr>
              <w:t>განთავს</w:t>
            </w:r>
            <w:r>
              <w:rPr>
                <w:rFonts w:cs="Sylfaen"/>
                <w:color w:val="000000" w:themeColor="text1"/>
                <w:sz w:val="20"/>
                <w:szCs w:val="20"/>
                <w:lang w:val="ka-GE"/>
              </w:rPr>
              <w:t>და</w:t>
            </w:r>
            <w:r w:rsidRPr="0063781E">
              <w:rPr>
                <w:rFonts w:cs="Sylfaen"/>
                <w:color w:val="000000" w:themeColor="text1"/>
                <w:sz w:val="20"/>
                <w:szCs w:val="20"/>
                <w:lang w:val="ka-GE"/>
              </w:rPr>
              <w:t xml:space="preserve"> სეპარირების</w:t>
            </w:r>
            <w:r>
              <w:rPr>
                <w:rFonts w:cs="Sylfaen"/>
                <w:color w:val="000000" w:themeColor="text1"/>
                <w:sz w:val="20"/>
                <w:szCs w:val="20"/>
                <w:lang w:val="ka-GE"/>
              </w:rPr>
              <w:t xml:space="preserve"> </w:t>
            </w:r>
            <w:r w:rsidRPr="0063781E">
              <w:rPr>
                <w:color w:val="000000" w:themeColor="text1"/>
                <w:sz w:val="20"/>
                <w:szCs w:val="20"/>
                <w:lang w:val="ka-GE"/>
              </w:rPr>
              <w:t xml:space="preserve">10  </w:t>
            </w:r>
            <w:r w:rsidRPr="0063781E">
              <w:rPr>
                <w:rFonts w:cs="Sylfaen"/>
                <w:color w:val="000000" w:themeColor="text1"/>
                <w:sz w:val="20"/>
                <w:szCs w:val="20"/>
                <w:lang w:val="ka-GE"/>
              </w:rPr>
              <w:t>სტენდი</w:t>
            </w:r>
            <w:r>
              <w:rPr>
                <w:rFonts w:cs="Sylfaen"/>
                <w:color w:val="000000" w:themeColor="text1"/>
                <w:sz w:val="20"/>
                <w:szCs w:val="20"/>
                <w:lang w:val="ka-GE"/>
              </w:rPr>
              <w:t>, სადაც შესაძლებელია მინის, პლასტიკის, ქაღალდის და მეტალის ქილების სეპარირებული შეგროვება.</w:t>
            </w:r>
          </w:p>
          <w:p w14:paraId="23E21099" w14:textId="77777777" w:rsidR="00A0723D" w:rsidRPr="00FD2D50" w:rsidRDefault="00A0723D" w:rsidP="00C414AF">
            <w:pPr>
              <w:pStyle w:val="ListParagraph"/>
              <w:numPr>
                <w:ilvl w:val="0"/>
                <w:numId w:val="24"/>
              </w:numPr>
              <w:ind w:right="135"/>
              <w:jc w:val="both"/>
              <w:rPr>
                <w:rFonts w:eastAsia="Times New Roman" w:cs="Sylfaen"/>
                <w:color w:val="000000"/>
                <w:sz w:val="20"/>
                <w:szCs w:val="20"/>
                <w:lang w:val="ka-GE"/>
              </w:rPr>
            </w:pPr>
            <w:r>
              <w:rPr>
                <w:rFonts w:eastAsia="Times New Roman" w:cs="Sylfaen"/>
                <w:color w:val="000000"/>
                <w:sz w:val="20"/>
                <w:szCs w:val="20"/>
                <w:lang w:val="ka-GE"/>
              </w:rPr>
              <w:t xml:space="preserve">2021 </w:t>
            </w:r>
            <w:r w:rsidRPr="0063781E">
              <w:rPr>
                <w:rFonts w:eastAsia="Times New Roman" w:cs="Sylfaen"/>
                <w:color w:val="000000"/>
                <w:sz w:val="20"/>
                <w:szCs w:val="20"/>
                <w:lang w:val="ka-GE"/>
              </w:rPr>
              <w:t xml:space="preserve">წელს დაიწყო </w:t>
            </w:r>
            <w:r w:rsidRPr="0063781E">
              <w:rPr>
                <w:rFonts w:eastAsia="Times New Roman" w:cs="Sylfaen"/>
                <w:color w:val="050505"/>
                <w:sz w:val="20"/>
                <w:szCs w:val="20"/>
                <w:lang w:val="ka-GE"/>
              </w:rPr>
              <w:t>ნარჩენების</w:t>
            </w:r>
            <w:r w:rsidRPr="0063781E">
              <w:rPr>
                <w:rFonts w:ascii="inherit" w:eastAsia="Times New Roman" w:hAnsi="inherit" w:cs="Segoe UI Historic"/>
                <w:color w:val="050505"/>
                <w:sz w:val="20"/>
                <w:szCs w:val="20"/>
                <w:lang w:val="ka-GE"/>
              </w:rPr>
              <w:t xml:space="preserve"> </w:t>
            </w:r>
            <w:r w:rsidRPr="0063781E">
              <w:rPr>
                <w:rFonts w:eastAsia="Times New Roman" w:cs="Sylfaen"/>
                <w:color w:val="050505"/>
                <w:sz w:val="20"/>
                <w:szCs w:val="20"/>
                <w:lang w:val="ka-GE"/>
              </w:rPr>
              <w:t>დახარისხების</w:t>
            </w:r>
            <w:r w:rsidRPr="0063781E">
              <w:rPr>
                <w:rFonts w:ascii="inherit" w:eastAsia="Times New Roman" w:hAnsi="inherit" w:cs="Segoe UI Historic"/>
                <w:color w:val="050505"/>
                <w:sz w:val="20"/>
                <w:szCs w:val="20"/>
                <w:lang w:val="ka-GE"/>
              </w:rPr>
              <w:t xml:space="preserve"> </w:t>
            </w:r>
            <w:r w:rsidRPr="0063781E">
              <w:rPr>
                <w:rFonts w:eastAsia="Times New Roman" w:cs="Sylfaen"/>
                <w:color w:val="050505"/>
                <w:sz w:val="20"/>
                <w:szCs w:val="20"/>
                <w:lang w:val="ka-GE"/>
              </w:rPr>
              <w:t>საპილოტე</w:t>
            </w:r>
            <w:r w:rsidRPr="0063781E">
              <w:rPr>
                <w:rFonts w:ascii="inherit" w:eastAsia="Times New Roman" w:hAnsi="inherit" w:cs="Segoe UI Historic"/>
                <w:color w:val="050505"/>
                <w:sz w:val="20"/>
                <w:szCs w:val="20"/>
                <w:lang w:val="ka-GE"/>
              </w:rPr>
              <w:t xml:space="preserve"> </w:t>
            </w:r>
            <w:r w:rsidRPr="0063781E">
              <w:rPr>
                <w:rFonts w:eastAsia="Times New Roman" w:cs="Sylfaen"/>
                <w:color w:val="050505"/>
                <w:sz w:val="20"/>
                <w:szCs w:val="20"/>
                <w:lang w:val="ka-GE"/>
              </w:rPr>
              <w:t>პროგრამის</w:t>
            </w:r>
            <w:r w:rsidRPr="0063781E">
              <w:rPr>
                <w:rFonts w:ascii="inherit" w:eastAsia="Times New Roman" w:hAnsi="inherit" w:cs="Segoe UI Historic"/>
                <w:color w:val="050505"/>
                <w:sz w:val="20"/>
                <w:szCs w:val="20"/>
                <w:lang w:val="ka-GE"/>
              </w:rPr>
              <w:t xml:space="preserve"> </w:t>
            </w:r>
            <w:r w:rsidRPr="0063781E">
              <w:rPr>
                <w:rFonts w:eastAsia="Times New Roman" w:cs="Sylfaen"/>
                <w:color w:val="050505"/>
                <w:sz w:val="20"/>
                <w:szCs w:val="20"/>
                <w:lang w:val="ka-GE"/>
              </w:rPr>
              <w:t xml:space="preserve">განხორციელება. </w:t>
            </w:r>
            <w:r>
              <w:rPr>
                <w:rFonts w:eastAsia="Times New Roman" w:cs="Sylfaen"/>
                <w:color w:val="050505"/>
                <w:sz w:val="20"/>
                <w:szCs w:val="20"/>
                <w:lang w:val="ka-GE"/>
              </w:rPr>
              <w:t xml:space="preserve">ქალაქ ბათუმის ტერიტორიაზე გაეროს განვითარების პროგრამის ფინანსური მხარდაჭერით </w:t>
            </w:r>
            <w:r>
              <w:rPr>
                <w:rFonts w:eastAsia="Times New Roman" w:cs="Sylfaen"/>
                <w:color w:val="050505"/>
                <w:sz w:val="20"/>
                <w:szCs w:val="20"/>
                <w:lang w:val="ka-GE"/>
              </w:rPr>
              <w:lastRenderedPageBreak/>
              <w:t xml:space="preserve">პლასტიკის ბოთლების შეგროვებისთვის განთავსდა 15 კონტეინერი, რომელსაც შემდგომში დაემატა 30 ერთეული. </w:t>
            </w:r>
          </w:p>
          <w:p w14:paraId="32A38537" w14:textId="084A379F" w:rsidR="00A0723D" w:rsidRPr="00873FED" w:rsidRDefault="00A0723D" w:rsidP="00C414AF">
            <w:pPr>
              <w:pStyle w:val="ListParagraph"/>
              <w:numPr>
                <w:ilvl w:val="0"/>
                <w:numId w:val="24"/>
              </w:numPr>
              <w:ind w:right="135"/>
              <w:jc w:val="both"/>
              <w:rPr>
                <w:rFonts w:eastAsia="Times New Roman" w:cs="Sylfaen"/>
                <w:color w:val="000000"/>
                <w:sz w:val="20"/>
                <w:szCs w:val="20"/>
                <w:lang w:val="ka-GE"/>
              </w:rPr>
            </w:pPr>
            <w:r>
              <w:rPr>
                <w:rFonts w:eastAsia="Times New Roman" w:cs="Sylfaen"/>
                <w:color w:val="000000"/>
                <w:sz w:val="20"/>
                <w:szCs w:val="20"/>
                <w:lang w:val="ka-GE"/>
              </w:rPr>
              <w:t xml:space="preserve">გაეროს განვითარების პროგრამის ფინანსური მხარდაჭერით ბათუმის მერიას ასევე გადაეცა 12 000 ევროს ღირებულების </w:t>
            </w:r>
            <w:r w:rsidR="000C4E50">
              <w:rPr>
                <w:rFonts w:eastAsia="Times New Roman" w:cs="Sylfaen"/>
                <w:color w:val="000000"/>
                <w:sz w:val="20"/>
                <w:szCs w:val="20"/>
                <w:lang w:val="ka-GE"/>
              </w:rPr>
              <w:t xml:space="preserve">სეპარირებული ნარჩენების </w:t>
            </w:r>
            <w:r>
              <w:rPr>
                <w:rFonts w:eastAsia="Times New Roman" w:cs="Sylfaen"/>
                <w:color w:val="000000"/>
                <w:sz w:val="20"/>
                <w:szCs w:val="20"/>
                <w:lang w:val="ka-GE"/>
              </w:rPr>
              <w:t>საპრესი დანადგარი;</w:t>
            </w:r>
          </w:p>
        </w:tc>
      </w:tr>
      <w:tr w:rsidR="00A0723D" w:rsidRPr="002849B7" w14:paraId="6F3E2C42" w14:textId="77777777" w:rsidTr="00C414AF">
        <w:trPr>
          <w:trHeight w:val="451"/>
        </w:trPr>
        <w:tc>
          <w:tcPr>
            <w:tcW w:w="996" w:type="pct"/>
            <w:vMerge/>
            <w:vAlign w:val="center"/>
          </w:tcPr>
          <w:p w14:paraId="47CEA93D"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5E3F6F70" w14:textId="77777777" w:rsidR="00A0723D" w:rsidRPr="00CB7A18"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ნარჩენების შეგროვების პუნქტების გახსნა;</w:t>
            </w:r>
          </w:p>
        </w:tc>
        <w:tc>
          <w:tcPr>
            <w:tcW w:w="904" w:type="pct"/>
            <w:vAlign w:val="center"/>
          </w:tcPr>
          <w:p w14:paraId="42A2F334" w14:textId="77777777" w:rsidR="00A0723D" w:rsidRPr="00CB7A18" w:rsidRDefault="00A0723D" w:rsidP="00C414AF">
            <w:pPr>
              <w:pStyle w:val="ListParagraph"/>
              <w:widowControl w:val="0"/>
              <w:numPr>
                <w:ilvl w:val="0"/>
                <w:numId w:val="24"/>
              </w:numPr>
              <w:autoSpaceDE w:val="0"/>
              <w:autoSpaceDN w:val="0"/>
              <w:spacing w:before="0" w:after="0" w:line="240" w:lineRule="auto"/>
              <w:ind w:left="990"/>
              <w:rPr>
                <w:rFonts w:ascii="Calibri" w:eastAsia="Sylfaen" w:cs="Sylfaen"/>
                <w:sz w:val="20"/>
                <w:lang w:val="ka-GE"/>
              </w:rPr>
            </w:pPr>
            <w:r w:rsidRPr="00CB7A18">
              <w:rPr>
                <w:rFonts w:ascii="Calibri" w:eastAsia="Sylfaen" w:cs="Sylfaen"/>
                <w:sz w:val="20"/>
                <w:lang w:val="ka-GE"/>
              </w:rPr>
              <w:t xml:space="preserve">2020 </w:t>
            </w:r>
            <w:r w:rsidRPr="00CB7A18">
              <w:rPr>
                <w:rFonts w:ascii="Calibri" w:eastAsia="Sylfaen" w:cs="Sylfaen"/>
                <w:sz w:val="20"/>
                <w:lang w:val="ka-GE"/>
              </w:rPr>
              <w:t>წელი</w:t>
            </w:r>
          </w:p>
        </w:tc>
        <w:tc>
          <w:tcPr>
            <w:tcW w:w="1453" w:type="pct"/>
            <w:vMerge/>
          </w:tcPr>
          <w:p w14:paraId="0058F1BA" w14:textId="77777777" w:rsidR="00A0723D" w:rsidRPr="007C548D" w:rsidRDefault="00A0723D" w:rsidP="00C414AF">
            <w:pPr>
              <w:widowControl w:val="0"/>
              <w:autoSpaceDE w:val="0"/>
              <w:autoSpaceDN w:val="0"/>
              <w:spacing w:before="0" w:after="0" w:line="240" w:lineRule="auto"/>
              <w:ind w:left="107"/>
              <w:rPr>
                <w:rFonts w:ascii="Calibri" w:eastAsia="Sylfaen" w:cs="Sylfaen"/>
                <w:sz w:val="20"/>
                <w:szCs w:val="20"/>
                <w:lang w:val="ka-GE"/>
              </w:rPr>
            </w:pPr>
          </w:p>
        </w:tc>
      </w:tr>
      <w:tr w:rsidR="00A0723D" w:rsidRPr="002849B7" w14:paraId="633580FF" w14:textId="77777777" w:rsidTr="00C414AF">
        <w:trPr>
          <w:trHeight w:val="299"/>
        </w:trPr>
        <w:tc>
          <w:tcPr>
            <w:tcW w:w="996" w:type="pct"/>
            <w:vMerge/>
            <w:vAlign w:val="center"/>
          </w:tcPr>
          <w:p w14:paraId="3F34C8F4"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670E0CEF" w14:textId="77777777" w:rsidR="00A0723D" w:rsidRPr="003B3DDD"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3B3DDD">
              <w:rPr>
                <w:rFonts w:eastAsia="Sylfaen" w:cs="Sylfaen"/>
                <w:sz w:val="20"/>
                <w:szCs w:val="20"/>
                <w:lang w:val="ka-GE"/>
              </w:rPr>
              <w:t>ნარ</w:t>
            </w:r>
            <w:r>
              <w:rPr>
                <w:rFonts w:eastAsia="Sylfaen" w:cs="Sylfaen"/>
                <w:sz w:val="20"/>
                <w:szCs w:val="20"/>
                <w:lang w:val="ka-GE"/>
              </w:rPr>
              <w:t>ჩ</w:t>
            </w:r>
            <w:r w:rsidRPr="003B3DDD">
              <w:rPr>
                <w:rFonts w:eastAsia="Sylfaen" w:cs="Sylfaen"/>
                <w:sz w:val="20"/>
                <w:szCs w:val="20"/>
                <w:lang w:val="ka-GE"/>
              </w:rPr>
              <w:t>ენების სეპარირებული შეგროვების პროცესის წახალისება და მონიტორინგი;</w:t>
            </w:r>
          </w:p>
        </w:tc>
        <w:tc>
          <w:tcPr>
            <w:tcW w:w="904" w:type="pct"/>
            <w:vAlign w:val="center"/>
          </w:tcPr>
          <w:p w14:paraId="211313EE" w14:textId="77777777" w:rsidR="00A0723D" w:rsidRPr="00CB7A18" w:rsidRDefault="00A0723D" w:rsidP="00C414AF">
            <w:pPr>
              <w:pStyle w:val="ListParagraph"/>
              <w:widowControl w:val="0"/>
              <w:numPr>
                <w:ilvl w:val="0"/>
                <w:numId w:val="24"/>
              </w:numPr>
              <w:autoSpaceDE w:val="0"/>
              <w:autoSpaceDN w:val="0"/>
              <w:spacing w:before="0" w:after="0" w:line="240" w:lineRule="auto"/>
              <w:ind w:left="990"/>
              <w:rPr>
                <w:rFonts w:ascii="Calibri" w:eastAsia="Sylfaen" w:cs="Sylfaen"/>
                <w:sz w:val="20"/>
                <w:lang w:val="ka-GE"/>
              </w:rPr>
            </w:pPr>
            <w:r w:rsidRPr="00CB7A18">
              <w:rPr>
                <w:rFonts w:ascii="Calibri" w:eastAsia="Sylfaen" w:cs="Sylfaen"/>
                <w:sz w:val="20"/>
                <w:lang w:val="ka-GE"/>
              </w:rPr>
              <w:t xml:space="preserve">2020 </w:t>
            </w:r>
            <w:r w:rsidRPr="00CB7A18">
              <w:rPr>
                <w:rFonts w:ascii="Calibri" w:eastAsia="Sylfaen" w:cs="Sylfaen"/>
                <w:sz w:val="20"/>
                <w:lang w:val="ka-GE"/>
              </w:rPr>
              <w:t>წელი</w:t>
            </w:r>
          </w:p>
        </w:tc>
        <w:tc>
          <w:tcPr>
            <w:tcW w:w="1453" w:type="pct"/>
            <w:vMerge/>
          </w:tcPr>
          <w:p w14:paraId="73F04289" w14:textId="77777777" w:rsidR="00A0723D" w:rsidRPr="007C548D" w:rsidRDefault="00A0723D" w:rsidP="00C414AF">
            <w:pPr>
              <w:widowControl w:val="0"/>
              <w:autoSpaceDE w:val="0"/>
              <w:autoSpaceDN w:val="0"/>
              <w:spacing w:before="0" w:after="0" w:line="240" w:lineRule="auto"/>
              <w:ind w:left="107"/>
              <w:rPr>
                <w:rFonts w:ascii="Calibri" w:eastAsia="Sylfaen" w:cs="Sylfaen"/>
                <w:sz w:val="20"/>
                <w:szCs w:val="20"/>
                <w:lang w:val="ka-GE"/>
              </w:rPr>
            </w:pPr>
          </w:p>
        </w:tc>
      </w:tr>
      <w:tr w:rsidR="00A0723D" w:rsidRPr="002849B7" w14:paraId="7DFCDFDC" w14:textId="77777777" w:rsidTr="00C414AF">
        <w:trPr>
          <w:trHeight w:val="2785"/>
        </w:trPr>
        <w:tc>
          <w:tcPr>
            <w:tcW w:w="996" w:type="pct"/>
            <w:vAlign w:val="center"/>
          </w:tcPr>
          <w:p w14:paraId="16A2A0F6"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r w:rsidRPr="00CB7A18">
              <w:rPr>
                <w:rFonts w:eastAsia="Sylfaen" w:cs="Sylfaen"/>
                <w:sz w:val="20"/>
                <w:szCs w:val="20"/>
                <w:lang w:val="ka-GE"/>
              </w:rPr>
              <w:t>ქ.</w:t>
            </w:r>
            <w:r>
              <w:rPr>
                <w:rFonts w:eastAsia="Sylfaen" w:cs="Sylfaen"/>
                <w:sz w:val="20"/>
                <w:szCs w:val="20"/>
                <w:lang w:val="ka-GE"/>
              </w:rPr>
              <w:t xml:space="preserve"> </w:t>
            </w:r>
            <w:r w:rsidRPr="00CB7A18">
              <w:rPr>
                <w:rFonts w:eastAsia="Sylfaen" w:cs="Sylfaen"/>
                <w:sz w:val="20"/>
                <w:szCs w:val="20"/>
                <w:lang w:val="ka-GE"/>
              </w:rPr>
              <w:t>ბათუმის მოსახლეობიდან ნარჩენების მართვის ხარჯების სრულად</w:t>
            </w:r>
            <w:r>
              <w:rPr>
                <w:rFonts w:eastAsia="Sylfaen" w:cs="Sylfaen"/>
                <w:sz w:val="20"/>
                <w:szCs w:val="20"/>
                <w:lang w:val="ka-GE"/>
              </w:rPr>
              <w:t xml:space="preserve"> </w:t>
            </w:r>
            <w:r w:rsidRPr="00CB7A18">
              <w:rPr>
                <w:rFonts w:eastAsia="Sylfaen" w:cs="Sylfaen"/>
                <w:sz w:val="20"/>
                <w:szCs w:val="20"/>
                <w:lang w:val="ka-GE"/>
              </w:rPr>
              <w:t>ამოღების სისტემის შემუშავება</w:t>
            </w:r>
          </w:p>
        </w:tc>
        <w:tc>
          <w:tcPr>
            <w:tcW w:w="1647" w:type="pct"/>
          </w:tcPr>
          <w:p w14:paraId="7805CD8A" w14:textId="77777777" w:rsidR="00A0723D" w:rsidRPr="00CB7A18"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სწორი სატარიფო პოლიტიკის შემუშავება, ხარჯებისა</w:t>
            </w:r>
            <w:r>
              <w:rPr>
                <w:rFonts w:eastAsia="Sylfaen" w:cs="Sylfaen"/>
                <w:sz w:val="20"/>
                <w:szCs w:val="20"/>
                <w:lang w:val="ka-GE"/>
              </w:rPr>
              <w:t xml:space="preserve"> </w:t>
            </w:r>
            <w:r w:rsidRPr="00CB7A18">
              <w:rPr>
                <w:rFonts w:eastAsia="Sylfaen" w:cs="Sylfaen"/>
                <w:sz w:val="20"/>
                <w:szCs w:val="20"/>
                <w:lang w:val="ka-GE"/>
              </w:rPr>
              <w:t>და ტარიფის სწორი კალკულაცია;</w:t>
            </w:r>
          </w:p>
          <w:p w14:paraId="11AB0E9D" w14:textId="77777777" w:rsidR="00A0723D" w:rsidRPr="00CB7A18"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ნარჩენების მომსახურეობისათვის საჭირო ხარჯების ანალიზის გაკეთება;</w:t>
            </w:r>
          </w:p>
          <w:p w14:paraId="6A5C4AAA" w14:textId="77777777" w:rsidR="00A0723D" w:rsidRPr="00CB7A18"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მოსახლეობიდან ნარჩენების მართვის ხარჯების სრულად ამოღების სისტემის შემუშავება.</w:t>
            </w:r>
          </w:p>
          <w:p w14:paraId="71A94D59" w14:textId="77777777" w:rsidR="00A0723D" w:rsidRPr="00CB7A18" w:rsidRDefault="00A0723D" w:rsidP="00C414AF">
            <w:pPr>
              <w:pStyle w:val="ListParagraph"/>
              <w:widowControl w:val="0"/>
              <w:numPr>
                <w:ilvl w:val="0"/>
                <w:numId w:val="22"/>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ტელევიზიის და მედია- საშუალებებით გაშუქება, ნარჩენების</w:t>
            </w:r>
            <w:r>
              <w:rPr>
                <w:rFonts w:eastAsia="Sylfaen" w:cs="Sylfaen"/>
                <w:sz w:val="20"/>
                <w:szCs w:val="20"/>
                <w:lang w:val="ka-GE"/>
              </w:rPr>
              <w:t xml:space="preserve"> </w:t>
            </w:r>
            <w:r w:rsidRPr="00CB7A18">
              <w:rPr>
                <w:rFonts w:eastAsia="Sylfaen" w:cs="Sylfaen"/>
                <w:sz w:val="20"/>
                <w:szCs w:val="20"/>
                <w:lang w:val="ka-GE"/>
              </w:rPr>
              <w:t>მომსახურეობის გადახდის ვადებისა და გადახდის</w:t>
            </w:r>
            <w:r>
              <w:rPr>
                <w:rFonts w:eastAsia="Sylfaen" w:cs="Sylfaen"/>
                <w:sz w:val="20"/>
                <w:szCs w:val="20"/>
                <w:lang w:val="ka-GE"/>
              </w:rPr>
              <w:t xml:space="preserve"> </w:t>
            </w:r>
            <w:r w:rsidRPr="00CB7A18">
              <w:rPr>
                <w:rFonts w:eastAsia="Sylfaen" w:cs="Sylfaen"/>
                <w:sz w:val="20"/>
                <w:szCs w:val="20"/>
                <w:lang w:val="ka-GE"/>
              </w:rPr>
              <w:t>შესრულების თაობაზე.</w:t>
            </w:r>
          </w:p>
        </w:tc>
        <w:tc>
          <w:tcPr>
            <w:tcW w:w="904" w:type="pct"/>
            <w:vAlign w:val="center"/>
          </w:tcPr>
          <w:p w14:paraId="07093743" w14:textId="77777777" w:rsidR="00A0723D" w:rsidRPr="00CB7A18" w:rsidRDefault="00A0723D" w:rsidP="00C414AF">
            <w:pPr>
              <w:pStyle w:val="ListParagraph"/>
              <w:widowControl w:val="0"/>
              <w:numPr>
                <w:ilvl w:val="0"/>
                <w:numId w:val="24"/>
              </w:numPr>
              <w:autoSpaceDE w:val="0"/>
              <w:autoSpaceDN w:val="0"/>
              <w:spacing w:before="0" w:after="0" w:line="240" w:lineRule="auto"/>
              <w:rPr>
                <w:rFonts w:ascii="Calibri" w:eastAsia="Sylfaen" w:cs="Sylfaen"/>
                <w:sz w:val="20"/>
                <w:lang w:val="ka-GE"/>
              </w:rPr>
            </w:pPr>
            <w:r w:rsidRPr="00CB7A18">
              <w:rPr>
                <w:rFonts w:ascii="Calibri" w:eastAsia="Sylfaen" w:cs="Sylfaen"/>
                <w:sz w:val="20"/>
                <w:lang w:val="ka-GE"/>
              </w:rPr>
              <w:t xml:space="preserve">2020 </w:t>
            </w:r>
            <w:r w:rsidRPr="00CB7A18">
              <w:rPr>
                <w:rFonts w:ascii="Calibri" w:eastAsia="Sylfaen" w:cs="Sylfaen"/>
                <w:sz w:val="20"/>
                <w:lang w:val="ka-GE"/>
              </w:rPr>
              <w:t>წელი</w:t>
            </w:r>
          </w:p>
        </w:tc>
        <w:tc>
          <w:tcPr>
            <w:tcW w:w="1453" w:type="pct"/>
            <w:vMerge w:val="restart"/>
          </w:tcPr>
          <w:p w14:paraId="0799B66C" w14:textId="77777777" w:rsidR="00A0723D" w:rsidRPr="007C548D" w:rsidRDefault="00A0723D" w:rsidP="00C414AF">
            <w:pPr>
              <w:pStyle w:val="ListParagraph"/>
              <w:widowControl w:val="0"/>
              <w:numPr>
                <w:ilvl w:val="0"/>
                <w:numId w:val="24"/>
              </w:numPr>
              <w:tabs>
                <w:tab w:val="left" w:pos="0"/>
              </w:tabs>
              <w:autoSpaceDE w:val="0"/>
              <w:autoSpaceDN w:val="0"/>
              <w:adjustRightInd w:val="0"/>
              <w:spacing w:before="0" w:after="0" w:line="240" w:lineRule="auto"/>
              <w:ind w:left="451" w:right="201" w:hanging="284"/>
              <w:jc w:val="both"/>
              <w:rPr>
                <w:rFonts w:eastAsia="Times New Roman" w:cs="Sylfaen"/>
                <w:sz w:val="20"/>
                <w:szCs w:val="20"/>
                <w:lang w:val="ka-GE"/>
              </w:rPr>
            </w:pPr>
            <w:r w:rsidRPr="007C548D">
              <w:rPr>
                <w:rFonts w:eastAsia="Times New Roman" w:cs="Sylfaen"/>
                <w:sz w:val="20"/>
                <w:szCs w:val="20"/>
                <w:lang w:val="ka-GE"/>
              </w:rPr>
              <w:t>მიმდინარეობს მუშაობა სისტემის სრულყოფისათვის. 2018-2021 წლის პერიოდში განხორციელდა შემდეგი ღონისძიებები:</w:t>
            </w:r>
          </w:p>
          <w:p w14:paraId="2EF7FFBD" w14:textId="77777777" w:rsidR="00A0723D" w:rsidRPr="00C26B3C" w:rsidRDefault="00A0723D" w:rsidP="00C414AF">
            <w:pPr>
              <w:pStyle w:val="ListParagraph"/>
              <w:widowControl w:val="0"/>
              <w:numPr>
                <w:ilvl w:val="0"/>
                <w:numId w:val="26"/>
              </w:numPr>
              <w:tabs>
                <w:tab w:val="left" w:pos="0"/>
                <w:tab w:val="left" w:pos="704"/>
              </w:tabs>
              <w:autoSpaceDE w:val="0"/>
              <w:autoSpaceDN w:val="0"/>
              <w:adjustRightInd w:val="0"/>
              <w:spacing w:before="0" w:after="0" w:line="240" w:lineRule="auto"/>
              <w:ind w:right="201"/>
              <w:jc w:val="both"/>
              <w:rPr>
                <w:rFonts w:eastAsia="Times New Roman" w:cs="Sylfaen"/>
                <w:sz w:val="20"/>
                <w:szCs w:val="20"/>
                <w:lang w:val="ka-GE"/>
              </w:rPr>
            </w:pPr>
            <w:bookmarkStart w:id="61" w:name="_Hlk87617423"/>
            <w:r w:rsidRPr="00C26B3C">
              <w:rPr>
                <w:rFonts w:eastAsia="Times New Roman" w:cs="Sylfaen"/>
                <w:bCs/>
                <w:sz w:val="20"/>
                <w:szCs w:val="20"/>
                <w:lang w:val="ka-GE"/>
              </w:rPr>
              <w:t>ბათუმის</w:t>
            </w:r>
            <w:r w:rsidRPr="00C26B3C">
              <w:rPr>
                <w:rFonts w:eastAsia="Times New Roman" w:cs="Sylfaen"/>
                <w:bCs/>
                <w:spacing w:val="15"/>
                <w:sz w:val="20"/>
                <w:szCs w:val="20"/>
                <w:lang w:val="ka-GE"/>
              </w:rPr>
              <w:t xml:space="preserve"> </w:t>
            </w:r>
            <w:r w:rsidRPr="00C26B3C">
              <w:rPr>
                <w:rFonts w:eastAsia="Times New Roman" w:cs="Sylfaen"/>
                <w:bCs/>
                <w:sz w:val="20"/>
                <w:szCs w:val="20"/>
                <w:lang w:val="ka-GE"/>
              </w:rPr>
              <w:t>მუნიციპალიტეტის</w:t>
            </w:r>
            <w:r w:rsidRPr="00C26B3C">
              <w:rPr>
                <w:rFonts w:eastAsia="Times New Roman" w:cs="Sylfaen"/>
                <w:bCs/>
                <w:spacing w:val="18"/>
                <w:sz w:val="20"/>
                <w:szCs w:val="20"/>
                <w:lang w:val="ka-GE"/>
              </w:rPr>
              <w:t xml:space="preserve"> </w:t>
            </w:r>
            <w:r w:rsidRPr="00C26B3C">
              <w:rPr>
                <w:rFonts w:eastAsia="Times New Roman" w:cs="Sylfaen"/>
                <w:bCs/>
                <w:sz w:val="20"/>
                <w:szCs w:val="20"/>
                <w:lang w:val="ka-GE"/>
              </w:rPr>
              <w:t>საკრებულომ</w:t>
            </w:r>
            <w:r w:rsidRPr="00C26B3C">
              <w:rPr>
                <w:rFonts w:eastAsia="Times New Roman" w:cs="Sylfaen"/>
                <w:bCs/>
                <w:spacing w:val="12"/>
                <w:sz w:val="20"/>
                <w:szCs w:val="20"/>
                <w:lang w:val="ka-GE"/>
              </w:rPr>
              <w:t xml:space="preserve"> </w:t>
            </w:r>
            <w:r w:rsidRPr="00C26B3C">
              <w:rPr>
                <w:rFonts w:eastAsia="Times New Roman" w:cs="Sylfaen"/>
                <w:bCs/>
                <w:sz w:val="20"/>
                <w:szCs w:val="20"/>
                <w:lang w:val="ka-GE"/>
              </w:rPr>
              <w:t>2016</w:t>
            </w:r>
            <w:r w:rsidRPr="00C26B3C">
              <w:rPr>
                <w:rFonts w:eastAsia="Times New Roman" w:cs="Sylfaen"/>
                <w:bCs/>
                <w:spacing w:val="6"/>
                <w:sz w:val="20"/>
                <w:szCs w:val="20"/>
                <w:lang w:val="ka-GE"/>
              </w:rPr>
              <w:t xml:space="preserve"> </w:t>
            </w:r>
            <w:r w:rsidRPr="00C26B3C">
              <w:rPr>
                <w:rFonts w:eastAsia="Times New Roman" w:cs="Sylfaen"/>
                <w:bCs/>
                <w:sz w:val="20"/>
                <w:szCs w:val="20"/>
                <w:lang w:val="ka-GE"/>
              </w:rPr>
              <w:t>წელს</w:t>
            </w:r>
            <w:r w:rsidRPr="00C26B3C">
              <w:rPr>
                <w:rFonts w:eastAsia="Times New Roman" w:cs="Sylfaen"/>
                <w:bCs/>
                <w:spacing w:val="3"/>
                <w:sz w:val="20"/>
                <w:szCs w:val="20"/>
                <w:lang w:val="ka-GE"/>
              </w:rPr>
              <w:t xml:space="preserve"> </w:t>
            </w:r>
            <w:r w:rsidRPr="00C26B3C">
              <w:rPr>
                <w:rFonts w:eastAsia="Times New Roman" w:cs="Sylfaen"/>
                <w:bCs/>
                <w:sz w:val="20"/>
                <w:szCs w:val="20"/>
                <w:lang w:val="ka-GE"/>
              </w:rPr>
              <w:t>მიიღო</w:t>
            </w:r>
            <w:r w:rsidRPr="00C26B3C">
              <w:rPr>
                <w:rFonts w:eastAsia="Times New Roman" w:cs="Sylfaen"/>
                <w:bCs/>
                <w:spacing w:val="11"/>
                <w:sz w:val="20"/>
                <w:szCs w:val="20"/>
                <w:lang w:val="ka-GE"/>
              </w:rPr>
              <w:t xml:space="preserve"> </w:t>
            </w:r>
            <w:r w:rsidRPr="00C26B3C">
              <w:rPr>
                <w:rFonts w:eastAsia="Times New Roman" w:cs="Sylfaen"/>
                <w:bCs/>
                <w:sz w:val="20"/>
                <w:szCs w:val="20"/>
                <w:lang w:val="ka-GE"/>
              </w:rPr>
              <w:t>დადგენილება N3</w:t>
            </w:r>
            <w:r w:rsidRPr="00C26B3C">
              <w:rPr>
                <w:rFonts w:eastAsia="Times New Roman" w:cs="Sylfaen"/>
                <w:bCs/>
                <w:spacing w:val="13"/>
                <w:sz w:val="20"/>
                <w:szCs w:val="20"/>
                <w:lang w:val="ka-GE"/>
              </w:rPr>
              <w:t xml:space="preserve"> </w:t>
            </w:r>
            <w:r w:rsidRPr="00C26B3C">
              <w:rPr>
                <w:rFonts w:eastAsia="Times New Roman" w:cs="Sylfaen"/>
                <w:bCs/>
                <w:sz w:val="20"/>
                <w:szCs w:val="20"/>
                <w:lang w:val="ka-GE"/>
              </w:rPr>
              <w:t xml:space="preserve">„ქ. </w:t>
            </w:r>
            <w:r w:rsidRPr="00C26B3C">
              <w:rPr>
                <w:rFonts w:eastAsia="Times New Roman" w:cs="Sylfaen"/>
                <w:bCs/>
                <w:w w:val="102"/>
                <w:sz w:val="20"/>
                <w:szCs w:val="20"/>
                <w:lang w:val="ka-GE"/>
              </w:rPr>
              <w:t xml:space="preserve">ბათუმის </w:t>
            </w:r>
            <w:r w:rsidRPr="00C26B3C">
              <w:rPr>
                <w:rFonts w:eastAsia="Times New Roman" w:cs="Sylfaen"/>
                <w:bCs/>
                <w:sz w:val="20"/>
                <w:szCs w:val="20"/>
                <w:lang w:val="ka-GE"/>
              </w:rPr>
              <w:t>მუნიციპალიტეტში</w:t>
            </w:r>
            <w:r w:rsidRPr="00C26B3C">
              <w:rPr>
                <w:rFonts w:eastAsia="Times New Roman" w:cs="Sylfaen"/>
                <w:bCs/>
                <w:spacing w:val="4"/>
                <w:sz w:val="20"/>
                <w:szCs w:val="20"/>
                <w:lang w:val="ka-GE"/>
              </w:rPr>
              <w:t xml:space="preserve"> </w:t>
            </w:r>
            <w:r w:rsidRPr="00C26B3C">
              <w:rPr>
                <w:rFonts w:eastAsia="Times New Roman" w:cs="Sylfaen"/>
                <w:bCs/>
                <w:sz w:val="20"/>
                <w:szCs w:val="20"/>
                <w:lang w:val="ka-GE"/>
              </w:rPr>
              <w:t>დასახლებული ტერიტორიის</w:t>
            </w:r>
            <w:r w:rsidRPr="00C26B3C">
              <w:rPr>
                <w:rFonts w:eastAsia="Times New Roman" w:cs="Sylfaen"/>
                <w:bCs/>
                <w:spacing w:val="12"/>
                <w:sz w:val="20"/>
                <w:szCs w:val="20"/>
                <w:lang w:val="ka-GE"/>
              </w:rPr>
              <w:t xml:space="preserve"> </w:t>
            </w:r>
            <w:r w:rsidRPr="00C26B3C">
              <w:rPr>
                <w:rFonts w:eastAsia="Times New Roman" w:cs="Sylfaen"/>
                <w:bCs/>
                <w:sz w:val="20"/>
                <w:szCs w:val="20"/>
                <w:lang w:val="ka-GE"/>
              </w:rPr>
              <w:t>დასუფთავებისათვის</w:t>
            </w:r>
            <w:r w:rsidRPr="00C26B3C">
              <w:rPr>
                <w:rFonts w:eastAsia="Times New Roman" w:cs="Sylfaen"/>
                <w:bCs/>
                <w:spacing w:val="6"/>
                <w:sz w:val="20"/>
                <w:szCs w:val="20"/>
                <w:lang w:val="ka-GE"/>
              </w:rPr>
              <w:t xml:space="preserve"> </w:t>
            </w:r>
            <w:r w:rsidRPr="00C26B3C">
              <w:rPr>
                <w:rFonts w:eastAsia="Times New Roman" w:cs="Sylfaen"/>
                <w:bCs/>
                <w:w w:val="101"/>
                <w:sz w:val="20"/>
                <w:szCs w:val="20"/>
                <w:lang w:val="ka-GE"/>
              </w:rPr>
              <w:t xml:space="preserve">მოსაკრებლის </w:t>
            </w:r>
            <w:r w:rsidRPr="00C26B3C">
              <w:rPr>
                <w:rFonts w:eastAsia="Times New Roman" w:cs="Sylfaen"/>
                <w:bCs/>
                <w:sz w:val="20"/>
                <w:szCs w:val="20"/>
                <w:lang w:val="ka-GE"/>
              </w:rPr>
              <w:t>შემოღების</w:t>
            </w:r>
            <w:r w:rsidRPr="00C26B3C">
              <w:rPr>
                <w:rFonts w:eastAsia="Times New Roman" w:cs="Sylfaen"/>
                <w:bCs/>
                <w:spacing w:val="35"/>
                <w:sz w:val="20"/>
                <w:szCs w:val="20"/>
                <w:lang w:val="ka-GE"/>
              </w:rPr>
              <w:t xml:space="preserve"> </w:t>
            </w:r>
            <w:r w:rsidRPr="00C26B3C">
              <w:rPr>
                <w:rFonts w:eastAsia="Times New Roman" w:cs="Sylfaen"/>
                <w:bCs/>
                <w:sz w:val="20"/>
                <w:szCs w:val="20"/>
                <w:lang w:val="ka-GE"/>
              </w:rPr>
              <w:t>და</w:t>
            </w:r>
            <w:r w:rsidRPr="00C26B3C">
              <w:rPr>
                <w:rFonts w:eastAsia="Times New Roman" w:cs="Sylfaen"/>
                <w:bCs/>
                <w:spacing w:val="27"/>
                <w:sz w:val="20"/>
                <w:szCs w:val="20"/>
                <w:lang w:val="ka-GE"/>
              </w:rPr>
              <w:t xml:space="preserve"> </w:t>
            </w:r>
            <w:r w:rsidRPr="00C26B3C">
              <w:rPr>
                <w:rFonts w:eastAsia="Times New Roman" w:cs="Sylfaen"/>
                <w:bCs/>
                <w:sz w:val="20"/>
                <w:szCs w:val="20"/>
                <w:lang w:val="ka-GE"/>
              </w:rPr>
              <w:t>გადახდის</w:t>
            </w:r>
            <w:r w:rsidRPr="00C26B3C">
              <w:rPr>
                <w:rFonts w:eastAsia="Times New Roman" w:cs="Sylfaen"/>
                <w:bCs/>
                <w:spacing w:val="35"/>
                <w:sz w:val="20"/>
                <w:szCs w:val="20"/>
                <w:lang w:val="ka-GE"/>
              </w:rPr>
              <w:t xml:space="preserve"> </w:t>
            </w:r>
            <w:r w:rsidRPr="00C26B3C">
              <w:rPr>
                <w:rFonts w:eastAsia="Times New Roman" w:cs="Sylfaen"/>
                <w:bCs/>
                <w:sz w:val="20"/>
                <w:szCs w:val="20"/>
                <w:lang w:val="ka-GE"/>
              </w:rPr>
              <w:t>ინსტრუქციის</w:t>
            </w:r>
            <w:r w:rsidRPr="00C26B3C">
              <w:rPr>
                <w:rFonts w:eastAsia="Times New Roman" w:cs="Sylfaen"/>
                <w:bCs/>
                <w:spacing w:val="39"/>
                <w:sz w:val="20"/>
                <w:szCs w:val="20"/>
                <w:lang w:val="ka-GE"/>
              </w:rPr>
              <w:t xml:space="preserve"> </w:t>
            </w:r>
            <w:r w:rsidRPr="00C26B3C">
              <w:rPr>
                <w:rFonts w:eastAsia="Times New Roman" w:cs="Sylfaen"/>
                <w:bCs/>
                <w:sz w:val="20"/>
                <w:szCs w:val="20"/>
                <w:lang w:val="ka-GE"/>
              </w:rPr>
              <w:t>დამტკიცების</w:t>
            </w:r>
            <w:r w:rsidRPr="00C26B3C">
              <w:rPr>
                <w:rFonts w:eastAsia="Times New Roman" w:cs="Sylfaen"/>
                <w:bCs/>
                <w:spacing w:val="38"/>
                <w:sz w:val="20"/>
                <w:szCs w:val="20"/>
                <w:lang w:val="ka-GE"/>
              </w:rPr>
              <w:t xml:space="preserve"> </w:t>
            </w:r>
            <w:r w:rsidRPr="00C26B3C">
              <w:rPr>
                <w:rFonts w:eastAsia="Times New Roman" w:cs="Sylfaen"/>
                <w:bCs/>
                <w:sz w:val="20"/>
                <w:szCs w:val="20"/>
                <w:lang w:val="ka-GE"/>
              </w:rPr>
              <w:t>შესახებ.“</w:t>
            </w:r>
            <w:r w:rsidRPr="00C26B3C">
              <w:rPr>
                <w:rFonts w:eastAsia="Times New Roman" w:cs="Sylfaen"/>
                <w:bCs/>
                <w:spacing w:val="34"/>
                <w:sz w:val="20"/>
                <w:szCs w:val="20"/>
                <w:lang w:val="ka-GE"/>
              </w:rPr>
              <w:t xml:space="preserve"> </w:t>
            </w:r>
            <w:r w:rsidRPr="00C26B3C">
              <w:rPr>
                <w:rFonts w:eastAsia="Times New Roman" w:cs="Sylfaen"/>
                <w:bCs/>
                <w:sz w:val="20"/>
                <w:szCs w:val="20"/>
                <w:lang w:val="ka-GE"/>
              </w:rPr>
              <w:t>და</w:t>
            </w:r>
            <w:r w:rsidRPr="00C26B3C">
              <w:rPr>
                <w:rFonts w:eastAsia="Times New Roman" w:cs="Sylfaen"/>
                <w:bCs/>
                <w:spacing w:val="27"/>
                <w:sz w:val="20"/>
                <w:szCs w:val="20"/>
                <w:lang w:val="ka-GE"/>
              </w:rPr>
              <w:t xml:space="preserve"> </w:t>
            </w:r>
            <w:r w:rsidRPr="00C26B3C">
              <w:rPr>
                <w:rFonts w:eastAsia="Times New Roman" w:cs="Sylfaen"/>
                <w:bCs/>
                <w:sz w:val="20"/>
                <w:szCs w:val="20"/>
                <w:lang w:val="ka-GE"/>
              </w:rPr>
              <w:t>2018</w:t>
            </w:r>
            <w:r w:rsidRPr="00C26B3C">
              <w:rPr>
                <w:rFonts w:eastAsia="Times New Roman" w:cs="Sylfaen"/>
                <w:bCs/>
                <w:spacing w:val="33"/>
                <w:sz w:val="20"/>
                <w:szCs w:val="20"/>
                <w:lang w:val="ka-GE"/>
              </w:rPr>
              <w:t xml:space="preserve"> </w:t>
            </w:r>
            <w:r w:rsidRPr="00C26B3C">
              <w:rPr>
                <w:rFonts w:eastAsia="Times New Roman" w:cs="Sylfaen"/>
                <w:bCs/>
                <w:sz w:val="20"/>
                <w:szCs w:val="20"/>
                <w:lang w:val="ka-GE"/>
              </w:rPr>
              <w:t>წელს</w:t>
            </w:r>
            <w:r w:rsidRPr="00C26B3C">
              <w:rPr>
                <w:rFonts w:eastAsia="Times New Roman" w:cs="Sylfaen"/>
                <w:bCs/>
                <w:spacing w:val="29"/>
                <w:sz w:val="20"/>
                <w:szCs w:val="20"/>
                <w:lang w:val="ka-GE"/>
              </w:rPr>
              <w:t xml:space="preserve"> </w:t>
            </w:r>
            <w:r w:rsidRPr="00C26B3C">
              <w:rPr>
                <w:rFonts w:eastAsia="Times New Roman" w:cs="Sylfaen"/>
                <w:bCs/>
                <w:w w:val="101"/>
                <w:sz w:val="20"/>
                <w:szCs w:val="20"/>
                <w:lang w:val="ka-GE"/>
              </w:rPr>
              <w:t xml:space="preserve">დადგენილება </w:t>
            </w:r>
            <w:r w:rsidRPr="00C26B3C">
              <w:rPr>
                <w:rFonts w:eastAsia="Times New Roman" w:cs="Sylfaen"/>
                <w:bCs/>
                <w:sz w:val="20"/>
                <w:szCs w:val="20"/>
                <w:lang w:val="ka-GE"/>
              </w:rPr>
              <w:t>N49</w:t>
            </w:r>
            <w:r w:rsidRPr="00C26B3C">
              <w:rPr>
                <w:rFonts w:eastAsia="Times New Roman" w:cs="Sylfaen"/>
                <w:bCs/>
                <w:spacing w:val="1"/>
                <w:sz w:val="20"/>
                <w:szCs w:val="20"/>
                <w:lang w:val="ka-GE"/>
              </w:rPr>
              <w:t xml:space="preserve"> </w:t>
            </w:r>
            <w:r w:rsidRPr="00C26B3C">
              <w:rPr>
                <w:rFonts w:eastAsia="Times New Roman" w:cs="Sylfaen"/>
                <w:bCs/>
                <w:sz w:val="20"/>
                <w:szCs w:val="20"/>
                <w:lang w:val="ka-GE"/>
              </w:rPr>
              <w:t>„ქალაქ ბათუმის</w:t>
            </w:r>
            <w:r w:rsidRPr="00C26B3C">
              <w:rPr>
                <w:rFonts w:eastAsia="Times New Roman" w:cs="Sylfaen"/>
                <w:bCs/>
                <w:spacing w:val="11"/>
                <w:sz w:val="20"/>
                <w:szCs w:val="20"/>
                <w:lang w:val="ka-GE"/>
              </w:rPr>
              <w:t xml:space="preserve"> </w:t>
            </w:r>
            <w:r w:rsidRPr="00C26B3C">
              <w:rPr>
                <w:rFonts w:eastAsia="Times New Roman" w:cs="Sylfaen"/>
                <w:bCs/>
                <w:sz w:val="20"/>
                <w:szCs w:val="20"/>
                <w:lang w:val="ka-GE"/>
              </w:rPr>
              <w:t>მუნიციპალიტეტის</w:t>
            </w:r>
            <w:r w:rsidRPr="00C26B3C">
              <w:rPr>
                <w:rFonts w:eastAsia="Times New Roman" w:cs="Sylfaen"/>
                <w:bCs/>
                <w:spacing w:val="13"/>
                <w:sz w:val="20"/>
                <w:szCs w:val="20"/>
                <w:lang w:val="ka-GE"/>
              </w:rPr>
              <w:t xml:space="preserve"> </w:t>
            </w:r>
            <w:r w:rsidRPr="00C26B3C">
              <w:rPr>
                <w:rFonts w:eastAsia="Times New Roman" w:cs="Sylfaen"/>
                <w:bCs/>
                <w:sz w:val="20"/>
                <w:szCs w:val="20"/>
                <w:lang w:val="ka-GE"/>
              </w:rPr>
              <w:t>ტერიტორიაზე</w:t>
            </w:r>
            <w:r w:rsidRPr="00C26B3C">
              <w:rPr>
                <w:rFonts w:eastAsia="Times New Roman" w:cs="Sylfaen"/>
                <w:bCs/>
                <w:spacing w:val="9"/>
                <w:sz w:val="20"/>
                <w:szCs w:val="20"/>
                <w:lang w:val="ka-GE"/>
              </w:rPr>
              <w:t xml:space="preserve"> </w:t>
            </w:r>
            <w:r w:rsidRPr="00C26B3C">
              <w:rPr>
                <w:rFonts w:eastAsia="Times New Roman" w:cs="Sylfaen"/>
                <w:bCs/>
                <w:sz w:val="20"/>
                <w:szCs w:val="20"/>
                <w:lang w:val="ka-GE"/>
              </w:rPr>
              <w:t>მოქმედ</w:t>
            </w:r>
            <w:r w:rsidRPr="00C26B3C">
              <w:rPr>
                <w:rFonts w:eastAsia="Times New Roman" w:cs="Sylfaen"/>
                <w:bCs/>
                <w:spacing w:val="8"/>
                <w:sz w:val="20"/>
                <w:szCs w:val="20"/>
                <w:lang w:val="ka-GE"/>
              </w:rPr>
              <w:t xml:space="preserve"> </w:t>
            </w:r>
            <w:r w:rsidRPr="00C26B3C">
              <w:rPr>
                <w:rFonts w:eastAsia="Times New Roman" w:cs="Sylfaen"/>
                <w:bCs/>
                <w:w w:val="101"/>
                <w:sz w:val="20"/>
                <w:szCs w:val="20"/>
                <w:lang w:val="ka-GE"/>
              </w:rPr>
              <w:t xml:space="preserve">დაწესებულებებზე, </w:t>
            </w:r>
            <w:r w:rsidRPr="00C26B3C">
              <w:rPr>
                <w:rFonts w:eastAsia="Times New Roman" w:cs="Sylfaen"/>
                <w:bCs/>
                <w:sz w:val="20"/>
                <w:szCs w:val="20"/>
                <w:lang w:val="ka-GE"/>
              </w:rPr>
              <w:t>ორგანიზაციებზე,</w:t>
            </w:r>
            <w:r w:rsidRPr="00C26B3C">
              <w:rPr>
                <w:rFonts w:eastAsia="Times New Roman" w:cs="Sylfaen"/>
                <w:bCs/>
                <w:spacing w:val="16"/>
                <w:sz w:val="20"/>
                <w:szCs w:val="20"/>
                <w:lang w:val="ka-GE"/>
              </w:rPr>
              <w:t xml:space="preserve"> </w:t>
            </w:r>
            <w:r w:rsidRPr="00C26B3C">
              <w:rPr>
                <w:rFonts w:eastAsia="Times New Roman" w:cs="Sylfaen"/>
                <w:bCs/>
                <w:sz w:val="20"/>
                <w:szCs w:val="20"/>
                <w:lang w:val="ka-GE"/>
              </w:rPr>
              <w:t>ინდივიდუალურ</w:t>
            </w:r>
            <w:r w:rsidRPr="00C26B3C">
              <w:rPr>
                <w:rFonts w:eastAsia="Times New Roman" w:cs="Sylfaen"/>
                <w:bCs/>
                <w:spacing w:val="14"/>
                <w:sz w:val="20"/>
                <w:szCs w:val="20"/>
                <w:lang w:val="ka-GE"/>
              </w:rPr>
              <w:t xml:space="preserve"> </w:t>
            </w:r>
            <w:r w:rsidRPr="00C26B3C">
              <w:rPr>
                <w:rFonts w:eastAsia="Times New Roman" w:cs="Sylfaen"/>
                <w:bCs/>
                <w:sz w:val="20"/>
                <w:szCs w:val="20"/>
                <w:lang w:val="ka-GE"/>
              </w:rPr>
              <w:t>მეწარმეებზე,</w:t>
            </w:r>
            <w:r w:rsidRPr="00C26B3C">
              <w:rPr>
                <w:rFonts w:eastAsia="Times New Roman" w:cs="Sylfaen"/>
                <w:bCs/>
                <w:spacing w:val="10"/>
                <w:sz w:val="20"/>
                <w:szCs w:val="20"/>
                <w:lang w:val="ka-GE"/>
              </w:rPr>
              <w:t xml:space="preserve"> </w:t>
            </w:r>
            <w:r w:rsidRPr="00C26B3C">
              <w:rPr>
                <w:rFonts w:eastAsia="Times New Roman" w:cs="Sylfaen"/>
                <w:bCs/>
                <w:sz w:val="20"/>
                <w:szCs w:val="20"/>
                <w:lang w:val="ka-GE"/>
              </w:rPr>
              <w:t>ფიზიკურ</w:t>
            </w:r>
            <w:r w:rsidRPr="00C26B3C">
              <w:rPr>
                <w:rFonts w:eastAsia="Times New Roman" w:cs="Sylfaen"/>
                <w:bCs/>
                <w:spacing w:val="7"/>
                <w:sz w:val="20"/>
                <w:szCs w:val="20"/>
                <w:lang w:val="ka-GE"/>
              </w:rPr>
              <w:t xml:space="preserve"> </w:t>
            </w:r>
            <w:r w:rsidRPr="00C26B3C">
              <w:rPr>
                <w:rFonts w:eastAsia="Times New Roman" w:cs="Sylfaen"/>
                <w:bCs/>
                <w:sz w:val="20"/>
                <w:szCs w:val="20"/>
                <w:lang w:val="ka-GE"/>
              </w:rPr>
              <w:t>და იურიდიულ</w:t>
            </w:r>
            <w:r w:rsidRPr="00C26B3C">
              <w:rPr>
                <w:rFonts w:eastAsia="Times New Roman" w:cs="Sylfaen"/>
                <w:bCs/>
                <w:spacing w:val="9"/>
                <w:sz w:val="20"/>
                <w:szCs w:val="20"/>
                <w:lang w:val="ka-GE"/>
              </w:rPr>
              <w:t xml:space="preserve"> </w:t>
            </w:r>
            <w:r w:rsidRPr="00C26B3C">
              <w:rPr>
                <w:rFonts w:eastAsia="Times New Roman" w:cs="Sylfaen"/>
                <w:bCs/>
                <w:w w:val="101"/>
                <w:sz w:val="20"/>
                <w:szCs w:val="20"/>
                <w:lang w:val="ka-GE"/>
              </w:rPr>
              <w:t xml:space="preserve">პირებზე </w:t>
            </w:r>
            <w:r w:rsidRPr="00C26B3C">
              <w:rPr>
                <w:rFonts w:eastAsia="Times New Roman" w:cs="Sylfaen"/>
                <w:bCs/>
                <w:sz w:val="20"/>
                <w:szCs w:val="20"/>
                <w:lang w:val="ka-GE"/>
              </w:rPr>
              <w:t>დასახლებული ტერიტორიის</w:t>
            </w:r>
            <w:r w:rsidRPr="00C26B3C">
              <w:rPr>
                <w:rFonts w:eastAsia="Times New Roman" w:cs="Sylfaen"/>
                <w:bCs/>
                <w:spacing w:val="11"/>
                <w:sz w:val="20"/>
                <w:szCs w:val="20"/>
                <w:lang w:val="ka-GE"/>
              </w:rPr>
              <w:t xml:space="preserve"> </w:t>
            </w:r>
            <w:r w:rsidRPr="00C26B3C">
              <w:rPr>
                <w:rFonts w:eastAsia="Times New Roman" w:cs="Sylfaen"/>
                <w:bCs/>
                <w:sz w:val="20"/>
                <w:szCs w:val="20"/>
                <w:lang w:val="ka-GE"/>
              </w:rPr>
              <w:t xml:space="preserve">დასუფთავების მოსაკრებლის </w:t>
            </w:r>
            <w:r w:rsidRPr="00C26B3C">
              <w:rPr>
                <w:rFonts w:eastAsia="Times New Roman" w:cs="Sylfaen"/>
                <w:bCs/>
                <w:spacing w:val="52"/>
                <w:sz w:val="20"/>
                <w:szCs w:val="20"/>
                <w:lang w:val="ka-GE"/>
              </w:rPr>
              <w:t xml:space="preserve"> </w:t>
            </w:r>
            <w:r w:rsidRPr="00C26B3C">
              <w:rPr>
                <w:rFonts w:eastAsia="Times New Roman" w:cs="Sylfaen"/>
                <w:bCs/>
                <w:sz w:val="20"/>
                <w:szCs w:val="20"/>
                <w:lang w:val="ka-GE"/>
              </w:rPr>
              <w:t xml:space="preserve">დარიცხვის </w:t>
            </w:r>
            <w:r w:rsidRPr="00C26B3C">
              <w:rPr>
                <w:rFonts w:eastAsia="Times New Roman" w:cs="Sylfaen"/>
                <w:bCs/>
                <w:spacing w:val="50"/>
                <w:sz w:val="20"/>
                <w:szCs w:val="20"/>
                <w:lang w:val="ka-GE"/>
              </w:rPr>
              <w:t xml:space="preserve"> </w:t>
            </w:r>
            <w:r w:rsidRPr="00C26B3C">
              <w:rPr>
                <w:rFonts w:eastAsia="Times New Roman" w:cs="Sylfaen"/>
                <w:bCs/>
                <w:w w:val="101"/>
                <w:sz w:val="20"/>
                <w:szCs w:val="20"/>
                <w:lang w:val="ka-GE"/>
              </w:rPr>
              <w:t xml:space="preserve">თარიღის </w:t>
            </w:r>
            <w:r w:rsidRPr="00C26B3C">
              <w:rPr>
                <w:rFonts w:eastAsia="Times New Roman" w:cs="Sylfaen"/>
                <w:bCs/>
                <w:sz w:val="20"/>
                <w:szCs w:val="20"/>
                <w:lang w:val="ka-GE"/>
              </w:rPr>
              <w:lastRenderedPageBreak/>
              <w:t>განსაზღვრის</w:t>
            </w:r>
            <w:r w:rsidRPr="00C26B3C">
              <w:rPr>
                <w:rFonts w:eastAsia="Times New Roman" w:cs="Sylfaen"/>
                <w:bCs/>
                <w:spacing w:val="14"/>
                <w:sz w:val="20"/>
                <w:szCs w:val="20"/>
                <w:lang w:val="ka-GE"/>
              </w:rPr>
              <w:t xml:space="preserve"> </w:t>
            </w:r>
            <w:r w:rsidRPr="00C26B3C">
              <w:rPr>
                <w:rFonts w:eastAsia="Times New Roman" w:cs="Sylfaen"/>
                <w:bCs/>
                <w:w w:val="101"/>
                <w:sz w:val="20"/>
                <w:szCs w:val="20"/>
                <w:lang w:val="ka-GE"/>
              </w:rPr>
              <w:t>შესახებ“;</w:t>
            </w:r>
          </w:p>
          <w:p w14:paraId="7B1AB978" w14:textId="77777777" w:rsidR="00A0723D" w:rsidRPr="00C26B3C" w:rsidRDefault="00A0723D" w:rsidP="00C414AF">
            <w:pPr>
              <w:pStyle w:val="ListParagraph"/>
              <w:widowControl w:val="0"/>
              <w:numPr>
                <w:ilvl w:val="0"/>
                <w:numId w:val="26"/>
              </w:numPr>
              <w:tabs>
                <w:tab w:val="left" w:pos="0"/>
              </w:tabs>
              <w:autoSpaceDE w:val="0"/>
              <w:autoSpaceDN w:val="0"/>
              <w:adjustRightInd w:val="0"/>
              <w:spacing w:before="0" w:after="0" w:line="240" w:lineRule="auto"/>
              <w:ind w:right="263"/>
              <w:jc w:val="both"/>
              <w:rPr>
                <w:rFonts w:eastAsia="Times New Roman" w:cs="Sylfaen"/>
                <w:sz w:val="20"/>
                <w:szCs w:val="20"/>
                <w:lang w:val="ka-GE"/>
              </w:rPr>
            </w:pPr>
            <w:r w:rsidRPr="00C26B3C">
              <w:rPr>
                <w:rFonts w:eastAsia="Times New Roman" w:cs="Sylfaen"/>
                <w:bCs/>
                <w:sz w:val="20"/>
                <w:szCs w:val="20"/>
                <w:lang w:val="ka-GE"/>
              </w:rPr>
              <w:t xml:space="preserve">დასუფთავების </w:t>
            </w:r>
            <w:r w:rsidRPr="00C26B3C">
              <w:rPr>
                <w:rFonts w:eastAsia="Times New Roman" w:cs="Sylfaen"/>
                <w:bCs/>
                <w:spacing w:val="2"/>
                <w:sz w:val="20"/>
                <w:szCs w:val="20"/>
                <w:lang w:val="ka-GE"/>
              </w:rPr>
              <w:t xml:space="preserve"> </w:t>
            </w:r>
            <w:r w:rsidRPr="00C26B3C">
              <w:rPr>
                <w:rFonts w:eastAsia="Times New Roman" w:cs="Sylfaen"/>
                <w:bCs/>
                <w:sz w:val="20"/>
                <w:szCs w:val="20"/>
                <w:lang w:val="ka-GE"/>
              </w:rPr>
              <w:t xml:space="preserve">მოსაკრებლის  ადმინისტრირების </w:t>
            </w:r>
            <w:r w:rsidRPr="00C26B3C">
              <w:rPr>
                <w:rFonts w:eastAsia="Times New Roman" w:cs="Sylfaen"/>
                <w:bCs/>
                <w:spacing w:val="5"/>
                <w:sz w:val="20"/>
                <w:szCs w:val="20"/>
                <w:lang w:val="ka-GE"/>
              </w:rPr>
              <w:t xml:space="preserve"> </w:t>
            </w:r>
            <w:r w:rsidRPr="00C26B3C">
              <w:rPr>
                <w:rFonts w:eastAsia="Times New Roman" w:cs="Sylfaen"/>
                <w:bCs/>
                <w:sz w:val="20"/>
                <w:szCs w:val="20"/>
                <w:lang w:val="ka-GE"/>
              </w:rPr>
              <w:t xml:space="preserve">ღონისძიებების </w:t>
            </w:r>
            <w:r w:rsidRPr="00C26B3C">
              <w:rPr>
                <w:rFonts w:eastAsia="Times New Roman" w:cs="Sylfaen"/>
                <w:bCs/>
                <w:spacing w:val="17"/>
                <w:sz w:val="20"/>
                <w:szCs w:val="20"/>
                <w:lang w:val="ka-GE"/>
              </w:rPr>
              <w:t xml:space="preserve"> </w:t>
            </w:r>
            <w:r w:rsidRPr="00C26B3C">
              <w:rPr>
                <w:rFonts w:eastAsia="Times New Roman" w:cs="Sylfaen"/>
                <w:bCs/>
                <w:w w:val="101"/>
                <w:sz w:val="20"/>
                <w:szCs w:val="20"/>
                <w:lang w:val="ka-GE"/>
              </w:rPr>
              <w:t xml:space="preserve">ეფექტურად </w:t>
            </w:r>
            <w:r w:rsidRPr="00C26B3C">
              <w:rPr>
                <w:rFonts w:eastAsia="Times New Roman" w:cs="Sylfaen"/>
                <w:bCs/>
                <w:sz w:val="20"/>
                <w:szCs w:val="20"/>
                <w:lang w:val="ka-GE"/>
              </w:rPr>
              <w:t xml:space="preserve">განხორციელების </w:t>
            </w:r>
            <w:r w:rsidRPr="00C26B3C">
              <w:rPr>
                <w:rFonts w:eastAsia="Times New Roman" w:cs="Sylfaen"/>
                <w:bCs/>
                <w:spacing w:val="5"/>
                <w:sz w:val="20"/>
                <w:szCs w:val="20"/>
                <w:lang w:val="ka-GE"/>
              </w:rPr>
              <w:t xml:space="preserve"> </w:t>
            </w:r>
            <w:r w:rsidRPr="00C26B3C">
              <w:rPr>
                <w:rFonts w:eastAsia="Times New Roman" w:cs="Sylfaen"/>
                <w:bCs/>
                <w:sz w:val="20"/>
                <w:szCs w:val="20"/>
                <w:lang w:val="ka-GE"/>
              </w:rPr>
              <w:t xml:space="preserve">მიზნით </w:t>
            </w:r>
            <w:r w:rsidRPr="00C26B3C">
              <w:rPr>
                <w:rFonts w:eastAsia="Times New Roman" w:cs="Sylfaen"/>
                <w:bCs/>
                <w:spacing w:val="3"/>
                <w:sz w:val="20"/>
                <w:szCs w:val="20"/>
                <w:lang w:val="ka-GE"/>
              </w:rPr>
              <w:t xml:space="preserve"> </w:t>
            </w:r>
            <w:r w:rsidRPr="00C26B3C">
              <w:rPr>
                <w:rFonts w:eastAsia="Times New Roman" w:cs="Sylfaen"/>
                <w:bCs/>
                <w:sz w:val="20"/>
                <w:szCs w:val="20"/>
                <w:lang w:val="ka-GE"/>
              </w:rPr>
              <w:t xml:space="preserve">სახელმწიფო  სერვისების </w:t>
            </w:r>
            <w:r w:rsidRPr="00C26B3C">
              <w:rPr>
                <w:rFonts w:eastAsia="Times New Roman" w:cs="Sylfaen"/>
                <w:bCs/>
                <w:spacing w:val="10"/>
                <w:sz w:val="20"/>
                <w:szCs w:val="20"/>
                <w:lang w:val="ka-GE"/>
              </w:rPr>
              <w:t xml:space="preserve"> </w:t>
            </w:r>
            <w:r w:rsidRPr="00C26B3C">
              <w:rPr>
                <w:rFonts w:eastAsia="Times New Roman" w:cs="Sylfaen"/>
                <w:bCs/>
                <w:sz w:val="20"/>
                <w:szCs w:val="20"/>
                <w:lang w:val="ka-GE"/>
              </w:rPr>
              <w:t xml:space="preserve">განვითარების </w:t>
            </w:r>
            <w:r w:rsidRPr="00C26B3C">
              <w:rPr>
                <w:rFonts w:eastAsia="Times New Roman" w:cs="Sylfaen"/>
                <w:bCs/>
                <w:spacing w:val="1"/>
                <w:sz w:val="20"/>
                <w:szCs w:val="20"/>
                <w:lang w:val="ka-GE"/>
              </w:rPr>
              <w:t xml:space="preserve"> </w:t>
            </w:r>
            <w:r w:rsidRPr="00C26B3C">
              <w:rPr>
                <w:rFonts w:eastAsia="Times New Roman" w:cs="Sylfaen"/>
                <w:bCs/>
                <w:w w:val="101"/>
                <w:sz w:val="20"/>
                <w:szCs w:val="20"/>
                <w:lang w:val="ka-GE"/>
              </w:rPr>
              <w:t xml:space="preserve">სააგენტოდან </w:t>
            </w:r>
            <w:r w:rsidRPr="00C26B3C">
              <w:rPr>
                <w:rFonts w:eastAsia="Times New Roman" w:cs="Sylfaen"/>
                <w:bCs/>
                <w:sz w:val="20"/>
                <w:szCs w:val="20"/>
                <w:lang w:val="ka-GE"/>
              </w:rPr>
              <w:t xml:space="preserve">გამოთხოვილი </w:t>
            </w:r>
            <w:r w:rsidRPr="00C26B3C">
              <w:rPr>
                <w:rFonts w:eastAsia="Times New Roman" w:cs="Sylfaen"/>
                <w:bCs/>
                <w:spacing w:val="17"/>
                <w:sz w:val="20"/>
                <w:szCs w:val="20"/>
                <w:lang w:val="ka-GE"/>
              </w:rPr>
              <w:t xml:space="preserve"> </w:t>
            </w:r>
            <w:r w:rsidRPr="00C26B3C">
              <w:rPr>
                <w:rFonts w:eastAsia="Times New Roman" w:cs="Sylfaen"/>
                <w:bCs/>
                <w:sz w:val="20"/>
                <w:szCs w:val="20"/>
                <w:lang w:val="ka-GE"/>
              </w:rPr>
              <w:t xml:space="preserve">ინფორმაციის,    </w:t>
            </w:r>
            <w:r w:rsidRPr="00C26B3C">
              <w:rPr>
                <w:rFonts w:eastAsia="Times New Roman" w:cs="Sylfaen"/>
                <w:bCs/>
                <w:spacing w:val="30"/>
                <w:sz w:val="20"/>
                <w:szCs w:val="20"/>
                <w:lang w:val="ka-GE"/>
              </w:rPr>
              <w:t xml:space="preserve"> </w:t>
            </w:r>
            <w:r w:rsidRPr="00C26B3C">
              <w:rPr>
                <w:rFonts w:eastAsia="Times New Roman" w:cs="Sylfaen"/>
                <w:bCs/>
                <w:sz w:val="20"/>
                <w:szCs w:val="20"/>
                <w:lang w:val="ka-GE"/>
              </w:rPr>
              <w:t>პირადი</w:t>
            </w:r>
            <w:r w:rsidRPr="00C26B3C">
              <w:rPr>
                <w:rFonts w:eastAsia="Times New Roman" w:cs="Sylfaen"/>
                <w:bCs/>
                <w:spacing w:val="49"/>
                <w:sz w:val="20"/>
                <w:szCs w:val="20"/>
                <w:lang w:val="ka-GE"/>
              </w:rPr>
              <w:t xml:space="preserve"> </w:t>
            </w:r>
            <w:r w:rsidRPr="00C26B3C">
              <w:rPr>
                <w:rFonts w:eastAsia="Times New Roman" w:cs="Sylfaen"/>
                <w:bCs/>
                <w:sz w:val="20"/>
                <w:szCs w:val="20"/>
                <w:lang w:val="ka-GE"/>
              </w:rPr>
              <w:t xml:space="preserve">განაცხადებისა </w:t>
            </w:r>
            <w:r w:rsidRPr="00C26B3C">
              <w:rPr>
                <w:rFonts w:eastAsia="Times New Roman" w:cs="Sylfaen"/>
                <w:bCs/>
                <w:spacing w:val="3"/>
                <w:sz w:val="20"/>
                <w:szCs w:val="20"/>
                <w:lang w:val="ka-GE"/>
              </w:rPr>
              <w:t xml:space="preserve"> </w:t>
            </w:r>
            <w:r w:rsidRPr="00C26B3C">
              <w:rPr>
                <w:rFonts w:eastAsia="Times New Roman" w:cs="Sylfaen"/>
                <w:bCs/>
                <w:sz w:val="20"/>
                <w:szCs w:val="20"/>
                <w:lang w:val="ka-GE"/>
              </w:rPr>
              <w:t>და</w:t>
            </w:r>
            <w:r w:rsidRPr="00C26B3C">
              <w:rPr>
                <w:rFonts w:eastAsia="Times New Roman" w:cs="Sylfaen"/>
                <w:bCs/>
                <w:spacing w:val="44"/>
                <w:sz w:val="20"/>
                <w:szCs w:val="20"/>
                <w:lang w:val="ka-GE"/>
              </w:rPr>
              <w:t xml:space="preserve"> </w:t>
            </w:r>
            <w:r w:rsidRPr="00C26B3C">
              <w:rPr>
                <w:rFonts w:eastAsia="Times New Roman" w:cs="Sylfaen"/>
                <w:bCs/>
                <w:sz w:val="20"/>
                <w:szCs w:val="20"/>
                <w:lang w:val="ka-GE"/>
              </w:rPr>
              <w:t>ელ.</w:t>
            </w:r>
            <w:r w:rsidRPr="00C26B3C">
              <w:rPr>
                <w:rFonts w:eastAsia="Times New Roman" w:cs="Sylfaen"/>
                <w:bCs/>
                <w:spacing w:val="49"/>
                <w:sz w:val="20"/>
                <w:szCs w:val="20"/>
                <w:lang w:val="ka-GE"/>
              </w:rPr>
              <w:t xml:space="preserve"> </w:t>
            </w:r>
            <w:r w:rsidRPr="00C26B3C">
              <w:rPr>
                <w:rFonts w:eastAsia="Times New Roman" w:cs="Sylfaen"/>
                <w:bCs/>
                <w:sz w:val="20"/>
                <w:szCs w:val="20"/>
                <w:lang w:val="ka-GE"/>
              </w:rPr>
              <w:t xml:space="preserve">მრიცხველის  </w:t>
            </w:r>
            <w:r w:rsidRPr="00C26B3C">
              <w:rPr>
                <w:rFonts w:eastAsia="Times New Roman" w:cs="Sylfaen"/>
                <w:bCs/>
                <w:w w:val="101"/>
                <w:sz w:val="20"/>
                <w:szCs w:val="20"/>
                <w:lang w:val="ka-GE"/>
              </w:rPr>
              <w:t xml:space="preserve">ცვლილებების </w:t>
            </w:r>
            <w:r w:rsidRPr="00C26B3C">
              <w:rPr>
                <w:rFonts w:eastAsia="Times New Roman" w:cs="Sylfaen"/>
                <w:bCs/>
                <w:sz w:val="20"/>
                <w:szCs w:val="20"/>
                <w:lang w:val="ka-GE"/>
              </w:rPr>
              <w:t>შესახებ</w:t>
            </w:r>
            <w:r w:rsidRPr="00C26B3C">
              <w:rPr>
                <w:rFonts w:eastAsia="Times New Roman" w:cs="Sylfaen"/>
                <w:bCs/>
                <w:spacing w:val="3"/>
                <w:sz w:val="20"/>
                <w:szCs w:val="20"/>
                <w:lang w:val="ka-GE"/>
              </w:rPr>
              <w:t xml:space="preserve"> </w:t>
            </w:r>
            <w:r w:rsidRPr="00C26B3C">
              <w:rPr>
                <w:rFonts w:eastAsia="Times New Roman" w:cs="Sylfaen"/>
                <w:bCs/>
                <w:sz w:val="20"/>
                <w:szCs w:val="20"/>
                <w:lang w:val="ka-GE"/>
              </w:rPr>
              <w:t>სს „ენერგო-პრო</w:t>
            </w:r>
            <w:r w:rsidRPr="00C26B3C">
              <w:rPr>
                <w:rFonts w:eastAsia="Times New Roman" w:cs="Sylfaen"/>
                <w:bCs/>
                <w:spacing w:val="10"/>
                <w:sz w:val="20"/>
                <w:szCs w:val="20"/>
                <w:lang w:val="ka-GE"/>
              </w:rPr>
              <w:t xml:space="preserve"> </w:t>
            </w:r>
            <w:r w:rsidRPr="00C26B3C">
              <w:rPr>
                <w:rFonts w:eastAsia="Times New Roman" w:cs="Sylfaen"/>
                <w:bCs/>
                <w:sz w:val="20"/>
                <w:szCs w:val="20"/>
                <w:lang w:val="ka-GE"/>
              </w:rPr>
              <w:t>ჯორჯიასგან“</w:t>
            </w:r>
            <w:r w:rsidRPr="00C26B3C">
              <w:rPr>
                <w:rFonts w:eastAsia="Times New Roman" w:cs="Sylfaen"/>
                <w:bCs/>
                <w:spacing w:val="10"/>
                <w:sz w:val="20"/>
                <w:szCs w:val="20"/>
                <w:lang w:val="ka-GE"/>
              </w:rPr>
              <w:t xml:space="preserve"> </w:t>
            </w:r>
            <w:r w:rsidRPr="00C26B3C">
              <w:rPr>
                <w:rFonts w:eastAsia="Times New Roman" w:cs="Sylfaen"/>
                <w:bCs/>
                <w:sz w:val="20"/>
                <w:szCs w:val="20"/>
                <w:lang w:val="ka-GE"/>
              </w:rPr>
              <w:t>მიღებული</w:t>
            </w:r>
            <w:r w:rsidRPr="00C26B3C">
              <w:rPr>
                <w:rFonts w:eastAsia="Times New Roman" w:cs="Sylfaen"/>
                <w:bCs/>
                <w:spacing w:val="17"/>
                <w:sz w:val="20"/>
                <w:szCs w:val="20"/>
                <w:lang w:val="ka-GE"/>
              </w:rPr>
              <w:t xml:space="preserve"> </w:t>
            </w:r>
            <w:r w:rsidRPr="00C26B3C">
              <w:rPr>
                <w:rFonts w:eastAsia="Times New Roman" w:cs="Sylfaen"/>
                <w:bCs/>
                <w:sz w:val="20"/>
                <w:szCs w:val="20"/>
                <w:lang w:val="ka-GE"/>
              </w:rPr>
              <w:t>ინფორმაციის</w:t>
            </w:r>
            <w:r w:rsidRPr="00C26B3C">
              <w:rPr>
                <w:rFonts w:eastAsia="Times New Roman" w:cs="Sylfaen"/>
                <w:bCs/>
                <w:spacing w:val="10"/>
                <w:sz w:val="20"/>
                <w:szCs w:val="20"/>
                <w:lang w:val="ka-GE"/>
              </w:rPr>
              <w:t xml:space="preserve"> </w:t>
            </w:r>
            <w:r w:rsidRPr="00C26B3C">
              <w:rPr>
                <w:rFonts w:eastAsia="Times New Roman" w:cs="Sylfaen"/>
                <w:bCs/>
                <w:sz w:val="20"/>
                <w:szCs w:val="20"/>
                <w:lang w:val="ka-GE"/>
              </w:rPr>
              <w:t>საფუძველზე</w:t>
            </w:r>
            <w:r w:rsidRPr="00C26B3C">
              <w:rPr>
                <w:rFonts w:eastAsia="Times New Roman" w:cs="Sylfaen"/>
                <w:bCs/>
                <w:spacing w:val="9"/>
                <w:sz w:val="20"/>
                <w:szCs w:val="20"/>
                <w:lang w:val="ka-GE"/>
              </w:rPr>
              <w:t xml:space="preserve"> </w:t>
            </w:r>
            <w:r w:rsidRPr="00C26B3C">
              <w:rPr>
                <w:rFonts w:eastAsia="Times New Roman" w:cs="Sylfaen"/>
                <w:bCs/>
                <w:sz w:val="20"/>
                <w:szCs w:val="20"/>
                <w:lang w:val="ka-GE"/>
              </w:rPr>
              <w:t>უწყვეტ</w:t>
            </w:r>
            <w:r w:rsidRPr="00C26B3C">
              <w:rPr>
                <w:rFonts w:eastAsia="Times New Roman" w:cs="Sylfaen"/>
                <w:bCs/>
                <w:spacing w:val="3"/>
                <w:sz w:val="20"/>
                <w:szCs w:val="20"/>
                <w:lang w:val="ka-GE"/>
              </w:rPr>
              <w:t xml:space="preserve"> </w:t>
            </w:r>
            <w:r w:rsidRPr="00C26B3C">
              <w:rPr>
                <w:rFonts w:eastAsia="Times New Roman" w:cs="Sylfaen"/>
                <w:bCs/>
                <w:w w:val="101"/>
                <w:sz w:val="20"/>
                <w:szCs w:val="20"/>
                <w:lang w:val="ka-GE"/>
              </w:rPr>
              <w:t xml:space="preserve">რეჟიმში </w:t>
            </w:r>
            <w:r w:rsidRPr="00C26B3C">
              <w:rPr>
                <w:rFonts w:eastAsia="Times New Roman" w:cs="Sylfaen"/>
                <w:bCs/>
                <w:sz w:val="20"/>
                <w:szCs w:val="20"/>
                <w:lang w:val="ka-GE"/>
              </w:rPr>
              <w:t>ხდება</w:t>
            </w:r>
            <w:r w:rsidRPr="00C26B3C">
              <w:rPr>
                <w:rFonts w:eastAsia="Times New Roman" w:cs="Sylfaen"/>
                <w:bCs/>
                <w:spacing w:val="34"/>
                <w:sz w:val="20"/>
                <w:szCs w:val="20"/>
                <w:lang w:val="ka-GE"/>
              </w:rPr>
              <w:t xml:space="preserve"> </w:t>
            </w:r>
            <w:r w:rsidRPr="00C26B3C">
              <w:rPr>
                <w:rFonts w:eastAsia="Times New Roman" w:cs="Sylfaen"/>
                <w:bCs/>
                <w:sz w:val="20"/>
                <w:szCs w:val="20"/>
                <w:lang w:val="ka-GE"/>
              </w:rPr>
              <w:t>მონაცემთა</w:t>
            </w:r>
            <w:r w:rsidRPr="00C26B3C">
              <w:rPr>
                <w:rFonts w:eastAsia="Times New Roman" w:cs="Sylfaen"/>
                <w:bCs/>
                <w:spacing w:val="40"/>
                <w:sz w:val="20"/>
                <w:szCs w:val="20"/>
                <w:lang w:val="ka-GE"/>
              </w:rPr>
              <w:t xml:space="preserve"> </w:t>
            </w:r>
            <w:r w:rsidRPr="00C26B3C">
              <w:rPr>
                <w:rFonts w:eastAsia="Times New Roman" w:cs="Sylfaen"/>
                <w:bCs/>
                <w:sz w:val="20"/>
                <w:szCs w:val="20"/>
                <w:lang w:val="ka-GE"/>
              </w:rPr>
              <w:t>ბაზების</w:t>
            </w:r>
            <w:r w:rsidRPr="00C26B3C">
              <w:rPr>
                <w:rFonts w:eastAsia="Times New Roman" w:cs="Sylfaen"/>
                <w:bCs/>
                <w:spacing w:val="38"/>
                <w:sz w:val="20"/>
                <w:szCs w:val="20"/>
                <w:lang w:val="ka-GE"/>
              </w:rPr>
              <w:t xml:space="preserve"> </w:t>
            </w:r>
            <w:r w:rsidRPr="00C26B3C">
              <w:rPr>
                <w:rFonts w:eastAsia="Times New Roman" w:cs="Sylfaen"/>
                <w:bCs/>
                <w:sz w:val="20"/>
                <w:szCs w:val="20"/>
                <w:lang w:val="ka-GE"/>
              </w:rPr>
              <w:t>ფორმირება</w:t>
            </w:r>
            <w:r w:rsidRPr="00C26B3C">
              <w:rPr>
                <w:rFonts w:eastAsia="Times New Roman" w:cs="Sylfaen"/>
                <w:bCs/>
                <w:spacing w:val="41"/>
                <w:sz w:val="20"/>
                <w:szCs w:val="20"/>
                <w:lang w:val="ka-GE"/>
              </w:rPr>
              <w:t xml:space="preserve"> </w:t>
            </w:r>
            <w:r w:rsidRPr="00C26B3C">
              <w:rPr>
                <w:rFonts w:eastAsia="Times New Roman" w:cs="Sylfaen"/>
                <w:bCs/>
                <w:sz w:val="20"/>
                <w:szCs w:val="20"/>
                <w:lang w:val="ka-GE"/>
              </w:rPr>
              <w:t xml:space="preserve">და  </w:t>
            </w:r>
            <w:r w:rsidRPr="00C26B3C">
              <w:rPr>
                <w:rFonts w:eastAsia="Times New Roman" w:cs="Sylfaen"/>
                <w:bCs/>
                <w:spacing w:val="7"/>
                <w:sz w:val="20"/>
                <w:szCs w:val="20"/>
                <w:lang w:val="ka-GE"/>
              </w:rPr>
              <w:t xml:space="preserve"> </w:t>
            </w:r>
            <w:r w:rsidRPr="00C26B3C">
              <w:rPr>
                <w:rFonts w:eastAsia="Times New Roman" w:cs="Sylfaen"/>
                <w:bCs/>
                <w:sz w:val="20"/>
                <w:szCs w:val="20"/>
                <w:lang w:val="ka-GE"/>
              </w:rPr>
              <w:t>ახალი</w:t>
            </w:r>
            <w:r w:rsidRPr="00C26B3C">
              <w:rPr>
                <w:rFonts w:eastAsia="Times New Roman" w:cs="Sylfaen"/>
                <w:bCs/>
                <w:spacing w:val="35"/>
                <w:sz w:val="20"/>
                <w:szCs w:val="20"/>
                <w:lang w:val="ka-GE"/>
              </w:rPr>
              <w:t xml:space="preserve"> </w:t>
            </w:r>
            <w:r w:rsidRPr="00C26B3C">
              <w:rPr>
                <w:rFonts w:eastAsia="Times New Roman" w:cs="Sylfaen"/>
                <w:bCs/>
                <w:sz w:val="20"/>
                <w:szCs w:val="20"/>
                <w:lang w:val="ka-GE"/>
              </w:rPr>
              <w:t>აბონენტების  რეგისტრაცია.</w:t>
            </w:r>
            <w:r w:rsidRPr="00C26B3C">
              <w:rPr>
                <w:rFonts w:eastAsia="Times New Roman" w:cs="Sylfaen"/>
                <w:bCs/>
                <w:spacing w:val="43"/>
                <w:sz w:val="20"/>
                <w:szCs w:val="20"/>
                <w:lang w:val="ka-GE"/>
              </w:rPr>
              <w:t xml:space="preserve"> </w:t>
            </w:r>
            <w:r w:rsidRPr="00C26B3C">
              <w:rPr>
                <w:rFonts w:eastAsia="Times New Roman" w:cs="Sylfaen"/>
                <w:bCs/>
                <w:w w:val="101"/>
                <w:sz w:val="20"/>
                <w:szCs w:val="20"/>
                <w:lang w:val="ka-GE"/>
              </w:rPr>
              <w:t xml:space="preserve">აღსანიშნავია, </w:t>
            </w:r>
            <w:r w:rsidRPr="00C26B3C">
              <w:rPr>
                <w:rFonts w:eastAsia="Times New Roman" w:cs="Sylfaen"/>
                <w:bCs/>
                <w:sz w:val="20"/>
                <w:szCs w:val="20"/>
                <w:lang w:val="ka-GE"/>
              </w:rPr>
              <w:t>რომ</w:t>
            </w:r>
            <w:r w:rsidRPr="00C26B3C">
              <w:rPr>
                <w:rFonts w:eastAsia="Times New Roman" w:cs="Sylfaen"/>
                <w:bCs/>
                <w:spacing w:val="1"/>
                <w:sz w:val="20"/>
                <w:szCs w:val="20"/>
                <w:lang w:val="ka-GE"/>
              </w:rPr>
              <w:t xml:space="preserve"> </w:t>
            </w:r>
            <w:r w:rsidRPr="00C26B3C">
              <w:rPr>
                <w:rFonts w:eastAsia="Times New Roman" w:cs="Sylfaen"/>
                <w:bCs/>
                <w:sz w:val="20"/>
                <w:szCs w:val="20"/>
                <w:lang w:val="ka-GE"/>
              </w:rPr>
              <w:t>შპს „სანდასუფთავებასა“</w:t>
            </w:r>
            <w:r w:rsidRPr="00C26B3C">
              <w:rPr>
                <w:rFonts w:eastAsia="Times New Roman" w:cs="Sylfaen"/>
                <w:bCs/>
                <w:spacing w:val="20"/>
                <w:sz w:val="20"/>
                <w:szCs w:val="20"/>
                <w:lang w:val="ka-GE"/>
              </w:rPr>
              <w:t xml:space="preserve"> </w:t>
            </w:r>
            <w:r w:rsidRPr="00C26B3C">
              <w:rPr>
                <w:rFonts w:eastAsia="Times New Roman" w:cs="Sylfaen"/>
                <w:bCs/>
                <w:sz w:val="20"/>
                <w:szCs w:val="20"/>
                <w:lang w:val="ka-GE"/>
              </w:rPr>
              <w:t>და სს</w:t>
            </w:r>
            <w:r w:rsidRPr="00C26B3C">
              <w:rPr>
                <w:rFonts w:eastAsia="Times New Roman" w:cs="Sylfaen"/>
                <w:bCs/>
                <w:spacing w:val="1"/>
                <w:sz w:val="20"/>
                <w:szCs w:val="20"/>
                <w:lang w:val="ka-GE"/>
              </w:rPr>
              <w:t xml:space="preserve"> </w:t>
            </w:r>
            <w:r w:rsidRPr="00C26B3C">
              <w:rPr>
                <w:rFonts w:eastAsia="Times New Roman" w:cs="Sylfaen"/>
                <w:bCs/>
                <w:sz w:val="20"/>
                <w:szCs w:val="20"/>
                <w:lang w:val="ka-GE"/>
              </w:rPr>
              <w:t>„ენერგო-პრო</w:t>
            </w:r>
            <w:r w:rsidRPr="00C26B3C">
              <w:rPr>
                <w:rFonts w:eastAsia="Times New Roman" w:cs="Sylfaen"/>
                <w:bCs/>
                <w:spacing w:val="11"/>
                <w:sz w:val="20"/>
                <w:szCs w:val="20"/>
                <w:lang w:val="ka-GE"/>
              </w:rPr>
              <w:t xml:space="preserve"> </w:t>
            </w:r>
            <w:r w:rsidRPr="00C26B3C">
              <w:rPr>
                <w:rFonts w:eastAsia="Times New Roman" w:cs="Sylfaen"/>
                <w:bCs/>
                <w:sz w:val="20"/>
                <w:szCs w:val="20"/>
                <w:lang w:val="ka-GE"/>
              </w:rPr>
              <w:t>ჯორჯია“-ს</w:t>
            </w:r>
            <w:r w:rsidRPr="00C26B3C">
              <w:rPr>
                <w:rFonts w:eastAsia="Times New Roman" w:cs="Sylfaen"/>
                <w:bCs/>
                <w:spacing w:val="8"/>
                <w:sz w:val="20"/>
                <w:szCs w:val="20"/>
                <w:lang w:val="ka-GE"/>
              </w:rPr>
              <w:t xml:space="preserve"> </w:t>
            </w:r>
            <w:r w:rsidRPr="00C26B3C">
              <w:rPr>
                <w:rFonts w:eastAsia="Times New Roman" w:cs="Sylfaen"/>
                <w:bCs/>
                <w:sz w:val="20"/>
                <w:szCs w:val="20"/>
                <w:lang w:val="ka-GE"/>
              </w:rPr>
              <w:t>შორის</w:t>
            </w:r>
            <w:r w:rsidRPr="00C26B3C">
              <w:rPr>
                <w:rFonts w:eastAsia="Times New Roman" w:cs="Sylfaen"/>
                <w:bCs/>
                <w:spacing w:val="4"/>
                <w:sz w:val="20"/>
                <w:szCs w:val="20"/>
                <w:lang w:val="ka-GE"/>
              </w:rPr>
              <w:t xml:space="preserve"> </w:t>
            </w:r>
            <w:r w:rsidRPr="00C26B3C">
              <w:rPr>
                <w:rFonts w:eastAsia="Times New Roman" w:cs="Sylfaen"/>
                <w:bCs/>
                <w:sz w:val="20"/>
                <w:szCs w:val="20"/>
                <w:lang w:val="ka-GE"/>
              </w:rPr>
              <w:t>გაფორმდა</w:t>
            </w:r>
            <w:r w:rsidRPr="00C26B3C">
              <w:rPr>
                <w:rFonts w:eastAsia="Times New Roman" w:cs="Sylfaen"/>
                <w:bCs/>
                <w:spacing w:val="8"/>
                <w:sz w:val="20"/>
                <w:szCs w:val="20"/>
                <w:lang w:val="ka-GE"/>
              </w:rPr>
              <w:t xml:space="preserve"> </w:t>
            </w:r>
            <w:r w:rsidRPr="00C26B3C">
              <w:rPr>
                <w:rFonts w:eastAsia="Times New Roman" w:cs="Sylfaen"/>
                <w:bCs/>
                <w:sz w:val="20"/>
                <w:szCs w:val="20"/>
                <w:lang w:val="ka-GE"/>
              </w:rPr>
              <w:t>2019</w:t>
            </w:r>
            <w:r w:rsidRPr="00C26B3C">
              <w:rPr>
                <w:rFonts w:eastAsia="Times New Roman" w:cs="Sylfaen"/>
                <w:bCs/>
                <w:spacing w:val="5"/>
                <w:sz w:val="20"/>
                <w:szCs w:val="20"/>
                <w:lang w:val="ka-GE"/>
              </w:rPr>
              <w:t xml:space="preserve"> </w:t>
            </w:r>
            <w:r w:rsidRPr="00C26B3C">
              <w:rPr>
                <w:rFonts w:eastAsia="Times New Roman" w:cs="Sylfaen"/>
                <w:bCs/>
                <w:sz w:val="20"/>
                <w:szCs w:val="20"/>
                <w:lang w:val="ka-GE"/>
              </w:rPr>
              <w:t>წლის</w:t>
            </w:r>
            <w:r w:rsidRPr="00C26B3C">
              <w:rPr>
                <w:rFonts w:eastAsia="Times New Roman" w:cs="Sylfaen"/>
                <w:bCs/>
                <w:spacing w:val="3"/>
                <w:sz w:val="20"/>
                <w:szCs w:val="20"/>
                <w:lang w:val="ka-GE"/>
              </w:rPr>
              <w:t xml:space="preserve"> </w:t>
            </w:r>
            <w:r w:rsidRPr="00C26B3C">
              <w:rPr>
                <w:rFonts w:eastAsia="Times New Roman" w:cs="Sylfaen"/>
                <w:bCs/>
                <w:w w:val="102"/>
                <w:sz w:val="20"/>
                <w:szCs w:val="20"/>
                <w:lang w:val="ka-GE"/>
              </w:rPr>
              <w:t xml:space="preserve">24 </w:t>
            </w:r>
            <w:r w:rsidRPr="00C26B3C">
              <w:rPr>
                <w:rFonts w:eastAsia="Times New Roman" w:cs="Sylfaen"/>
                <w:bCs/>
                <w:sz w:val="20"/>
                <w:szCs w:val="20"/>
                <w:lang w:val="ka-GE"/>
              </w:rPr>
              <w:t>დეკემბრის</w:t>
            </w:r>
            <w:r w:rsidRPr="00C26B3C">
              <w:rPr>
                <w:rFonts w:eastAsia="Times New Roman" w:cs="Sylfaen"/>
                <w:bCs/>
                <w:spacing w:val="9"/>
                <w:sz w:val="20"/>
                <w:szCs w:val="20"/>
                <w:lang w:val="ka-GE"/>
              </w:rPr>
              <w:t xml:space="preserve"> </w:t>
            </w:r>
            <w:r w:rsidRPr="00C26B3C">
              <w:rPr>
                <w:rFonts w:eastAsia="Times New Roman" w:cs="Sylfaen"/>
                <w:bCs/>
                <w:sz w:val="20"/>
                <w:szCs w:val="20"/>
                <w:lang w:val="ka-GE"/>
              </w:rPr>
              <w:t>№სშ/20-005</w:t>
            </w:r>
            <w:r w:rsidRPr="00C26B3C">
              <w:rPr>
                <w:rFonts w:eastAsia="Times New Roman" w:cs="Sylfaen"/>
                <w:bCs/>
                <w:spacing w:val="9"/>
                <w:sz w:val="20"/>
                <w:szCs w:val="20"/>
                <w:lang w:val="ka-GE"/>
              </w:rPr>
              <w:t xml:space="preserve"> </w:t>
            </w:r>
            <w:r w:rsidRPr="00C26B3C">
              <w:rPr>
                <w:rFonts w:eastAsia="Times New Roman" w:cs="Sylfaen"/>
                <w:bCs/>
                <w:sz w:val="20"/>
                <w:szCs w:val="20"/>
                <w:lang w:val="ka-GE"/>
              </w:rPr>
              <w:t>ხელშეკრულება,</w:t>
            </w:r>
            <w:r w:rsidRPr="00C26B3C">
              <w:rPr>
                <w:rFonts w:eastAsia="Times New Roman" w:cs="Sylfaen"/>
                <w:bCs/>
                <w:spacing w:val="14"/>
                <w:sz w:val="20"/>
                <w:szCs w:val="20"/>
                <w:lang w:val="ka-GE"/>
              </w:rPr>
              <w:t xml:space="preserve"> </w:t>
            </w:r>
            <w:r w:rsidRPr="00C26B3C">
              <w:rPr>
                <w:rFonts w:eastAsia="Times New Roman" w:cs="Sylfaen"/>
                <w:bCs/>
                <w:sz w:val="20"/>
                <w:szCs w:val="20"/>
                <w:lang w:val="ka-GE"/>
              </w:rPr>
              <w:t>რომლის</w:t>
            </w:r>
            <w:r w:rsidRPr="00C26B3C">
              <w:rPr>
                <w:rFonts w:eastAsia="Times New Roman" w:cs="Sylfaen"/>
                <w:bCs/>
                <w:spacing w:val="14"/>
                <w:sz w:val="20"/>
                <w:szCs w:val="20"/>
                <w:lang w:val="ka-GE"/>
              </w:rPr>
              <w:t xml:space="preserve"> </w:t>
            </w:r>
            <w:r w:rsidRPr="00C26B3C">
              <w:rPr>
                <w:rFonts w:eastAsia="Times New Roman" w:cs="Sylfaen"/>
                <w:bCs/>
                <w:sz w:val="20"/>
                <w:szCs w:val="20"/>
                <w:lang w:val="ka-GE"/>
              </w:rPr>
              <w:t>შესაბამისად</w:t>
            </w:r>
            <w:r w:rsidRPr="00C26B3C">
              <w:rPr>
                <w:rFonts w:eastAsia="Times New Roman" w:cs="Sylfaen"/>
                <w:bCs/>
                <w:spacing w:val="28"/>
                <w:sz w:val="20"/>
                <w:szCs w:val="20"/>
                <w:lang w:val="ka-GE"/>
              </w:rPr>
              <w:t xml:space="preserve"> </w:t>
            </w:r>
            <w:r w:rsidRPr="00C26B3C">
              <w:rPr>
                <w:rFonts w:eastAsia="Times New Roman" w:cs="Sylfaen"/>
                <w:bCs/>
                <w:sz w:val="20"/>
                <w:szCs w:val="20"/>
                <w:lang w:val="ka-GE"/>
              </w:rPr>
              <w:t>სს „ენერგი-პრო</w:t>
            </w:r>
            <w:r w:rsidRPr="00C26B3C">
              <w:rPr>
                <w:rFonts w:eastAsia="Times New Roman" w:cs="Sylfaen"/>
                <w:bCs/>
                <w:spacing w:val="10"/>
                <w:sz w:val="20"/>
                <w:szCs w:val="20"/>
                <w:lang w:val="ka-GE"/>
              </w:rPr>
              <w:t xml:space="preserve"> </w:t>
            </w:r>
            <w:r w:rsidRPr="00C26B3C">
              <w:rPr>
                <w:rFonts w:eastAsia="Times New Roman" w:cs="Sylfaen"/>
                <w:bCs/>
                <w:w w:val="101"/>
                <w:sz w:val="20"/>
                <w:szCs w:val="20"/>
                <w:lang w:val="ka-GE"/>
              </w:rPr>
              <w:t xml:space="preserve">ჯორჯია“ </w:t>
            </w:r>
            <w:r w:rsidRPr="00C26B3C">
              <w:rPr>
                <w:rFonts w:eastAsia="Times New Roman" w:cs="Sylfaen"/>
                <w:bCs/>
                <w:sz w:val="20"/>
                <w:szCs w:val="20"/>
                <w:lang w:val="ka-GE"/>
              </w:rPr>
              <w:t>ახორცილებს</w:t>
            </w:r>
            <w:r w:rsidRPr="00C26B3C">
              <w:rPr>
                <w:rFonts w:eastAsia="Times New Roman" w:cs="Sylfaen"/>
                <w:bCs/>
                <w:spacing w:val="14"/>
                <w:sz w:val="20"/>
                <w:szCs w:val="20"/>
                <w:lang w:val="ka-GE"/>
              </w:rPr>
              <w:t xml:space="preserve"> </w:t>
            </w:r>
            <w:r w:rsidRPr="00C26B3C">
              <w:rPr>
                <w:rFonts w:eastAsia="Times New Roman" w:cs="Sylfaen"/>
                <w:bCs/>
                <w:sz w:val="20"/>
                <w:szCs w:val="20"/>
                <w:lang w:val="ka-GE"/>
              </w:rPr>
              <w:t>სრულ</w:t>
            </w:r>
            <w:r w:rsidRPr="00C26B3C">
              <w:rPr>
                <w:rFonts w:eastAsia="Times New Roman" w:cs="Sylfaen"/>
                <w:bCs/>
                <w:spacing w:val="13"/>
                <w:sz w:val="20"/>
                <w:szCs w:val="20"/>
                <w:lang w:val="ka-GE"/>
              </w:rPr>
              <w:t xml:space="preserve"> </w:t>
            </w:r>
            <w:r w:rsidRPr="00C26B3C">
              <w:rPr>
                <w:rFonts w:eastAsia="Times New Roman" w:cs="Sylfaen"/>
                <w:bCs/>
                <w:sz w:val="20"/>
                <w:szCs w:val="20"/>
                <w:lang w:val="ka-GE"/>
              </w:rPr>
              <w:t>საბილინგო</w:t>
            </w:r>
            <w:r w:rsidRPr="00C26B3C">
              <w:rPr>
                <w:rFonts w:eastAsia="Times New Roman" w:cs="Sylfaen"/>
                <w:bCs/>
                <w:spacing w:val="24"/>
                <w:sz w:val="20"/>
                <w:szCs w:val="20"/>
                <w:lang w:val="ka-GE"/>
              </w:rPr>
              <w:t xml:space="preserve"> </w:t>
            </w:r>
            <w:r w:rsidRPr="00C26B3C">
              <w:rPr>
                <w:rFonts w:eastAsia="Times New Roman" w:cs="Sylfaen"/>
                <w:bCs/>
                <w:w w:val="101"/>
                <w:sz w:val="20"/>
                <w:szCs w:val="20"/>
                <w:lang w:val="ka-GE"/>
              </w:rPr>
              <w:t>მომსახურებას;</w:t>
            </w:r>
          </w:p>
          <w:bookmarkEnd w:id="61"/>
          <w:p w14:paraId="4B4A1931" w14:textId="77777777" w:rsidR="00A0723D" w:rsidRPr="00C26B3C" w:rsidRDefault="00A0723D" w:rsidP="00C414AF">
            <w:pPr>
              <w:pStyle w:val="ListParagraph"/>
              <w:widowControl w:val="0"/>
              <w:numPr>
                <w:ilvl w:val="0"/>
                <w:numId w:val="27"/>
              </w:numPr>
              <w:tabs>
                <w:tab w:val="left" w:pos="0"/>
              </w:tabs>
              <w:autoSpaceDE w:val="0"/>
              <w:autoSpaceDN w:val="0"/>
              <w:adjustRightInd w:val="0"/>
              <w:spacing w:before="0" w:after="0" w:line="240" w:lineRule="auto"/>
              <w:ind w:left="593" w:right="263"/>
              <w:jc w:val="both"/>
              <w:rPr>
                <w:rFonts w:eastAsia="Times New Roman" w:cs="Sylfaen"/>
                <w:sz w:val="20"/>
                <w:szCs w:val="20"/>
                <w:lang w:val="ka-GE"/>
              </w:rPr>
            </w:pPr>
            <w:r w:rsidRPr="00C26B3C">
              <w:rPr>
                <w:rFonts w:eastAsia="Times New Roman" w:cs="Sylfaen"/>
                <w:bCs/>
                <w:sz w:val="20"/>
                <w:szCs w:val="20"/>
                <w:lang w:val="ka-GE"/>
              </w:rPr>
              <w:t>მოსახლეობის</w:t>
            </w:r>
            <w:r w:rsidRPr="00C26B3C">
              <w:rPr>
                <w:rFonts w:eastAsia="Times New Roman" w:cs="Sylfaen"/>
                <w:bCs/>
                <w:spacing w:val="18"/>
                <w:sz w:val="20"/>
                <w:szCs w:val="20"/>
                <w:lang w:val="ka-GE"/>
              </w:rPr>
              <w:t xml:space="preserve"> </w:t>
            </w:r>
            <w:r w:rsidRPr="00C26B3C">
              <w:rPr>
                <w:rFonts w:eastAsia="Times New Roman" w:cs="Sylfaen"/>
                <w:bCs/>
                <w:sz w:val="20"/>
                <w:szCs w:val="20"/>
                <w:lang w:val="ka-GE"/>
              </w:rPr>
              <w:t>მეტი ინფორმირებულობის</w:t>
            </w:r>
            <w:r w:rsidRPr="00C26B3C">
              <w:rPr>
                <w:rFonts w:eastAsia="Times New Roman" w:cs="Sylfaen"/>
                <w:bCs/>
                <w:spacing w:val="11"/>
                <w:sz w:val="20"/>
                <w:szCs w:val="20"/>
                <w:lang w:val="ka-GE"/>
              </w:rPr>
              <w:t xml:space="preserve"> </w:t>
            </w:r>
            <w:r w:rsidRPr="00C26B3C">
              <w:rPr>
                <w:rFonts w:eastAsia="Times New Roman" w:cs="Sylfaen"/>
                <w:bCs/>
                <w:sz w:val="20"/>
                <w:szCs w:val="20"/>
                <w:lang w:val="ka-GE"/>
              </w:rPr>
              <w:t>მიზნით,</w:t>
            </w:r>
            <w:r w:rsidRPr="00C26B3C">
              <w:rPr>
                <w:rFonts w:eastAsia="Times New Roman" w:cs="Sylfaen"/>
                <w:bCs/>
                <w:spacing w:val="7"/>
                <w:sz w:val="20"/>
                <w:szCs w:val="20"/>
                <w:lang w:val="ka-GE"/>
              </w:rPr>
              <w:t xml:space="preserve"> </w:t>
            </w:r>
            <w:r w:rsidRPr="00C26B3C">
              <w:rPr>
                <w:rFonts w:eastAsia="Times New Roman" w:cs="Sylfaen"/>
                <w:bCs/>
                <w:sz w:val="20"/>
                <w:szCs w:val="20"/>
                <w:lang w:val="ka-GE"/>
              </w:rPr>
              <w:t>აქტიურად</w:t>
            </w:r>
            <w:r w:rsidRPr="00C26B3C">
              <w:rPr>
                <w:rFonts w:eastAsia="Times New Roman" w:cs="Sylfaen"/>
                <w:bCs/>
                <w:spacing w:val="1"/>
                <w:sz w:val="20"/>
                <w:szCs w:val="20"/>
                <w:lang w:val="ka-GE"/>
              </w:rPr>
              <w:t xml:space="preserve"> </w:t>
            </w:r>
            <w:r w:rsidRPr="00C26B3C">
              <w:rPr>
                <w:rFonts w:eastAsia="Times New Roman" w:cs="Sylfaen"/>
                <w:bCs/>
                <w:sz w:val="20"/>
                <w:szCs w:val="20"/>
                <w:lang w:val="ka-GE"/>
              </w:rPr>
              <w:t>მიმდინარეობს</w:t>
            </w:r>
            <w:r w:rsidRPr="00C26B3C">
              <w:rPr>
                <w:rFonts w:eastAsia="Times New Roman" w:cs="Sylfaen"/>
                <w:bCs/>
                <w:spacing w:val="5"/>
                <w:sz w:val="20"/>
                <w:szCs w:val="20"/>
                <w:lang w:val="ka-GE"/>
              </w:rPr>
              <w:t xml:space="preserve"> </w:t>
            </w:r>
            <w:r w:rsidRPr="00C26B3C">
              <w:rPr>
                <w:rFonts w:eastAsia="Times New Roman" w:cs="Sylfaen"/>
                <w:bCs/>
                <w:w w:val="102"/>
                <w:sz w:val="20"/>
                <w:szCs w:val="20"/>
                <w:lang w:val="ka-GE"/>
              </w:rPr>
              <w:t xml:space="preserve">მრავალბინიანი </w:t>
            </w:r>
            <w:r w:rsidRPr="00C26B3C">
              <w:rPr>
                <w:rFonts w:eastAsia="Times New Roman" w:cs="Sylfaen"/>
                <w:bCs/>
                <w:sz w:val="20"/>
                <w:szCs w:val="20"/>
                <w:lang w:val="ka-GE"/>
              </w:rPr>
              <w:t>სახლების ბინათმესაკუთრეთა</w:t>
            </w:r>
            <w:r w:rsidRPr="00C26B3C">
              <w:rPr>
                <w:rFonts w:eastAsia="Times New Roman" w:cs="Sylfaen"/>
                <w:bCs/>
                <w:spacing w:val="11"/>
                <w:sz w:val="20"/>
                <w:szCs w:val="20"/>
                <w:lang w:val="ka-GE"/>
              </w:rPr>
              <w:t xml:space="preserve"> </w:t>
            </w:r>
            <w:r w:rsidRPr="00C26B3C">
              <w:rPr>
                <w:rFonts w:eastAsia="Times New Roman" w:cs="Sylfaen"/>
                <w:bCs/>
                <w:sz w:val="20"/>
                <w:szCs w:val="20"/>
                <w:lang w:val="ka-GE"/>
              </w:rPr>
              <w:t>ამხანაგობებთან</w:t>
            </w:r>
            <w:r w:rsidRPr="00C26B3C">
              <w:rPr>
                <w:rFonts w:eastAsia="Times New Roman" w:cs="Sylfaen"/>
                <w:bCs/>
                <w:spacing w:val="6"/>
                <w:sz w:val="20"/>
                <w:szCs w:val="20"/>
                <w:lang w:val="ka-GE"/>
              </w:rPr>
              <w:t xml:space="preserve"> </w:t>
            </w:r>
            <w:r w:rsidRPr="00C26B3C">
              <w:rPr>
                <w:rFonts w:eastAsia="Times New Roman" w:cs="Sylfaen"/>
                <w:bCs/>
                <w:sz w:val="20"/>
                <w:szCs w:val="20"/>
                <w:lang w:val="ka-GE"/>
              </w:rPr>
              <w:t>შეხვედრები,</w:t>
            </w:r>
            <w:r w:rsidRPr="00C26B3C">
              <w:rPr>
                <w:rFonts w:eastAsia="Times New Roman" w:cs="Sylfaen"/>
                <w:bCs/>
                <w:spacing w:val="3"/>
                <w:sz w:val="20"/>
                <w:szCs w:val="20"/>
                <w:lang w:val="ka-GE"/>
              </w:rPr>
              <w:t xml:space="preserve"> </w:t>
            </w:r>
            <w:r w:rsidRPr="00C26B3C">
              <w:rPr>
                <w:rFonts w:eastAsia="Times New Roman" w:cs="Sylfaen"/>
                <w:bCs/>
                <w:sz w:val="20"/>
                <w:szCs w:val="20"/>
                <w:lang w:val="ka-GE"/>
              </w:rPr>
              <w:t>მოსაკრებლის</w:t>
            </w:r>
            <w:r w:rsidRPr="00C26B3C">
              <w:rPr>
                <w:rFonts w:eastAsia="Times New Roman" w:cs="Sylfaen"/>
                <w:bCs/>
                <w:spacing w:val="4"/>
                <w:sz w:val="20"/>
                <w:szCs w:val="20"/>
                <w:lang w:val="ka-GE"/>
              </w:rPr>
              <w:t xml:space="preserve"> </w:t>
            </w:r>
            <w:r w:rsidRPr="00C26B3C">
              <w:rPr>
                <w:rFonts w:eastAsia="Times New Roman" w:cs="Sylfaen"/>
                <w:bCs/>
                <w:w w:val="101"/>
                <w:sz w:val="20"/>
                <w:szCs w:val="20"/>
                <w:lang w:val="ka-GE"/>
              </w:rPr>
              <w:t xml:space="preserve">აბონენტად </w:t>
            </w:r>
            <w:r w:rsidRPr="00C26B3C">
              <w:rPr>
                <w:rFonts w:eastAsia="Times New Roman" w:cs="Sylfaen"/>
                <w:bCs/>
                <w:sz w:val="20"/>
                <w:szCs w:val="20"/>
                <w:lang w:val="ka-GE"/>
              </w:rPr>
              <w:t>რეგისტრაციისა</w:t>
            </w:r>
            <w:r w:rsidRPr="00C26B3C">
              <w:rPr>
                <w:rFonts w:eastAsia="Times New Roman" w:cs="Sylfaen"/>
                <w:bCs/>
                <w:spacing w:val="14"/>
                <w:sz w:val="20"/>
                <w:szCs w:val="20"/>
                <w:lang w:val="ka-GE"/>
              </w:rPr>
              <w:t xml:space="preserve"> </w:t>
            </w:r>
            <w:r w:rsidRPr="00C26B3C">
              <w:rPr>
                <w:rFonts w:eastAsia="Times New Roman" w:cs="Sylfaen"/>
                <w:bCs/>
                <w:sz w:val="20"/>
                <w:szCs w:val="20"/>
                <w:lang w:val="ka-GE"/>
              </w:rPr>
              <w:t>და არსებული</w:t>
            </w:r>
            <w:r w:rsidRPr="00C26B3C">
              <w:rPr>
                <w:rFonts w:eastAsia="Times New Roman" w:cs="Sylfaen"/>
                <w:bCs/>
                <w:spacing w:val="9"/>
                <w:sz w:val="20"/>
                <w:szCs w:val="20"/>
                <w:lang w:val="ka-GE"/>
              </w:rPr>
              <w:t xml:space="preserve"> </w:t>
            </w:r>
            <w:r w:rsidRPr="00C26B3C">
              <w:rPr>
                <w:rFonts w:eastAsia="Times New Roman" w:cs="Sylfaen"/>
                <w:bCs/>
                <w:sz w:val="20"/>
                <w:szCs w:val="20"/>
                <w:lang w:val="ka-GE"/>
              </w:rPr>
              <w:t>დარიცხვა-დავალიანების</w:t>
            </w:r>
            <w:r w:rsidRPr="00C26B3C">
              <w:rPr>
                <w:rFonts w:eastAsia="Times New Roman" w:cs="Sylfaen"/>
                <w:bCs/>
                <w:spacing w:val="24"/>
                <w:sz w:val="20"/>
                <w:szCs w:val="20"/>
                <w:lang w:val="ka-GE"/>
              </w:rPr>
              <w:t xml:space="preserve"> </w:t>
            </w:r>
            <w:r w:rsidRPr="00C26B3C">
              <w:rPr>
                <w:rFonts w:eastAsia="Times New Roman" w:cs="Sylfaen"/>
                <w:bCs/>
                <w:sz w:val="20"/>
                <w:szCs w:val="20"/>
                <w:lang w:val="ka-GE"/>
              </w:rPr>
              <w:t>გადახდის</w:t>
            </w:r>
            <w:r w:rsidRPr="00C26B3C">
              <w:rPr>
                <w:rFonts w:eastAsia="Times New Roman" w:cs="Sylfaen"/>
                <w:bCs/>
                <w:spacing w:val="8"/>
                <w:sz w:val="20"/>
                <w:szCs w:val="20"/>
                <w:lang w:val="ka-GE"/>
              </w:rPr>
              <w:t xml:space="preserve"> </w:t>
            </w:r>
            <w:r w:rsidRPr="00C26B3C">
              <w:rPr>
                <w:rFonts w:eastAsia="Times New Roman" w:cs="Sylfaen"/>
                <w:bCs/>
                <w:w w:val="101"/>
                <w:sz w:val="20"/>
                <w:szCs w:val="20"/>
                <w:lang w:val="ka-GE"/>
              </w:rPr>
              <w:t xml:space="preserve">აუცილებლობასთან </w:t>
            </w:r>
            <w:r w:rsidRPr="00C26B3C">
              <w:rPr>
                <w:rFonts w:eastAsia="Times New Roman" w:cs="Sylfaen"/>
                <w:bCs/>
                <w:w w:val="101"/>
                <w:sz w:val="20"/>
                <w:szCs w:val="20"/>
                <w:lang w:val="ka-GE"/>
              </w:rPr>
              <w:lastRenderedPageBreak/>
              <w:t>დაკავშირებით;</w:t>
            </w:r>
          </w:p>
          <w:p w14:paraId="74B55C84" w14:textId="77777777" w:rsidR="00A0723D" w:rsidRPr="00C26B3C" w:rsidRDefault="00A0723D" w:rsidP="00C414AF">
            <w:pPr>
              <w:pStyle w:val="ListParagraph"/>
              <w:widowControl w:val="0"/>
              <w:numPr>
                <w:ilvl w:val="0"/>
                <w:numId w:val="27"/>
              </w:numPr>
              <w:tabs>
                <w:tab w:val="left" w:pos="0"/>
              </w:tabs>
              <w:autoSpaceDE w:val="0"/>
              <w:autoSpaceDN w:val="0"/>
              <w:adjustRightInd w:val="0"/>
              <w:spacing w:before="0" w:after="0" w:line="240" w:lineRule="auto"/>
              <w:ind w:left="593" w:right="263"/>
              <w:jc w:val="both"/>
              <w:rPr>
                <w:rFonts w:eastAsia="Times New Roman" w:cs="Sylfaen"/>
                <w:sz w:val="20"/>
                <w:szCs w:val="20"/>
                <w:lang w:val="ka-GE"/>
              </w:rPr>
            </w:pPr>
            <w:r w:rsidRPr="00C26B3C">
              <w:rPr>
                <w:rFonts w:eastAsia="Times New Roman" w:cs="Sylfaen"/>
                <w:bCs/>
                <w:position w:val="1"/>
                <w:sz w:val="20"/>
                <w:szCs w:val="20"/>
                <w:lang w:val="ka-GE"/>
              </w:rPr>
              <w:t>რაც</w:t>
            </w:r>
            <w:r w:rsidRPr="00C26B3C">
              <w:rPr>
                <w:rFonts w:eastAsia="Times New Roman" w:cs="Sylfaen"/>
                <w:bCs/>
                <w:spacing w:val="25"/>
                <w:position w:val="1"/>
                <w:sz w:val="20"/>
                <w:szCs w:val="20"/>
                <w:lang w:val="ka-GE"/>
              </w:rPr>
              <w:t xml:space="preserve"> </w:t>
            </w:r>
            <w:r w:rsidRPr="00C26B3C">
              <w:rPr>
                <w:rFonts w:eastAsia="Times New Roman" w:cs="Sylfaen"/>
                <w:bCs/>
                <w:position w:val="1"/>
                <w:sz w:val="20"/>
                <w:szCs w:val="20"/>
                <w:lang w:val="ka-GE"/>
              </w:rPr>
              <w:t>შეეხება</w:t>
            </w:r>
            <w:r w:rsidRPr="00C26B3C">
              <w:rPr>
                <w:rFonts w:eastAsia="Times New Roman" w:cs="Sylfaen"/>
                <w:bCs/>
                <w:spacing w:val="28"/>
                <w:position w:val="1"/>
                <w:sz w:val="20"/>
                <w:szCs w:val="20"/>
                <w:lang w:val="ka-GE"/>
              </w:rPr>
              <w:t xml:space="preserve"> </w:t>
            </w:r>
            <w:r w:rsidRPr="00C26B3C">
              <w:rPr>
                <w:rFonts w:eastAsia="Times New Roman" w:cs="Sylfaen"/>
                <w:bCs/>
                <w:position w:val="1"/>
                <w:sz w:val="20"/>
                <w:szCs w:val="20"/>
                <w:lang w:val="ka-GE"/>
              </w:rPr>
              <w:t>ძველ</w:t>
            </w:r>
            <w:r w:rsidRPr="00C26B3C">
              <w:rPr>
                <w:rFonts w:eastAsia="Times New Roman" w:cs="Sylfaen"/>
                <w:bCs/>
                <w:spacing w:val="31"/>
                <w:position w:val="1"/>
                <w:sz w:val="20"/>
                <w:szCs w:val="20"/>
                <w:lang w:val="ka-GE"/>
              </w:rPr>
              <w:t xml:space="preserve"> </w:t>
            </w:r>
            <w:r w:rsidRPr="00C26B3C">
              <w:rPr>
                <w:rFonts w:eastAsia="Times New Roman" w:cs="Sylfaen"/>
                <w:bCs/>
                <w:position w:val="1"/>
                <w:sz w:val="20"/>
                <w:szCs w:val="20"/>
                <w:lang w:val="ka-GE"/>
              </w:rPr>
              <w:t>დაგროვილ</w:t>
            </w:r>
            <w:r w:rsidRPr="00C26B3C">
              <w:rPr>
                <w:rFonts w:eastAsia="Times New Roman" w:cs="Sylfaen"/>
                <w:bCs/>
                <w:spacing w:val="32"/>
                <w:position w:val="1"/>
                <w:sz w:val="20"/>
                <w:szCs w:val="20"/>
                <w:lang w:val="ka-GE"/>
              </w:rPr>
              <w:t xml:space="preserve"> </w:t>
            </w:r>
            <w:r w:rsidRPr="00C26B3C">
              <w:rPr>
                <w:rFonts w:eastAsia="Times New Roman" w:cs="Sylfaen"/>
                <w:bCs/>
                <w:position w:val="1"/>
                <w:sz w:val="20"/>
                <w:szCs w:val="20"/>
                <w:lang w:val="ka-GE"/>
              </w:rPr>
              <w:t>დავალიანებებს</w:t>
            </w:r>
            <w:r w:rsidRPr="00C26B3C">
              <w:rPr>
                <w:rFonts w:eastAsia="Times New Roman" w:cs="Sylfaen"/>
                <w:bCs/>
                <w:spacing w:val="36"/>
                <w:position w:val="1"/>
                <w:sz w:val="20"/>
                <w:szCs w:val="20"/>
                <w:lang w:val="ka-GE"/>
              </w:rPr>
              <w:t xml:space="preserve"> </w:t>
            </w:r>
            <w:r w:rsidRPr="00C26B3C">
              <w:rPr>
                <w:rFonts w:eastAsia="Times New Roman" w:cs="Sylfaen"/>
                <w:bCs/>
                <w:position w:val="1"/>
                <w:sz w:val="20"/>
                <w:szCs w:val="20"/>
                <w:lang w:val="ka-GE"/>
              </w:rPr>
              <w:t>მათი</w:t>
            </w:r>
            <w:r w:rsidRPr="00C26B3C">
              <w:rPr>
                <w:rFonts w:eastAsia="Times New Roman" w:cs="Sylfaen"/>
                <w:bCs/>
                <w:spacing w:val="26"/>
                <w:position w:val="1"/>
                <w:sz w:val="20"/>
                <w:szCs w:val="20"/>
                <w:lang w:val="ka-GE"/>
              </w:rPr>
              <w:t xml:space="preserve"> </w:t>
            </w:r>
            <w:r w:rsidRPr="00C26B3C">
              <w:rPr>
                <w:rFonts w:eastAsia="Times New Roman" w:cs="Sylfaen"/>
                <w:bCs/>
                <w:position w:val="1"/>
                <w:sz w:val="20"/>
                <w:szCs w:val="20"/>
                <w:lang w:val="ka-GE"/>
              </w:rPr>
              <w:t>ამოღება</w:t>
            </w:r>
            <w:r w:rsidRPr="00C26B3C">
              <w:rPr>
                <w:rFonts w:eastAsia="Times New Roman" w:cs="Sylfaen"/>
                <w:bCs/>
                <w:spacing w:val="29"/>
                <w:position w:val="1"/>
                <w:sz w:val="20"/>
                <w:szCs w:val="20"/>
                <w:lang w:val="ka-GE"/>
              </w:rPr>
              <w:t xml:space="preserve"> </w:t>
            </w:r>
            <w:r w:rsidRPr="00C26B3C">
              <w:rPr>
                <w:rFonts w:eastAsia="Times New Roman" w:cs="Sylfaen"/>
                <w:bCs/>
                <w:position w:val="1"/>
                <w:sz w:val="20"/>
                <w:szCs w:val="20"/>
                <w:lang w:val="ka-GE"/>
              </w:rPr>
              <w:t>ხდება</w:t>
            </w:r>
            <w:r w:rsidRPr="00C26B3C">
              <w:rPr>
                <w:rFonts w:eastAsia="Times New Roman" w:cs="Sylfaen"/>
                <w:bCs/>
                <w:spacing w:val="27"/>
                <w:position w:val="1"/>
                <w:sz w:val="20"/>
                <w:szCs w:val="20"/>
                <w:lang w:val="ka-GE"/>
              </w:rPr>
              <w:t xml:space="preserve"> </w:t>
            </w:r>
            <w:r w:rsidRPr="00C26B3C">
              <w:rPr>
                <w:rFonts w:eastAsia="Times New Roman" w:cs="Sylfaen"/>
                <w:bCs/>
                <w:position w:val="1"/>
                <w:sz w:val="20"/>
                <w:szCs w:val="20"/>
                <w:lang w:val="ka-GE"/>
              </w:rPr>
              <w:t>აღსრულების</w:t>
            </w:r>
            <w:r w:rsidRPr="00C26B3C">
              <w:rPr>
                <w:rFonts w:eastAsia="Times New Roman" w:cs="Sylfaen"/>
                <w:bCs/>
                <w:spacing w:val="34"/>
                <w:position w:val="1"/>
                <w:sz w:val="20"/>
                <w:szCs w:val="20"/>
                <w:lang w:val="ka-GE"/>
              </w:rPr>
              <w:t xml:space="preserve"> </w:t>
            </w:r>
            <w:r w:rsidRPr="00C26B3C">
              <w:rPr>
                <w:rFonts w:eastAsia="Times New Roman" w:cs="Sylfaen"/>
                <w:bCs/>
                <w:w w:val="102"/>
                <w:position w:val="1"/>
                <w:sz w:val="20"/>
                <w:szCs w:val="20"/>
                <w:lang w:val="ka-GE"/>
              </w:rPr>
              <w:t>ეროვნული</w:t>
            </w:r>
            <w:r w:rsidRPr="00C26B3C">
              <w:rPr>
                <w:rFonts w:eastAsia="Times New Roman" w:cs="Sylfaen"/>
                <w:sz w:val="20"/>
                <w:szCs w:val="20"/>
                <w:lang w:val="ka-GE"/>
              </w:rPr>
              <w:t xml:space="preserve"> </w:t>
            </w:r>
            <w:r w:rsidRPr="00C26B3C">
              <w:rPr>
                <w:rFonts w:eastAsia="Times New Roman" w:cs="Sylfaen"/>
                <w:bCs/>
                <w:sz w:val="20"/>
                <w:szCs w:val="20"/>
                <w:lang w:val="ka-GE"/>
              </w:rPr>
              <w:t>ბიუროსა</w:t>
            </w:r>
            <w:r w:rsidRPr="00C26B3C">
              <w:rPr>
                <w:rFonts w:eastAsia="Times New Roman" w:cs="Sylfaen"/>
                <w:bCs/>
                <w:spacing w:val="10"/>
                <w:sz w:val="20"/>
                <w:szCs w:val="20"/>
                <w:lang w:val="ka-GE"/>
              </w:rPr>
              <w:t xml:space="preserve"> </w:t>
            </w:r>
            <w:r w:rsidRPr="00C26B3C">
              <w:rPr>
                <w:rFonts w:eastAsia="Times New Roman" w:cs="Sylfaen"/>
                <w:bCs/>
                <w:sz w:val="20"/>
                <w:szCs w:val="20"/>
                <w:lang w:val="ka-GE"/>
              </w:rPr>
              <w:t>და</w:t>
            </w:r>
            <w:r w:rsidRPr="00C26B3C">
              <w:rPr>
                <w:rFonts w:eastAsia="Times New Roman" w:cs="Sylfaen"/>
                <w:bCs/>
                <w:spacing w:val="5"/>
                <w:sz w:val="20"/>
                <w:szCs w:val="20"/>
                <w:lang w:val="ka-GE"/>
              </w:rPr>
              <w:t xml:space="preserve"> </w:t>
            </w:r>
            <w:r w:rsidRPr="00C26B3C">
              <w:rPr>
                <w:rFonts w:eastAsia="Times New Roman" w:cs="Sylfaen"/>
                <w:bCs/>
                <w:sz w:val="20"/>
                <w:szCs w:val="20"/>
                <w:lang w:val="ka-GE"/>
              </w:rPr>
              <w:t>სასამართლოს</w:t>
            </w:r>
            <w:r w:rsidRPr="00C26B3C">
              <w:rPr>
                <w:rFonts w:eastAsia="Times New Roman" w:cs="Sylfaen"/>
                <w:bCs/>
                <w:spacing w:val="15"/>
                <w:sz w:val="20"/>
                <w:szCs w:val="20"/>
                <w:lang w:val="ka-GE"/>
              </w:rPr>
              <w:t xml:space="preserve"> </w:t>
            </w:r>
            <w:r w:rsidRPr="00C26B3C">
              <w:rPr>
                <w:rFonts w:eastAsia="Times New Roman" w:cs="Sylfaen"/>
                <w:bCs/>
                <w:w w:val="101"/>
                <w:sz w:val="20"/>
                <w:szCs w:val="20"/>
                <w:lang w:val="ka-GE"/>
              </w:rPr>
              <w:t>მეშვეობით;</w:t>
            </w:r>
          </w:p>
          <w:p w14:paraId="6CAB2D7C" w14:textId="77777777" w:rsidR="00A0723D" w:rsidRPr="00C63F6A" w:rsidRDefault="00A0723D" w:rsidP="00C414AF">
            <w:pPr>
              <w:pStyle w:val="ListParagraph"/>
              <w:widowControl w:val="0"/>
              <w:numPr>
                <w:ilvl w:val="0"/>
                <w:numId w:val="27"/>
              </w:numPr>
              <w:tabs>
                <w:tab w:val="left" w:pos="0"/>
              </w:tabs>
              <w:autoSpaceDE w:val="0"/>
              <w:autoSpaceDN w:val="0"/>
              <w:adjustRightInd w:val="0"/>
              <w:spacing w:before="0" w:after="0" w:line="240" w:lineRule="auto"/>
              <w:ind w:left="593" w:right="263"/>
              <w:jc w:val="both"/>
              <w:rPr>
                <w:rFonts w:eastAsia="Times New Roman" w:cs="Sylfaen"/>
                <w:sz w:val="20"/>
                <w:szCs w:val="20"/>
                <w:lang w:val="ka-GE"/>
              </w:rPr>
            </w:pPr>
            <w:r w:rsidRPr="00C26B3C">
              <w:rPr>
                <w:rFonts w:eastAsia="Times New Roman" w:cs="Sylfaen"/>
                <w:bCs/>
                <w:sz w:val="20"/>
                <w:szCs w:val="20"/>
                <w:lang w:val="ka-GE"/>
              </w:rPr>
              <w:t>აგრეთვე</w:t>
            </w:r>
            <w:r w:rsidRPr="00C26B3C">
              <w:rPr>
                <w:rFonts w:eastAsia="Times New Roman" w:cs="Sylfaen"/>
                <w:bCs/>
                <w:spacing w:val="15"/>
                <w:sz w:val="20"/>
                <w:szCs w:val="20"/>
                <w:lang w:val="ka-GE"/>
              </w:rPr>
              <w:t xml:space="preserve"> </w:t>
            </w:r>
            <w:r w:rsidRPr="00C26B3C">
              <w:rPr>
                <w:rFonts w:eastAsia="Times New Roman" w:cs="Sylfaen"/>
                <w:bCs/>
                <w:sz w:val="20"/>
                <w:szCs w:val="20"/>
                <w:lang w:val="ka-GE"/>
              </w:rPr>
              <w:t xml:space="preserve">ცნობიერების </w:t>
            </w:r>
            <w:r w:rsidRPr="00C26B3C">
              <w:rPr>
                <w:rFonts w:eastAsia="Times New Roman" w:cs="Sylfaen"/>
                <w:bCs/>
                <w:spacing w:val="20"/>
                <w:sz w:val="20"/>
                <w:szCs w:val="20"/>
                <w:lang w:val="ka-GE"/>
              </w:rPr>
              <w:t xml:space="preserve"> </w:t>
            </w:r>
            <w:r w:rsidRPr="00C26B3C">
              <w:rPr>
                <w:rFonts w:eastAsia="Times New Roman" w:cs="Sylfaen"/>
                <w:bCs/>
                <w:sz w:val="20"/>
                <w:szCs w:val="20"/>
                <w:lang w:val="ka-GE"/>
              </w:rPr>
              <w:t xml:space="preserve">ამაღლების </w:t>
            </w:r>
            <w:r w:rsidRPr="00C26B3C">
              <w:rPr>
                <w:rFonts w:eastAsia="Times New Roman" w:cs="Sylfaen"/>
                <w:bCs/>
                <w:spacing w:val="18"/>
                <w:sz w:val="20"/>
                <w:szCs w:val="20"/>
                <w:lang w:val="ka-GE"/>
              </w:rPr>
              <w:t xml:space="preserve"> </w:t>
            </w:r>
            <w:r w:rsidRPr="00C26B3C">
              <w:rPr>
                <w:rFonts w:eastAsia="Times New Roman" w:cs="Sylfaen"/>
                <w:bCs/>
                <w:sz w:val="20"/>
                <w:szCs w:val="20"/>
                <w:lang w:val="ka-GE"/>
              </w:rPr>
              <w:t xml:space="preserve">მიზნით </w:t>
            </w:r>
            <w:r w:rsidRPr="00C26B3C">
              <w:rPr>
                <w:rFonts w:eastAsia="Times New Roman" w:cs="Sylfaen"/>
                <w:bCs/>
                <w:spacing w:val="23"/>
                <w:sz w:val="20"/>
                <w:szCs w:val="20"/>
                <w:lang w:val="ka-GE"/>
              </w:rPr>
              <w:t xml:space="preserve"> </w:t>
            </w:r>
            <w:r w:rsidRPr="00C26B3C">
              <w:rPr>
                <w:rFonts w:eastAsia="Times New Roman" w:cs="Sylfaen"/>
                <w:bCs/>
                <w:sz w:val="20"/>
                <w:szCs w:val="20"/>
                <w:lang w:val="ka-GE"/>
              </w:rPr>
              <w:t xml:space="preserve">მუნიციპალური </w:t>
            </w:r>
            <w:r w:rsidRPr="00C26B3C">
              <w:rPr>
                <w:rFonts w:eastAsia="Times New Roman" w:cs="Sylfaen"/>
                <w:bCs/>
                <w:spacing w:val="23"/>
                <w:sz w:val="20"/>
                <w:szCs w:val="20"/>
                <w:lang w:val="ka-GE"/>
              </w:rPr>
              <w:t xml:space="preserve"> </w:t>
            </w:r>
            <w:r w:rsidRPr="00C26B3C">
              <w:rPr>
                <w:rFonts w:eastAsia="Times New Roman" w:cs="Sylfaen"/>
                <w:bCs/>
                <w:sz w:val="20"/>
                <w:szCs w:val="20"/>
                <w:lang w:val="ka-GE"/>
              </w:rPr>
              <w:t>სერვისცენტრების</w:t>
            </w:r>
            <w:r w:rsidRPr="00C26B3C">
              <w:rPr>
                <w:rFonts w:eastAsia="Times New Roman" w:cs="Sylfaen"/>
                <w:bCs/>
                <w:spacing w:val="27"/>
                <w:sz w:val="20"/>
                <w:szCs w:val="20"/>
                <w:lang w:val="ka-GE"/>
              </w:rPr>
              <w:t xml:space="preserve"> </w:t>
            </w:r>
            <w:r w:rsidRPr="00C26B3C">
              <w:rPr>
                <w:rFonts w:eastAsia="Times New Roman" w:cs="Sylfaen"/>
                <w:bCs/>
                <w:w w:val="101"/>
                <w:sz w:val="20"/>
                <w:szCs w:val="20"/>
                <w:lang w:val="ka-GE"/>
              </w:rPr>
              <w:t xml:space="preserve">მეშვეობით </w:t>
            </w:r>
            <w:r w:rsidRPr="00C26B3C">
              <w:rPr>
                <w:rFonts w:eastAsia="Times New Roman" w:cs="Sylfaen"/>
                <w:bCs/>
                <w:sz w:val="20"/>
                <w:szCs w:val="20"/>
                <w:lang w:val="ka-GE"/>
              </w:rPr>
              <w:t>ხდება</w:t>
            </w:r>
            <w:r w:rsidRPr="00C26B3C">
              <w:rPr>
                <w:rFonts w:eastAsia="Times New Roman" w:cs="Sylfaen"/>
                <w:bCs/>
                <w:spacing w:val="7"/>
                <w:sz w:val="20"/>
                <w:szCs w:val="20"/>
                <w:lang w:val="ka-GE"/>
              </w:rPr>
              <w:t xml:space="preserve"> </w:t>
            </w:r>
            <w:r w:rsidRPr="00C26B3C">
              <w:rPr>
                <w:rFonts w:eastAsia="Times New Roman" w:cs="Sylfaen"/>
                <w:bCs/>
                <w:sz w:val="20"/>
                <w:szCs w:val="20"/>
                <w:lang w:val="ka-GE"/>
              </w:rPr>
              <w:t>შეხვედრების</w:t>
            </w:r>
            <w:r w:rsidRPr="00C26B3C">
              <w:rPr>
                <w:rFonts w:eastAsia="Times New Roman" w:cs="Sylfaen"/>
                <w:bCs/>
                <w:spacing w:val="15"/>
                <w:sz w:val="20"/>
                <w:szCs w:val="20"/>
                <w:lang w:val="ka-GE"/>
              </w:rPr>
              <w:t xml:space="preserve"> </w:t>
            </w:r>
            <w:r w:rsidRPr="00C26B3C">
              <w:rPr>
                <w:rFonts w:eastAsia="Times New Roman" w:cs="Sylfaen"/>
                <w:bCs/>
                <w:sz w:val="20"/>
                <w:szCs w:val="20"/>
                <w:lang w:val="ka-GE"/>
              </w:rPr>
              <w:t>ორგანიზება</w:t>
            </w:r>
            <w:r w:rsidRPr="00C26B3C">
              <w:rPr>
                <w:rFonts w:eastAsia="Times New Roman" w:cs="Sylfaen"/>
                <w:bCs/>
                <w:spacing w:val="13"/>
                <w:sz w:val="20"/>
                <w:szCs w:val="20"/>
                <w:lang w:val="ka-GE"/>
              </w:rPr>
              <w:t xml:space="preserve"> </w:t>
            </w:r>
            <w:r w:rsidRPr="00C26B3C">
              <w:rPr>
                <w:rFonts w:eastAsia="Times New Roman" w:cs="Sylfaen"/>
                <w:bCs/>
                <w:sz w:val="20"/>
                <w:szCs w:val="20"/>
                <w:lang w:val="ka-GE"/>
              </w:rPr>
              <w:t>ბინათმესაკუთრეთა</w:t>
            </w:r>
            <w:r w:rsidRPr="00C26B3C">
              <w:rPr>
                <w:rFonts w:eastAsia="Times New Roman" w:cs="Sylfaen"/>
                <w:bCs/>
                <w:spacing w:val="21"/>
                <w:sz w:val="20"/>
                <w:szCs w:val="20"/>
                <w:lang w:val="ka-GE"/>
              </w:rPr>
              <w:t xml:space="preserve"> </w:t>
            </w:r>
            <w:r w:rsidRPr="00C26B3C">
              <w:rPr>
                <w:rFonts w:eastAsia="Times New Roman" w:cs="Sylfaen"/>
                <w:bCs/>
                <w:w w:val="101"/>
                <w:sz w:val="20"/>
                <w:szCs w:val="20"/>
                <w:lang w:val="ka-GE"/>
              </w:rPr>
              <w:t>ამხანაგობებთან.</w:t>
            </w:r>
          </w:p>
        </w:tc>
      </w:tr>
      <w:tr w:rsidR="00A0723D" w:rsidRPr="002849B7" w14:paraId="2C367FCB" w14:textId="77777777" w:rsidTr="00C414AF">
        <w:trPr>
          <w:trHeight w:val="707"/>
        </w:trPr>
        <w:tc>
          <w:tcPr>
            <w:tcW w:w="996" w:type="pct"/>
            <w:vMerge w:val="restart"/>
            <w:vAlign w:val="center"/>
          </w:tcPr>
          <w:p w14:paraId="6924F7D3"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r w:rsidRPr="00CB7A18">
              <w:rPr>
                <w:rFonts w:eastAsia="Sylfaen" w:cs="Sylfaen"/>
                <w:sz w:val="20"/>
                <w:szCs w:val="20"/>
                <w:lang w:val="ka-GE"/>
              </w:rPr>
              <w:t>მუნიციპალიტეტის ტერიტორიაზე ა</w:t>
            </w:r>
            <w:r>
              <w:rPr>
                <w:rFonts w:eastAsia="Sylfaen" w:cs="Sylfaen"/>
                <w:sz w:val="20"/>
                <w:szCs w:val="20"/>
                <w:lang w:val="ka-GE"/>
              </w:rPr>
              <w:t>რ</w:t>
            </w:r>
            <w:r w:rsidRPr="00CB7A18">
              <w:rPr>
                <w:rFonts w:eastAsia="Sylfaen" w:cs="Sylfaen"/>
                <w:sz w:val="20"/>
                <w:szCs w:val="20"/>
                <w:lang w:val="ka-GE"/>
              </w:rPr>
              <w:t>სებული საწარმო დაწესებულებების და კომერციული ობიექტებიდან ნარჩენების მომსახურეობის ხარჯების სრულად ამოღების სისტემის შემუშავება</w:t>
            </w:r>
            <w:r>
              <w:rPr>
                <w:rFonts w:eastAsia="Sylfaen" w:cs="Sylfaen"/>
                <w:sz w:val="20"/>
                <w:szCs w:val="20"/>
                <w:lang w:val="ka-GE"/>
              </w:rPr>
              <w:t xml:space="preserve"> </w:t>
            </w:r>
            <w:r w:rsidRPr="00CB7A18">
              <w:rPr>
                <w:rFonts w:eastAsia="Sylfaen" w:cs="Sylfaen"/>
                <w:sz w:val="20"/>
                <w:szCs w:val="20"/>
                <w:lang w:val="ka-GE"/>
              </w:rPr>
              <w:t>2020 წლისთვის;</w:t>
            </w:r>
          </w:p>
        </w:tc>
        <w:tc>
          <w:tcPr>
            <w:tcW w:w="1647" w:type="pct"/>
          </w:tcPr>
          <w:p w14:paraId="4A445210" w14:textId="77777777" w:rsidR="00A0723D" w:rsidRPr="00CB7A18" w:rsidRDefault="00A0723D" w:rsidP="00C414AF">
            <w:pPr>
              <w:pStyle w:val="ListParagraph"/>
              <w:widowControl w:val="0"/>
              <w:numPr>
                <w:ilvl w:val="0"/>
                <w:numId w:val="23"/>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სწორი სატარიფო პოლიტიკის შემუშავება, ხარჯებისა და ტარიფის სწორი კალკულაცია;</w:t>
            </w:r>
          </w:p>
        </w:tc>
        <w:tc>
          <w:tcPr>
            <w:tcW w:w="904" w:type="pct"/>
            <w:vAlign w:val="center"/>
          </w:tcPr>
          <w:p w14:paraId="3A0D05AE" w14:textId="77777777" w:rsidR="00A0723D" w:rsidRPr="00C26B3C" w:rsidRDefault="00A0723D" w:rsidP="00C414AF">
            <w:pPr>
              <w:pStyle w:val="ListParagraph"/>
              <w:widowControl w:val="0"/>
              <w:numPr>
                <w:ilvl w:val="0"/>
                <w:numId w:val="27"/>
              </w:numPr>
              <w:autoSpaceDE w:val="0"/>
              <w:autoSpaceDN w:val="0"/>
              <w:spacing w:before="0" w:after="0" w:line="240" w:lineRule="auto"/>
              <w:rPr>
                <w:rFonts w:ascii="Calibri" w:eastAsia="Sylfaen" w:cs="Sylfaen"/>
                <w:sz w:val="20"/>
                <w:lang w:val="ka-GE"/>
              </w:rPr>
            </w:pPr>
            <w:r w:rsidRPr="00C26B3C">
              <w:rPr>
                <w:rFonts w:ascii="Calibri" w:eastAsia="Sylfaen" w:cs="Sylfaen"/>
                <w:sz w:val="20"/>
                <w:lang w:val="ka-GE"/>
              </w:rPr>
              <w:t xml:space="preserve">2020 </w:t>
            </w:r>
            <w:r w:rsidRPr="00C26B3C">
              <w:rPr>
                <w:rFonts w:ascii="Calibri" w:eastAsia="Sylfaen" w:cs="Sylfaen"/>
                <w:sz w:val="20"/>
                <w:lang w:val="ka-GE"/>
              </w:rPr>
              <w:t>წელი</w:t>
            </w:r>
          </w:p>
        </w:tc>
        <w:tc>
          <w:tcPr>
            <w:tcW w:w="1453" w:type="pct"/>
            <w:vMerge/>
          </w:tcPr>
          <w:p w14:paraId="209FC432" w14:textId="77777777" w:rsidR="00A0723D" w:rsidRPr="007C548D" w:rsidRDefault="00A0723D" w:rsidP="00C414AF">
            <w:pPr>
              <w:widowControl w:val="0"/>
              <w:autoSpaceDE w:val="0"/>
              <w:autoSpaceDN w:val="0"/>
              <w:spacing w:before="0" w:after="0" w:line="240" w:lineRule="auto"/>
              <w:ind w:left="107"/>
              <w:rPr>
                <w:rFonts w:ascii="Calibri" w:eastAsia="Sylfaen" w:cs="Sylfaen"/>
                <w:sz w:val="20"/>
                <w:szCs w:val="20"/>
                <w:lang w:val="ka-GE"/>
              </w:rPr>
            </w:pPr>
          </w:p>
        </w:tc>
      </w:tr>
      <w:tr w:rsidR="00A0723D" w:rsidRPr="002849B7" w14:paraId="2B3DB42F" w14:textId="77777777" w:rsidTr="00C414AF">
        <w:trPr>
          <w:trHeight w:val="1243"/>
        </w:trPr>
        <w:tc>
          <w:tcPr>
            <w:tcW w:w="996" w:type="pct"/>
            <w:vMerge/>
            <w:vAlign w:val="center"/>
          </w:tcPr>
          <w:p w14:paraId="41D1491E"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14EECA7C" w14:textId="77777777" w:rsidR="00A0723D" w:rsidRPr="00CB7A18" w:rsidRDefault="00A0723D" w:rsidP="00C414AF">
            <w:pPr>
              <w:pStyle w:val="ListParagraph"/>
              <w:widowControl w:val="0"/>
              <w:numPr>
                <w:ilvl w:val="0"/>
                <w:numId w:val="23"/>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საწარმო-დაწესებულებებიდან და კომერციული ობიექტებიდან ნარჩენების მართვის ხარჯების სრულად ამოღების სისტემის ადმინისტრირების საჭირო ზომების უზრუნველყოფა.</w:t>
            </w:r>
          </w:p>
        </w:tc>
        <w:tc>
          <w:tcPr>
            <w:tcW w:w="904" w:type="pct"/>
            <w:vAlign w:val="center"/>
          </w:tcPr>
          <w:p w14:paraId="27DAAE92" w14:textId="77777777" w:rsidR="00A0723D" w:rsidRPr="00C26B3C" w:rsidRDefault="00A0723D" w:rsidP="00C414AF">
            <w:pPr>
              <w:pStyle w:val="ListParagraph"/>
              <w:widowControl w:val="0"/>
              <w:numPr>
                <w:ilvl w:val="0"/>
                <w:numId w:val="27"/>
              </w:numPr>
              <w:autoSpaceDE w:val="0"/>
              <w:autoSpaceDN w:val="0"/>
              <w:spacing w:before="0" w:after="0" w:line="240" w:lineRule="auto"/>
              <w:rPr>
                <w:rFonts w:ascii="Calibri" w:eastAsia="Sylfaen" w:cs="Sylfaen"/>
                <w:sz w:val="20"/>
                <w:lang w:val="ka-GE"/>
              </w:rPr>
            </w:pPr>
            <w:r w:rsidRPr="00C26B3C">
              <w:rPr>
                <w:rFonts w:ascii="Calibri" w:eastAsia="Sylfaen" w:cs="Sylfaen"/>
                <w:sz w:val="20"/>
                <w:lang w:val="ka-GE"/>
              </w:rPr>
              <w:t xml:space="preserve">2020 </w:t>
            </w:r>
            <w:r w:rsidRPr="00C26B3C">
              <w:rPr>
                <w:rFonts w:ascii="Calibri" w:eastAsia="Sylfaen" w:cs="Sylfaen"/>
                <w:sz w:val="20"/>
                <w:lang w:val="ka-GE"/>
              </w:rPr>
              <w:t>წელი</w:t>
            </w:r>
          </w:p>
        </w:tc>
        <w:tc>
          <w:tcPr>
            <w:tcW w:w="1453" w:type="pct"/>
            <w:vMerge/>
          </w:tcPr>
          <w:p w14:paraId="0B67E15F" w14:textId="77777777" w:rsidR="00A0723D" w:rsidRPr="007C548D" w:rsidRDefault="00A0723D" w:rsidP="00C414AF">
            <w:pPr>
              <w:widowControl w:val="0"/>
              <w:autoSpaceDE w:val="0"/>
              <w:autoSpaceDN w:val="0"/>
              <w:spacing w:before="0" w:after="0" w:line="240" w:lineRule="auto"/>
              <w:ind w:left="107"/>
              <w:rPr>
                <w:rFonts w:ascii="Calibri" w:eastAsia="Sylfaen" w:cs="Sylfaen"/>
                <w:sz w:val="20"/>
                <w:szCs w:val="20"/>
                <w:lang w:val="ka-GE"/>
              </w:rPr>
            </w:pPr>
          </w:p>
        </w:tc>
      </w:tr>
      <w:tr w:rsidR="00A0723D" w:rsidRPr="002849B7" w14:paraId="27EBDBFC" w14:textId="77777777" w:rsidTr="00C414AF">
        <w:trPr>
          <w:trHeight w:val="1216"/>
        </w:trPr>
        <w:tc>
          <w:tcPr>
            <w:tcW w:w="996" w:type="pct"/>
            <w:vMerge w:val="restart"/>
            <w:vAlign w:val="center"/>
          </w:tcPr>
          <w:p w14:paraId="79362B2A"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r w:rsidRPr="00CB7A18">
              <w:rPr>
                <w:rFonts w:eastAsia="Sylfaen" w:cs="Sylfaen"/>
                <w:sz w:val="20"/>
                <w:szCs w:val="20"/>
                <w:lang w:val="ka-GE"/>
              </w:rPr>
              <w:lastRenderedPageBreak/>
              <w:t>ქ. ბათუმის მოსახლეობის ცნობიერების ამაღლება ნარჩენების მართვის საკითხებზე;</w:t>
            </w:r>
          </w:p>
        </w:tc>
        <w:tc>
          <w:tcPr>
            <w:tcW w:w="1647" w:type="pct"/>
          </w:tcPr>
          <w:p w14:paraId="2E22DE06" w14:textId="77777777" w:rsidR="00A0723D" w:rsidRPr="00CB7A18" w:rsidRDefault="00A0723D" w:rsidP="00C414AF">
            <w:pPr>
              <w:pStyle w:val="ListParagraph"/>
              <w:widowControl w:val="0"/>
              <w:numPr>
                <w:ilvl w:val="0"/>
                <w:numId w:val="23"/>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სხვადასხვა სახალისო აქტივობების/კამპანიების განხორციელება საბავშვო ბაღებსა და სკოლებში საკითხის აქტუალიზაციის მიზნით;</w:t>
            </w:r>
          </w:p>
        </w:tc>
        <w:tc>
          <w:tcPr>
            <w:tcW w:w="904" w:type="pct"/>
          </w:tcPr>
          <w:p w14:paraId="0AAC5816" w14:textId="77777777" w:rsidR="00A0723D" w:rsidRPr="00C26B3C" w:rsidRDefault="00A0723D" w:rsidP="00C414AF">
            <w:pPr>
              <w:pStyle w:val="ListParagraph"/>
              <w:widowControl w:val="0"/>
              <w:numPr>
                <w:ilvl w:val="0"/>
                <w:numId w:val="27"/>
              </w:numPr>
              <w:autoSpaceDE w:val="0"/>
              <w:autoSpaceDN w:val="0"/>
              <w:spacing w:before="0" w:after="0" w:line="240" w:lineRule="auto"/>
              <w:rPr>
                <w:rFonts w:ascii="Calibri" w:eastAsia="Sylfaen" w:cs="Sylfaen"/>
                <w:sz w:val="20"/>
                <w:lang w:val="ka-GE"/>
              </w:rPr>
            </w:pPr>
            <w:r w:rsidRPr="00C26B3C">
              <w:rPr>
                <w:rFonts w:ascii="Calibri" w:eastAsia="Sylfaen" w:cs="Sylfaen"/>
                <w:sz w:val="20"/>
                <w:lang w:val="ka-GE"/>
              </w:rPr>
              <w:t xml:space="preserve">2020 </w:t>
            </w:r>
            <w:r w:rsidRPr="00C26B3C">
              <w:rPr>
                <w:rFonts w:ascii="Calibri" w:eastAsia="Sylfaen" w:cs="Sylfaen"/>
                <w:sz w:val="20"/>
                <w:lang w:val="ka-GE"/>
              </w:rPr>
              <w:t>წელი</w:t>
            </w:r>
          </w:p>
        </w:tc>
        <w:tc>
          <w:tcPr>
            <w:tcW w:w="1453" w:type="pct"/>
            <w:vMerge w:val="restart"/>
          </w:tcPr>
          <w:p w14:paraId="10BBF78C" w14:textId="77777777" w:rsidR="00A0723D" w:rsidRPr="00C26B3C" w:rsidRDefault="00A0723D" w:rsidP="00C414AF">
            <w:pPr>
              <w:pStyle w:val="ListParagraph"/>
              <w:widowControl w:val="0"/>
              <w:numPr>
                <w:ilvl w:val="0"/>
                <w:numId w:val="27"/>
              </w:numPr>
              <w:autoSpaceDE w:val="0"/>
              <w:autoSpaceDN w:val="0"/>
              <w:spacing w:before="0" w:after="0" w:line="240" w:lineRule="auto"/>
              <w:ind w:right="277"/>
              <w:jc w:val="both"/>
              <w:rPr>
                <w:rFonts w:eastAsia="Times New Roman" w:cs="Sylfaen"/>
                <w:color w:val="000000"/>
                <w:sz w:val="20"/>
                <w:szCs w:val="20"/>
                <w:lang w:val="ka-GE"/>
              </w:rPr>
            </w:pPr>
            <w:r w:rsidRPr="00C26B3C">
              <w:rPr>
                <w:rFonts w:eastAsia="Times New Roman" w:cs="Sylfaen"/>
                <w:color w:val="000000"/>
                <w:sz w:val="20"/>
                <w:szCs w:val="20"/>
                <w:lang w:val="ka-GE"/>
              </w:rPr>
              <w:t>ცნობიერების ამაღლების მიზნით ღონისძიებები  ხორციელდებოდა აქტიურად, თუმცა ეპიდ. ვითარებიდან გამომდინარე 2020-2021 წლის განმავლობაში  შეხვედრები და სხვადასხვა სახის აქტივობები არ განხორციელებულა.</w:t>
            </w:r>
          </w:p>
          <w:p w14:paraId="16146824" w14:textId="77777777" w:rsidR="00A0723D" w:rsidRPr="00C26B3C" w:rsidRDefault="00A0723D" w:rsidP="00C414AF">
            <w:pPr>
              <w:pStyle w:val="ListParagraph"/>
              <w:widowControl w:val="0"/>
              <w:numPr>
                <w:ilvl w:val="0"/>
                <w:numId w:val="27"/>
              </w:numPr>
              <w:autoSpaceDE w:val="0"/>
              <w:autoSpaceDN w:val="0"/>
              <w:spacing w:before="0" w:after="0" w:line="240" w:lineRule="auto"/>
              <w:ind w:right="277"/>
              <w:jc w:val="both"/>
              <w:rPr>
                <w:rFonts w:ascii="Calibri" w:eastAsia="Sylfaen" w:cs="Sylfaen"/>
                <w:sz w:val="20"/>
                <w:szCs w:val="20"/>
              </w:rPr>
            </w:pPr>
            <w:r w:rsidRPr="00C26B3C">
              <w:rPr>
                <w:rFonts w:ascii="Calibri" w:eastAsia="Sylfaen" w:cs="Sylfaen"/>
                <w:sz w:val="20"/>
                <w:szCs w:val="20"/>
                <w:lang w:val="ka-GE"/>
              </w:rPr>
              <w:t xml:space="preserve">2018-2019 </w:t>
            </w:r>
            <w:r w:rsidRPr="00C26B3C">
              <w:rPr>
                <w:rFonts w:ascii="Calibri" w:eastAsia="Sylfaen" w:cs="Sylfaen"/>
                <w:sz w:val="20"/>
                <w:szCs w:val="20"/>
                <w:lang w:val="ka-GE"/>
              </w:rPr>
              <w:t>წლის</w:t>
            </w:r>
            <w:r w:rsidRPr="00C26B3C">
              <w:rPr>
                <w:rFonts w:ascii="Calibri" w:eastAsia="Sylfaen" w:cs="Sylfaen"/>
                <w:sz w:val="20"/>
                <w:szCs w:val="20"/>
                <w:lang w:val="ka-GE"/>
              </w:rPr>
              <w:t xml:space="preserve"> </w:t>
            </w:r>
            <w:r w:rsidRPr="00C26B3C">
              <w:rPr>
                <w:rFonts w:ascii="Calibri" w:eastAsia="Sylfaen" w:cs="Sylfaen"/>
                <w:sz w:val="20"/>
                <w:szCs w:val="20"/>
                <w:lang w:val="ka-GE"/>
              </w:rPr>
              <w:t>პერიოდში</w:t>
            </w:r>
            <w:r w:rsidRPr="00C26B3C">
              <w:rPr>
                <w:rFonts w:ascii="Calibri" w:eastAsia="Sylfaen" w:cs="Sylfaen"/>
                <w:sz w:val="20"/>
                <w:szCs w:val="20"/>
                <w:lang w:val="ka-GE"/>
              </w:rPr>
              <w:t xml:space="preserve"> </w:t>
            </w:r>
            <w:r w:rsidRPr="00C26B3C">
              <w:rPr>
                <w:rFonts w:ascii="Calibri" w:eastAsia="Sylfaen" w:cs="Sylfaen"/>
                <w:sz w:val="20"/>
                <w:szCs w:val="20"/>
                <w:lang w:val="ka-GE"/>
              </w:rPr>
              <w:t>აქტიურად</w:t>
            </w:r>
            <w:r w:rsidRPr="00C26B3C">
              <w:rPr>
                <w:rFonts w:ascii="Calibri" w:eastAsia="Sylfaen" w:cs="Sylfaen"/>
                <w:sz w:val="20"/>
                <w:szCs w:val="20"/>
                <w:lang w:val="ka-GE"/>
              </w:rPr>
              <w:t xml:space="preserve"> </w:t>
            </w:r>
            <w:r w:rsidRPr="00C26B3C">
              <w:rPr>
                <w:rFonts w:ascii="Calibri" w:eastAsia="Sylfaen" w:cs="Sylfaen"/>
                <w:sz w:val="20"/>
                <w:szCs w:val="20"/>
                <w:lang w:val="ka-GE"/>
              </w:rPr>
              <w:t>მიმდინარეობდა</w:t>
            </w:r>
            <w:r w:rsidRPr="00C26B3C">
              <w:rPr>
                <w:rFonts w:ascii="Calibri" w:eastAsia="Sylfaen" w:cs="Sylfaen"/>
                <w:sz w:val="20"/>
                <w:szCs w:val="20"/>
                <w:lang w:val="ka-GE"/>
              </w:rPr>
              <w:t xml:space="preserve"> </w:t>
            </w:r>
            <w:r w:rsidRPr="00C26B3C">
              <w:rPr>
                <w:rFonts w:ascii="Calibri" w:eastAsia="Sylfaen" w:cs="Sylfaen"/>
                <w:sz w:val="20"/>
                <w:szCs w:val="20"/>
                <w:lang w:val="ka-GE"/>
              </w:rPr>
              <w:t>დასუფთავების</w:t>
            </w:r>
            <w:r w:rsidRPr="00C26B3C">
              <w:rPr>
                <w:rFonts w:ascii="Calibri" w:eastAsia="Sylfaen" w:cs="Sylfaen"/>
                <w:sz w:val="20"/>
                <w:szCs w:val="20"/>
                <w:lang w:val="ka-GE"/>
              </w:rPr>
              <w:t xml:space="preserve"> </w:t>
            </w:r>
            <w:r w:rsidRPr="00C26B3C">
              <w:rPr>
                <w:rFonts w:ascii="Calibri" w:eastAsia="Sylfaen" w:cs="Sylfaen"/>
                <w:sz w:val="20"/>
                <w:szCs w:val="20"/>
                <w:lang w:val="ka-GE"/>
              </w:rPr>
              <w:t>აქციები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რომელშიც</w:t>
            </w:r>
            <w:r w:rsidRPr="00C26B3C">
              <w:rPr>
                <w:rFonts w:ascii="Calibri" w:eastAsia="Sylfaen" w:cs="Sylfaen"/>
                <w:sz w:val="20"/>
                <w:szCs w:val="20"/>
                <w:lang w:val="ka-GE"/>
              </w:rPr>
              <w:t xml:space="preserve"> </w:t>
            </w:r>
            <w:r w:rsidRPr="00C26B3C">
              <w:rPr>
                <w:rFonts w:ascii="Calibri" w:eastAsia="Sylfaen" w:cs="Sylfaen"/>
                <w:sz w:val="20"/>
                <w:szCs w:val="20"/>
                <w:lang w:val="ka-GE"/>
              </w:rPr>
              <w:t>ჩართული</w:t>
            </w:r>
            <w:r w:rsidRPr="00C26B3C">
              <w:rPr>
                <w:rFonts w:ascii="Calibri" w:eastAsia="Sylfaen" w:cs="Sylfaen"/>
                <w:sz w:val="20"/>
                <w:szCs w:val="20"/>
                <w:lang w:val="ka-GE"/>
              </w:rPr>
              <w:t xml:space="preserve"> </w:t>
            </w:r>
            <w:r w:rsidRPr="00C26B3C">
              <w:rPr>
                <w:rFonts w:ascii="Calibri" w:eastAsia="Sylfaen" w:cs="Sylfaen"/>
                <w:sz w:val="20"/>
                <w:szCs w:val="20"/>
                <w:lang w:val="ka-GE"/>
              </w:rPr>
              <w:t>იყვნენ</w:t>
            </w:r>
            <w:r w:rsidRPr="00C26B3C">
              <w:rPr>
                <w:rFonts w:ascii="Calibri" w:eastAsia="Sylfaen" w:cs="Sylfaen"/>
                <w:sz w:val="20"/>
                <w:szCs w:val="20"/>
                <w:lang w:val="ka-GE"/>
              </w:rPr>
              <w:t xml:space="preserve"> </w:t>
            </w:r>
            <w:r w:rsidRPr="00C26B3C">
              <w:rPr>
                <w:rFonts w:ascii="Calibri" w:eastAsia="Sylfaen" w:cs="Sylfaen"/>
                <w:sz w:val="20"/>
                <w:szCs w:val="20"/>
                <w:lang w:val="ka-GE"/>
              </w:rPr>
              <w:t>საგანანმანათლებლო</w:t>
            </w:r>
            <w:r w:rsidRPr="00C26B3C">
              <w:rPr>
                <w:rFonts w:ascii="Calibri" w:eastAsia="Sylfaen" w:cs="Sylfaen"/>
                <w:sz w:val="20"/>
                <w:szCs w:val="20"/>
                <w:lang w:val="ka-GE"/>
              </w:rPr>
              <w:t xml:space="preserve"> </w:t>
            </w:r>
            <w:r w:rsidRPr="00C26B3C">
              <w:rPr>
                <w:rFonts w:ascii="Calibri" w:eastAsia="Sylfaen" w:cs="Sylfaen"/>
                <w:sz w:val="20"/>
                <w:szCs w:val="20"/>
                <w:lang w:val="ka-GE"/>
              </w:rPr>
              <w:t>დაწესებულებების</w:t>
            </w:r>
            <w:r w:rsidRPr="00C26B3C">
              <w:rPr>
                <w:rFonts w:ascii="Calibri" w:eastAsia="Sylfaen" w:cs="Sylfaen"/>
                <w:sz w:val="20"/>
                <w:szCs w:val="20"/>
                <w:lang w:val="ka-GE"/>
              </w:rPr>
              <w:t xml:space="preserve"> </w:t>
            </w:r>
            <w:r w:rsidRPr="00C26B3C">
              <w:rPr>
                <w:rFonts w:ascii="Calibri" w:eastAsia="Sylfaen" w:cs="Sylfaen"/>
                <w:sz w:val="20"/>
                <w:szCs w:val="20"/>
                <w:lang w:val="ka-GE"/>
              </w:rPr>
              <w:t>წარმომადგენლები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სტუდენტები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მოსწავლეები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საბავშვო</w:t>
            </w:r>
            <w:r w:rsidRPr="00C26B3C">
              <w:rPr>
                <w:rFonts w:ascii="Calibri" w:eastAsia="Sylfaen" w:cs="Sylfaen"/>
                <w:sz w:val="20"/>
                <w:szCs w:val="20"/>
                <w:lang w:val="ka-GE"/>
              </w:rPr>
              <w:t xml:space="preserve"> </w:t>
            </w:r>
            <w:r w:rsidRPr="00C26B3C">
              <w:rPr>
                <w:rFonts w:ascii="Calibri" w:eastAsia="Sylfaen" w:cs="Sylfaen"/>
                <w:sz w:val="20"/>
                <w:szCs w:val="20"/>
                <w:lang w:val="ka-GE"/>
              </w:rPr>
              <w:t>ბაღების</w:t>
            </w:r>
            <w:r w:rsidRPr="00C26B3C">
              <w:rPr>
                <w:rFonts w:ascii="Calibri" w:eastAsia="Sylfaen" w:cs="Sylfaen"/>
                <w:sz w:val="20"/>
                <w:szCs w:val="20"/>
                <w:lang w:val="ka-GE"/>
              </w:rPr>
              <w:t xml:space="preserve"> </w:t>
            </w:r>
            <w:r w:rsidRPr="00C26B3C">
              <w:rPr>
                <w:rFonts w:ascii="Calibri" w:eastAsia="Sylfaen" w:cs="Sylfaen"/>
                <w:sz w:val="20"/>
                <w:szCs w:val="20"/>
                <w:lang w:val="ka-GE"/>
              </w:rPr>
              <w:t>აღსაზრდელები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არასამთავრო</w:t>
            </w:r>
            <w:r w:rsidRPr="00C26B3C">
              <w:rPr>
                <w:rFonts w:ascii="Calibri" w:eastAsia="Sylfaen" w:cs="Sylfaen"/>
                <w:sz w:val="20"/>
                <w:szCs w:val="20"/>
                <w:lang w:val="ka-GE"/>
              </w:rPr>
              <w:t xml:space="preserve"> </w:t>
            </w:r>
            <w:r w:rsidRPr="00C26B3C">
              <w:rPr>
                <w:rFonts w:ascii="Calibri" w:eastAsia="Sylfaen" w:cs="Sylfaen"/>
                <w:sz w:val="20"/>
                <w:szCs w:val="20"/>
                <w:lang w:val="ka-GE"/>
              </w:rPr>
              <w:t>ორგანიზაციები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და</w:t>
            </w:r>
            <w:r w:rsidRPr="00C26B3C">
              <w:rPr>
                <w:rFonts w:ascii="Calibri" w:eastAsia="Sylfaen" w:cs="Sylfaen"/>
                <w:sz w:val="20"/>
                <w:szCs w:val="20"/>
                <w:lang w:val="ka-GE"/>
              </w:rPr>
              <w:t xml:space="preserve"> </w:t>
            </w:r>
            <w:r w:rsidRPr="00C26B3C">
              <w:rPr>
                <w:rFonts w:ascii="Calibri" w:eastAsia="Sylfaen" w:cs="Sylfaen"/>
                <w:sz w:val="20"/>
                <w:szCs w:val="20"/>
                <w:lang w:val="ka-GE"/>
              </w:rPr>
              <w:t>საჯარო</w:t>
            </w:r>
            <w:r w:rsidRPr="00C26B3C">
              <w:rPr>
                <w:rFonts w:ascii="Calibri" w:eastAsia="Sylfaen" w:cs="Sylfaen"/>
                <w:sz w:val="20"/>
                <w:szCs w:val="20"/>
                <w:lang w:val="ka-GE"/>
              </w:rPr>
              <w:t xml:space="preserve"> </w:t>
            </w:r>
            <w:r w:rsidRPr="00C26B3C">
              <w:rPr>
                <w:rFonts w:ascii="Calibri" w:eastAsia="Sylfaen" w:cs="Sylfaen"/>
                <w:sz w:val="20"/>
                <w:szCs w:val="20"/>
                <w:lang w:val="ka-GE"/>
              </w:rPr>
              <w:t>დაწესებულებები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ვრცელდებოდა</w:t>
            </w:r>
            <w:r w:rsidRPr="00C26B3C">
              <w:rPr>
                <w:rFonts w:ascii="Calibri" w:eastAsia="Sylfaen" w:cs="Sylfaen"/>
                <w:sz w:val="20"/>
                <w:szCs w:val="20"/>
                <w:lang w:val="ka-GE"/>
              </w:rPr>
              <w:t xml:space="preserve"> </w:t>
            </w:r>
            <w:r w:rsidRPr="00C26B3C">
              <w:rPr>
                <w:rFonts w:ascii="Calibri" w:eastAsia="Sylfaen" w:cs="Sylfaen"/>
                <w:sz w:val="20"/>
                <w:szCs w:val="20"/>
                <w:lang w:val="ka-GE"/>
              </w:rPr>
              <w:t>სხვადასხვა</w:t>
            </w:r>
            <w:r w:rsidRPr="00C26B3C">
              <w:rPr>
                <w:rFonts w:ascii="Calibri" w:eastAsia="Sylfaen" w:cs="Sylfaen"/>
                <w:sz w:val="20"/>
                <w:szCs w:val="20"/>
                <w:lang w:val="ka-GE"/>
              </w:rPr>
              <w:t xml:space="preserve"> </w:t>
            </w:r>
            <w:r w:rsidRPr="00C26B3C">
              <w:rPr>
                <w:rFonts w:ascii="Calibri" w:eastAsia="Sylfaen" w:cs="Sylfaen"/>
                <w:sz w:val="20"/>
                <w:szCs w:val="20"/>
                <w:lang w:val="ka-GE"/>
              </w:rPr>
              <w:t>სახის</w:t>
            </w:r>
            <w:r w:rsidRPr="00C26B3C">
              <w:rPr>
                <w:rFonts w:ascii="Calibri" w:eastAsia="Sylfaen" w:cs="Sylfaen"/>
                <w:sz w:val="20"/>
                <w:szCs w:val="20"/>
                <w:lang w:val="ka-GE"/>
              </w:rPr>
              <w:t xml:space="preserve"> </w:t>
            </w:r>
            <w:r w:rsidRPr="00C26B3C">
              <w:rPr>
                <w:rFonts w:ascii="Calibri" w:eastAsia="Sylfaen" w:cs="Sylfaen"/>
                <w:sz w:val="20"/>
                <w:szCs w:val="20"/>
                <w:lang w:val="ka-GE"/>
              </w:rPr>
              <w:t>საინფორმაციო</w:t>
            </w:r>
            <w:r w:rsidRPr="00C26B3C">
              <w:rPr>
                <w:rFonts w:ascii="Calibri" w:eastAsia="Sylfaen" w:cs="Sylfaen"/>
                <w:sz w:val="20"/>
                <w:szCs w:val="20"/>
                <w:lang w:val="ka-GE"/>
              </w:rPr>
              <w:t xml:space="preserve"> </w:t>
            </w:r>
            <w:r w:rsidRPr="00C26B3C">
              <w:rPr>
                <w:rFonts w:ascii="Calibri" w:eastAsia="Sylfaen" w:cs="Sylfaen"/>
                <w:sz w:val="20"/>
                <w:szCs w:val="20"/>
                <w:lang w:val="ka-GE"/>
              </w:rPr>
              <w:t>ფლაერები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შესაბამისი</w:t>
            </w:r>
            <w:r w:rsidRPr="00C26B3C">
              <w:rPr>
                <w:rFonts w:ascii="Calibri" w:eastAsia="Sylfaen" w:cs="Sylfaen"/>
                <w:sz w:val="20"/>
                <w:szCs w:val="20"/>
                <w:lang w:val="ka-GE"/>
              </w:rPr>
              <w:t xml:space="preserve"> </w:t>
            </w:r>
            <w:r w:rsidRPr="00C26B3C">
              <w:rPr>
                <w:rFonts w:ascii="Calibri" w:eastAsia="Sylfaen" w:cs="Sylfaen"/>
                <w:sz w:val="20"/>
                <w:szCs w:val="20"/>
                <w:lang w:val="ka-GE"/>
              </w:rPr>
              <w:t>პლაკატები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და</w:t>
            </w:r>
            <w:r w:rsidRPr="00C26B3C">
              <w:rPr>
                <w:rFonts w:ascii="Calibri" w:eastAsia="Sylfaen" w:cs="Sylfaen"/>
                <w:sz w:val="20"/>
                <w:szCs w:val="20"/>
                <w:lang w:val="ka-GE"/>
              </w:rPr>
              <w:t xml:space="preserve"> </w:t>
            </w:r>
            <w:r w:rsidRPr="00C26B3C">
              <w:rPr>
                <w:rFonts w:ascii="Calibri" w:eastAsia="Sylfaen" w:cs="Sylfaen"/>
                <w:sz w:val="20"/>
                <w:szCs w:val="20"/>
                <w:lang w:val="ka-GE"/>
              </w:rPr>
              <w:t>პოსტერები</w:t>
            </w:r>
            <w:r w:rsidRPr="00C26B3C">
              <w:rPr>
                <w:rFonts w:ascii="Calibri" w:eastAsia="Sylfaen" w:cs="Sylfaen"/>
                <w:sz w:val="20"/>
                <w:szCs w:val="20"/>
                <w:lang w:val="ka-GE"/>
              </w:rPr>
              <w:t xml:space="preserve"> </w:t>
            </w:r>
            <w:r w:rsidRPr="00C26B3C">
              <w:rPr>
                <w:rFonts w:ascii="Calibri" w:eastAsia="Sylfaen" w:cs="Sylfaen"/>
                <w:sz w:val="20"/>
                <w:szCs w:val="20"/>
                <w:lang w:val="ka-GE"/>
              </w:rPr>
              <w:t>განთავსებული</w:t>
            </w:r>
            <w:r w:rsidRPr="00C26B3C">
              <w:rPr>
                <w:rFonts w:ascii="Calibri" w:eastAsia="Sylfaen" w:cs="Sylfaen"/>
                <w:sz w:val="20"/>
                <w:szCs w:val="20"/>
                <w:lang w:val="ka-GE"/>
              </w:rPr>
              <w:t xml:space="preserve"> </w:t>
            </w:r>
            <w:r w:rsidRPr="00C26B3C">
              <w:rPr>
                <w:rFonts w:ascii="Calibri" w:eastAsia="Sylfaen" w:cs="Sylfaen"/>
                <w:sz w:val="20"/>
                <w:szCs w:val="20"/>
                <w:lang w:val="ka-GE"/>
              </w:rPr>
              <w:t>იყო</w:t>
            </w:r>
            <w:r w:rsidRPr="00C26B3C">
              <w:rPr>
                <w:rFonts w:ascii="Calibri" w:eastAsia="Sylfaen" w:cs="Sylfaen"/>
                <w:sz w:val="20"/>
                <w:szCs w:val="20"/>
                <w:lang w:val="ka-GE"/>
              </w:rPr>
              <w:t xml:space="preserve"> </w:t>
            </w:r>
            <w:r w:rsidRPr="00C26B3C">
              <w:rPr>
                <w:rFonts w:ascii="Calibri" w:eastAsia="Sylfaen" w:cs="Sylfaen"/>
                <w:sz w:val="20"/>
                <w:szCs w:val="20"/>
                <w:lang w:val="ka-GE"/>
              </w:rPr>
              <w:t>მუნიციპალურ</w:t>
            </w:r>
            <w:r w:rsidRPr="00C26B3C">
              <w:rPr>
                <w:rFonts w:ascii="Calibri" w:eastAsia="Sylfaen" w:cs="Sylfaen"/>
                <w:sz w:val="20"/>
                <w:szCs w:val="20"/>
                <w:lang w:val="ka-GE"/>
              </w:rPr>
              <w:t xml:space="preserve"> </w:t>
            </w:r>
            <w:r w:rsidRPr="00C26B3C">
              <w:rPr>
                <w:rFonts w:ascii="Calibri" w:eastAsia="Sylfaen" w:cs="Sylfaen"/>
                <w:sz w:val="20"/>
                <w:szCs w:val="20"/>
                <w:lang w:val="ka-GE"/>
              </w:rPr>
              <w:t>ავტობუსებზე</w:t>
            </w:r>
            <w:r w:rsidRPr="00C26B3C">
              <w:rPr>
                <w:rFonts w:ascii="Calibri" w:eastAsia="Sylfaen" w:cs="Sylfaen"/>
                <w:sz w:val="20"/>
                <w:szCs w:val="20"/>
                <w:lang w:val="ka-GE"/>
              </w:rPr>
              <w:t xml:space="preserve">. </w:t>
            </w:r>
            <w:r w:rsidRPr="00C26B3C">
              <w:rPr>
                <w:rFonts w:ascii="Calibri" w:eastAsia="Sylfaen" w:cs="Sylfaen"/>
                <w:sz w:val="20"/>
                <w:szCs w:val="20"/>
                <w:lang w:val="ka-GE"/>
              </w:rPr>
              <w:t>აგრეთვე</w:t>
            </w:r>
            <w:r w:rsidRPr="00C26B3C">
              <w:rPr>
                <w:rFonts w:ascii="Calibri" w:eastAsia="Sylfaen" w:cs="Sylfaen"/>
                <w:sz w:val="20"/>
                <w:szCs w:val="20"/>
                <w:lang w:val="ka-GE"/>
              </w:rPr>
              <w:t xml:space="preserve"> </w:t>
            </w:r>
            <w:r w:rsidRPr="00C26B3C">
              <w:rPr>
                <w:rFonts w:ascii="Calibri" w:eastAsia="Sylfaen" w:cs="Sylfaen"/>
                <w:sz w:val="20"/>
                <w:szCs w:val="20"/>
                <w:lang w:val="ka-GE"/>
              </w:rPr>
              <w:t>ტელევიზიით</w:t>
            </w:r>
            <w:r w:rsidRPr="00C26B3C">
              <w:rPr>
                <w:rFonts w:ascii="Calibri" w:eastAsia="Sylfaen" w:cs="Sylfaen"/>
                <w:sz w:val="20"/>
                <w:szCs w:val="20"/>
                <w:lang w:val="ka-GE"/>
              </w:rPr>
              <w:t xml:space="preserve"> </w:t>
            </w:r>
            <w:r w:rsidRPr="00C26B3C">
              <w:rPr>
                <w:rFonts w:ascii="Calibri" w:eastAsia="Sylfaen" w:cs="Sylfaen"/>
                <w:sz w:val="20"/>
                <w:szCs w:val="20"/>
                <w:lang w:val="ka-GE"/>
              </w:rPr>
              <w:t>და</w:t>
            </w:r>
            <w:r w:rsidRPr="00C26B3C">
              <w:rPr>
                <w:rFonts w:ascii="Calibri" w:eastAsia="Sylfaen" w:cs="Sylfaen"/>
                <w:sz w:val="20"/>
                <w:szCs w:val="20"/>
                <w:lang w:val="ka-GE"/>
              </w:rPr>
              <w:t xml:space="preserve"> </w:t>
            </w:r>
            <w:r w:rsidRPr="00C26B3C">
              <w:rPr>
                <w:rFonts w:ascii="Calibri" w:eastAsia="Sylfaen" w:cs="Sylfaen"/>
                <w:sz w:val="20"/>
                <w:szCs w:val="20"/>
                <w:lang w:val="ka-GE"/>
              </w:rPr>
              <w:lastRenderedPageBreak/>
              <w:t>სხვადასხვა</w:t>
            </w:r>
            <w:r w:rsidRPr="00C26B3C">
              <w:rPr>
                <w:rFonts w:ascii="Calibri" w:eastAsia="Sylfaen" w:cs="Sylfaen"/>
                <w:sz w:val="20"/>
                <w:szCs w:val="20"/>
                <w:lang w:val="ka-GE"/>
              </w:rPr>
              <w:t xml:space="preserve"> </w:t>
            </w:r>
            <w:r w:rsidRPr="00C26B3C">
              <w:rPr>
                <w:rFonts w:ascii="Calibri" w:eastAsia="Sylfaen" w:cs="Sylfaen"/>
                <w:sz w:val="20"/>
                <w:szCs w:val="20"/>
                <w:lang w:val="ka-GE"/>
              </w:rPr>
              <w:t>სოც</w:t>
            </w:r>
            <w:r>
              <w:rPr>
                <w:rFonts w:ascii="Calibri" w:eastAsia="Sylfaen" w:cs="Sylfaen"/>
                <w:sz w:val="20"/>
                <w:szCs w:val="20"/>
                <w:lang w:val="ka-GE"/>
              </w:rPr>
              <w:t>.</w:t>
            </w:r>
            <w:r w:rsidRPr="00C26B3C">
              <w:rPr>
                <w:rFonts w:ascii="Calibri" w:eastAsia="Sylfaen" w:cs="Sylfaen"/>
                <w:sz w:val="20"/>
                <w:szCs w:val="20"/>
                <w:lang w:val="ka-GE"/>
              </w:rPr>
              <w:t xml:space="preserve"> </w:t>
            </w:r>
            <w:r w:rsidRPr="00C26B3C">
              <w:rPr>
                <w:rFonts w:ascii="Calibri" w:eastAsia="Sylfaen" w:cs="Sylfaen"/>
                <w:sz w:val="20"/>
                <w:szCs w:val="20"/>
                <w:lang w:val="ka-GE"/>
              </w:rPr>
              <w:t>ქსელების</w:t>
            </w:r>
            <w:r w:rsidRPr="00C26B3C">
              <w:rPr>
                <w:rFonts w:ascii="Calibri" w:eastAsia="Sylfaen" w:cs="Sylfaen"/>
                <w:sz w:val="20"/>
                <w:szCs w:val="20"/>
                <w:lang w:val="ka-GE"/>
              </w:rPr>
              <w:t xml:space="preserve"> </w:t>
            </w:r>
            <w:r w:rsidRPr="00C26B3C">
              <w:rPr>
                <w:rFonts w:ascii="Calibri" w:eastAsia="Sylfaen" w:cs="Sylfaen"/>
                <w:sz w:val="20"/>
                <w:szCs w:val="20"/>
                <w:lang w:val="ka-GE"/>
              </w:rPr>
              <w:t>მეშვეობით</w:t>
            </w:r>
            <w:r w:rsidRPr="00C26B3C">
              <w:rPr>
                <w:rFonts w:ascii="Calibri" w:eastAsia="Sylfaen" w:cs="Sylfaen"/>
                <w:sz w:val="20"/>
                <w:szCs w:val="20"/>
                <w:lang w:val="ka-GE"/>
              </w:rPr>
              <w:t xml:space="preserve"> </w:t>
            </w:r>
            <w:r w:rsidRPr="00C26B3C">
              <w:rPr>
                <w:rFonts w:ascii="Calibri" w:eastAsia="Sylfaen" w:cs="Sylfaen"/>
                <w:sz w:val="20"/>
                <w:szCs w:val="20"/>
                <w:lang w:val="ka-GE"/>
              </w:rPr>
              <w:t>აქტიურად</w:t>
            </w:r>
            <w:r w:rsidRPr="00C26B3C">
              <w:rPr>
                <w:rFonts w:ascii="Calibri" w:eastAsia="Sylfaen" w:cs="Sylfaen"/>
                <w:sz w:val="20"/>
                <w:szCs w:val="20"/>
                <w:lang w:val="ka-GE"/>
              </w:rPr>
              <w:t xml:space="preserve"> </w:t>
            </w:r>
            <w:r w:rsidRPr="00C26B3C">
              <w:rPr>
                <w:rFonts w:ascii="Calibri" w:eastAsia="Sylfaen" w:cs="Sylfaen"/>
                <w:sz w:val="20"/>
                <w:szCs w:val="20"/>
                <w:lang w:val="ka-GE"/>
              </w:rPr>
              <w:t>შუქდებოდა</w:t>
            </w:r>
            <w:r w:rsidRPr="00C26B3C">
              <w:rPr>
                <w:rFonts w:ascii="Calibri" w:eastAsia="Sylfaen" w:cs="Sylfaen"/>
                <w:sz w:val="20"/>
                <w:szCs w:val="20"/>
                <w:lang w:val="ka-GE"/>
              </w:rPr>
              <w:t xml:space="preserve"> </w:t>
            </w:r>
            <w:r w:rsidRPr="00C26B3C">
              <w:rPr>
                <w:rFonts w:ascii="Calibri" w:eastAsia="Sylfaen" w:cs="Sylfaen"/>
                <w:sz w:val="20"/>
                <w:szCs w:val="20"/>
                <w:lang w:val="ka-GE"/>
              </w:rPr>
              <w:t>მიმდინარე</w:t>
            </w:r>
            <w:r w:rsidRPr="00C26B3C">
              <w:rPr>
                <w:rFonts w:ascii="Calibri" w:eastAsia="Sylfaen" w:cs="Sylfaen"/>
                <w:sz w:val="20"/>
                <w:szCs w:val="20"/>
                <w:lang w:val="ka-GE"/>
              </w:rPr>
              <w:t xml:space="preserve"> </w:t>
            </w:r>
            <w:r w:rsidRPr="00C26B3C">
              <w:rPr>
                <w:rFonts w:ascii="Calibri" w:eastAsia="Sylfaen" w:cs="Sylfaen"/>
                <w:sz w:val="20"/>
                <w:szCs w:val="20"/>
                <w:lang w:val="ka-GE"/>
              </w:rPr>
              <w:t>აქტივობები</w:t>
            </w:r>
            <w:r w:rsidRPr="00C26B3C">
              <w:rPr>
                <w:rFonts w:ascii="Calibri" w:eastAsia="Sylfaen" w:cs="Sylfaen"/>
                <w:sz w:val="20"/>
                <w:szCs w:val="20"/>
                <w:lang w:val="ka-GE"/>
              </w:rPr>
              <w:t xml:space="preserve">. </w:t>
            </w:r>
          </w:p>
        </w:tc>
      </w:tr>
      <w:tr w:rsidR="00A0723D" w:rsidRPr="002849B7" w14:paraId="79C92F2B" w14:textId="77777777" w:rsidTr="00C414AF">
        <w:trPr>
          <w:trHeight w:val="1263"/>
        </w:trPr>
        <w:tc>
          <w:tcPr>
            <w:tcW w:w="996" w:type="pct"/>
            <w:vMerge/>
            <w:vAlign w:val="center"/>
          </w:tcPr>
          <w:p w14:paraId="1E632126"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5BFB7709" w14:textId="77777777" w:rsidR="00A0723D" w:rsidRPr="00CB7A18" w:rsidRDefault="00A0723D" w:rsidP="00C414AF">
            <w:pPr>
              <w:pStyle w:val="ListParagraph"/>
              <w:widowControl w:val="0"/>
              <w:numPr>
                <w:ilvl w:val="0"/>
                <w:numId w:val="23"/>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ნარჩენების არასწორი მართვის გამოწვეული უარყოფითი შედეგების გაშუქება -მედია საშუალებებით, მიზანდასახულებათა მიღწევისათვის;</w:t>
            </w:r>
          </w:p>
        </w:tc>
        <w:tc>
          <w:tcPr>
            <w:tcW w:w="904" w:type="pct"/>
          </w:tcPr>
          <w:p w14:paraId="59127201" w14:textId="77777777" w:rsidR="00A0723D" w:rsidRPr="00C26B3C" w:rsidRDefault="00A0723D" w:rsidP="00C414AF">
            <w:pPr>
              <w:pStyle w:val="ListParagraph"/>
              <w:widowControl w:val="0"/>
              <w:numPr>
                <w:ilvl w:val="0"/>
                <w:numId w:val="27"/>
              </w:numPr>
              <w:autoSpaceDE w:val="0"/>
              <w:autoSpaceDN w:val="0"/>
              <w:spacing w:before="0" w:after="0" w:line="240" w:lineRule="auto"/>
              <w:rPr>
                <w:rFonts w:ascii="Calibri" w:eastAsia="Sylfaen" w:cs="Sylfaen"/>
                <w:sz w:val="20"/>
                <w:lang w:val="ka-GE"/>
              </w:rPr>
            </w:pPr>
            <w:r w:rsidRPr="00C26B3C">
              <w:rPr>
                <w:rFonts w:ascii="Calibri" w:eastAsia="Sylfaen" w:cs="Sylfaen"/>
                <w:sz w:val="20"/>
                <w:lang w:val="ka-GE"/>
              </w:rPr>
              <w:t xml:space="preserve">2020 </w:t>
            </w:r>
            <w:r w:rsidRPr="00C26B3C">
              <w:rPr>
                <w:rFonts w:ascii="Calibri" w:eastAsia="Sylfaen" w:cs="Sylfaen"/>
                <w:sz w:val="20"/>
                <w:lang w:val="ka-GE"/>
              </w:rPr>
              <w:t>წელი</w:t>
            </w:r>
          </w:p>
        </w:tc>
        <w:tc>
          <w:tcPr>
            <w:tcW w:w="1453" w:type="pct"/>
            <w:vMerge/>
          </w:tcPr>
          <w:p w14:paraId="33AC731F" w14:textId="77777777" w:rsidR="00A0723D" w:rsidRPr="007C548D" w:rsidRDefault="00A0723D" w:rsidP="00C414AF">
            <w:pPr>
              <w:widowControl w:val="0"/>
              <w:autoSpaceDE w:val="0"/>
              <w:autoSpaceDN w:val="0"/>
              <w:spacing w:before="0" w:after="0" w:line="240" w:lineRule="auto"/>
              <w:ind w:left="107"/>
              <w:rPr>
                <w:rFonts w:ascii="Calibri" w:eastAsia="Sylfaen" w:cs="Sylfaen"/>
                <w:sz w:val="20"/>
                <w:szCs w:val="20"/>
                <w:lang w:val="ka-GE"/>
              </w:rPr>
            </w:pPr>
          </w:p>
        </w:tc>
      </w:tr>
      <w:tr w:rsidR="00A0723D" w:rsidRPr="002849B7" w14:paraId="219CF9B5" w14:textId="77777777" w:rsidTr="00C414AF">
        <w:trPr>
          <w:trHeight w:val="1205"/>
        </w:trPr>
        <w:tc>
          <w:tcPr>
            <w:tcW w:w="996" w:type="pct"/>
            <w:vMerge/>
            <w:vAlign w:val="center"/>
          </w:tcPr>
          <w:p w14:paraId="36238CB1"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0CD936C0" w14:textId="77777777" w:rsidR="00A0723D" w:rsidRPr="00CB7A18" w:rsidRDefault="00A0723D" w:rsidP="00C414AF">
            <w:pPr>
              <w:pStyle w:val="ListParagraph"/>
              <w:widowControl w:val="0"/>
              <w:numPr>
                <w:ilvl w:val="0"/>
                <w:numId w:val="23"/>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რეგულარული ცნობიერების ამაღ</w:t>
            </w:r>
            <w:r>
              <w:rPr>
                <w:rFonts w:eastAsia="Sylfaen" w:cs="Sylfaen"/>
                <w:sz w:val="20"/>
                <w:szCs w:val="20"/>
                <w:lang w:val="ka-GE"/>
              </w:rPr>
              <w:t>ლ</w:t>
            </w:r>
            <w:r w:rsidRPr="00CB7A18">
              <w:rPr>
                <w:rFonts w:eastAsia="Sylfaen" w:cs="Sylfaen"/>
                <w:sz w:val="20"/>
                <w:szCs w:val="20"/>
                <w:lang w:val="ka-GE"/>
              </w:rPr>
              <w:t>ების კამპანიების წარმართვა ნარჩენების შეგროვების, მათი აღდგენისა და განთავსების საკითხების ირგვლივ;</w:t>
            </w:r>
          </w:p>
        </w:tc>
        <w:tc>
          <w:tcPr>
            <w:tcW w:w="904" w:type="pct"/>
          </w:tcPr>
          <w:p w14:paraId="04160C11" w14:textId="77777777" w:rsidR="00A0723D" w:rsidRPr="00C26B3C" w:rsidRDefault="00A0723D" w:rsidP="00C414AF">
            <w:pPr>
              <w:pStyle w:val="ListParagraph"/>
              <w:widowControl w:val="0"/>
              <w:numPr>
                <w:ilvl w:val="0"/>
                <w:numId w:val="27"/>
              </w:numPr>
              <w:autoSpaceDE w:val="0"/>
              <w:autoSpaceDN w:val="0"/>
              <w:spacing w:before="0" w:after="0" w:line="240" w:lineRule="auto"/>
              <w:rPr>
                <w:rFonts w:ascii="Calibri" w:eastAsia="Sylfaen" w:cs="Sylfaen"/>
                <w:sz w:val="20"/>
                <w:lang w:val="ka-GE"/>
              </w:rPr>
            </w:pPr>
            <w:r w:rsidRPr="00C26B3C">
              <w:rPr>
                <w:rFonts w:ascii="Calibri" w:eastAsia="Sylfaen" w:cs="Sylfaen"/>
                <w:sz w:val="20"/>
                <w:lang w:val="ka-GE"/>
              </w:rPr>
              <w:t xml:space="preserve">2020 </w:t>
            </w:r>
            <w:r w:rsidRPr="00C26B3C">
              <w:rPr>
                <w:rFonts w:ascii="Calibri" w:eastAsia="Sylfaen" w:cs="Sylfaen"/>
                <w:sz w:val="20"/>
                <w:lang w:val="ka-GE"/>
              </w:rPr>
              <w:t>წელი</w:t>
            </w:r>
          </w:p>
        </w:tc>
        <w:tc>
          <w:tcPr>
            <w:tcW w:w="1453" w:type="pct"/>
            <w:vMerge/>
          </w:tcPr>
          <w:p w14:paraId="5CD99103" w14:textId="77777777" w:rsidR="00A0723D" w:rsidRPr="007C548D" w:rsidRDefault="00A0723D" w:rsidP="00C414AF">
            <w:pPr>
              <w:widowControl w:val="0"/>
              <w:autoSpaceDE w:val="0"/>
              <w:autoSpaceDN w:val="0"/>
              <w:spacing w:before="0" w:after="0" w:line="240" w:lineRule="auto"/>
              <w:ind w:left="107"/>
              <w:rPr>
                <w:rFonts w:ascii="Calibri" w:eastAsia="Sylfaen" w:cs="Sylfaen"/>
                <w:sz w:val="20"/>
                <w:szCs w:val="20"/>
                <w:lang w:val="ka-GE"/>
              </w:rPr>
            </w:pPr>
          </w:p>
        </w:tc>
      </w:tr>
      <w:tr w:rsidR="00A0723D" w:rsidRPr="002849B7" w14:paraId="37CE357E" w14:textId="77777777" w:rsidTr="00C414AF">
        <w:trPr>
          <w:trHeight w:val="446"/>
        </w:trPr>
        <w:tc>
          <w:tcPr>
            <w:tcW w:w="996" w:type="pct"/>
            <w:vMerge/>
            <w:vAlign w:val="center"/>
          </w:tcPr>
          <w:p w14:paraId="1E245186"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p>
        </w:tc>
        <w:tc>
          <w:tcPr>
            <w:tcW w:w="1647" w:type="pct"/>
          </w:tcPr>
          <w:p w14:paraId="72584111" w14:textId="77777777" w:rsidR="00A0723D" w:rsidRPr="00CB7A18" w:rsidRDefault="00A0723D" w:rsidP="00C414AF">
            <w:pPr>
              <w:pStyle w:val="ListParagraph"/>
              <w:widowControl w:val="0"/>
              <w:numPr>
                <w:ilvl w:val="0"/>
                <w:numId w:val="23"/>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სემინარების, სწავლებების შეხვედრების და წახალისების ღონისძიებების დაგეგმვა და განხორციელება.</w:t>
            </w:r>
          </w:p>
        </w:tc>
        <w:tc>
          <w:tcPr>
            <w:tcW w:w="904" w:type="pct"/>
          </w:tcPr>
          <w:p w14:paraId="3EC51CA4" w14:textId="77777777" w:rsidR="00A0723D" w:rsidRPr="00C26B3C" w:rsidRDefault="00A0723D" w:rsidP="00C414AF">
            <w:pPr>
              <w:pStyle w:val="ListParagraph"/>
              <w:widowControl w:val="0"/>
              <w:numPr>
                <w:ilvl w:val="0"/>
                <w:numId w:val="27"/>
              </w:numPr>
              <w:autoSpaceDE w:val="0"/>
              <w:autoSpaceDN w:val="0"/>
              <w:spacing w:before="0" w:after="0" w:line="240" w:lineRule="auto"/>
              <w:rPr>
                <w:rFonts w:ascii="Calibri" w:eastAsia="Sylfaen" w:cs="Sylfaen"/>
                <w:sz w:val="20"/>
                <w:lang w:val="ka-GE"/>
              </w:rPr>
            </w:pPr>
            <w:r w:rsidRPr="00C26B3C">
              <w:rPr>
                <w:rFonts w:ascii="Calibri" w:eastAsia="Sylfaen" w:cs="Sylfaen"/>
                <w:sz w:val="20"/>
                <w:lang w:val="ka-GE"/>
              </w:rPr>
              <w:t xml:space="preserve">2020 </w:t>
            </w:r>
            <w:r w:rsidRPr="00C26B3C">
              <w:rPr>
                <w:rFonts w:ascii="Calibri" w:eastAsia="Sylfaen" w:cs="Sylfaen"/>
                <w:sz w:val="20"/>
                <w:lang w:val="ka-GE"/>
              </w:rPr>
              <w:t>წელი</w:t>
            </w:r>
          </w:p>
        </w:tc>
        <w:tc>
          <w:tcPr>
            <w:tcW w:w="1453" w:type="pct"/>
            <w:vMerge/>
          </w:tcPr>
          <w:p w14:paraId="2AE895F9" w14:textId="77777777" w:rsidR="00A0723D" w:rsidRPr="007C548D" w:rsidRDefault="00A0723D" w:rsidP="00C414AF">
            <w:pPr>
              <w:widowControl w:val="0"/>
              <w:autoSpaceDE w:val="0"/>
              <w:autoSpaceDN w:val="0"/>
              <w:spacing w:before="0" w:after="0" w:line="240" w:lineRule="auto"/>
              <w:ind w:left="107"/>
              <w:rPr>
                <w:rFonts w:ascii="Calibri" w:eastAsia="Sylfaen" w:cs="Sylfaen"/>
                <w:sz w:val="20"/>
                <w:szCs w:val="20"/>
                <w:lang w:val="ka-GE"/>
              </w:rPr>
            </w:pPr>
          </w:p>
        </w:tc>
      </w:tr>
      <w:tr w:rsidR="00A0723D" w:rsidRPr="002849B7" w14:paraId="109A4086" w14:textId="77777777" w:rsidTr="00C414AF">
        <w:trPr>
          <w:trHeight w:val="974"/>
        </w:trPr>
        <w:tc>
          <w:tcPr>
            <w:tcW w:w="996" w:type="pct"/>
            <w:vMerge w:val="restart"/>
            <w:vAlign w:val="center"/>
          </w:tcPr>
          <w:p w14:paraId="7CE6F9E9" w14:textId="77777777" w:rsidR="00A0723D" w:rsidRPr="00CB7A18" w:rsidRDefault="00A0723D" w:rsidP="00C414AF">
            <w:pPr>
              <w:pStyle w:val="ListParagraph"/>
              <w:widowControl w:val="0"/>
              <w:numPr>
                <w:ilvl w:val="0"/>
                <w:numId w:val="25"/>
              </w:numPr>
              <w:autoSpaceDE w:val="0"/>
              <w:autoSpaceDN w:val="0"/>
              <w:spacing w:before="0" w:after="0" w:line="258" w:lineRule="exact"/>
              <w:rPr>
                <w:rFonts w:eastAsia="Sylfaen" w:cs="Sylfaen"/>
                <w:sz w:val="20"/>
                <w:szCs w:val="20"/>
                <w:lang w:val="ka-GE"/>
              </w:rPr>
            </w:pPr>
            <w:r w:rsidRPr="00CB7A18">
              <w:rPr>
                <w:rFonts w:eastAsia="Sylfaen" w:cs="Sylfaen"/>
                <w:sz w:val="20"/>
                <w:szCs w:val="20"/>
                <w:lang w:val="ka-GE"/>
              </w:rPr>
              <w:t>მუნიციპალიტეტის შესაბამისი თანამშრომლების</w:t>
            </w:r>
            <w:r>
              <w:rPr>
                <w:rFonts w:eastAsia="Sylfaen" w:cs="Sylfaen"/>
                <w:sz w:val="20"/>
                <w:szCs w:val="20"/>
                <w:lang w:val="ka-GE"/>
              </w:rPr>
              <w:t xml:space="preserve"> </w:t>
            </w:r>
            <w:r w:rsidRPr="00CB7A18">
              <w:rPr>
                <w:rFonts w:eastAsia="Sylfaen" w:cs="Sylfaen"/>
                <w:sz w:val="20"/>
                <w:szCs w:val="20"/>
                <w:lang w:val="ka-GE"/>
              </w:rPr>
              <w:t>და შპს „სანდასუფთავების“ სამსახურის უნარ– შესაძლებლობების გაძლიერება ნარჩენების მართვის ეფექტიანი სისტემის დანერგვის კუთხით.</w:t>
            </w:r>
          </w:p>
        </w:tc>
        <w:tc>
          <w:tcPr>
            <w:tcW w:w="1647" w:type="pct"/>
          </w:tcPr>
          <w:p w14:paraId="440E695D" w14:textId="77777777" w:rsidR="00A0723D" w:rsidRPr="00CB7A18" w:rsidRDefault="00A0723D" w:rsidP="00C414AF">
            <w:pPr>
              <w:pStyle w:val="ListParagraph"/>
              <w:widowControl w:val="0"/>
              <w:numPr>
                <w:ilvl w:val="0"/>
                <w:numId w:val="23"/>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მუნიციპალიტეტის თანამშრომლების კვალიფიკაციის ამაღლების კურსებზე დასწრების წახალისება და უზრუნველყოფა;</w:t>
            </w:r>
          </w:p>
        </w:tc>
        <w:tc>
          <w:tcPr>
            <w:tcW w:w="904" w:type="pct"/>
            <w:vAlign w:val="center"/>
          </w:tcPr>
          <w:p w14:paraId="77ECE93A" w14:textId="77777777" w:rsidR="00A0723D" w:rsidRPr="00C26B3C" w:rsidRDefault="00A0723D" w:rsidP="00C414AF">
            <w:pPr>
              <w:pStyle w:val="ListParagraph"/>
              <w:widowControl w:val="0"/>
              <w:numPr>
                <w:ilvl w:val="0"/>
                <w:numId w:val="27"/>
              </w:numPr>
              <w:autoSpaceDE w:val="0"/>
              <w:autoSpaceDN w:val="0"/>
              <w:spacing w:before="0" w:after="0" w:line="240" w:lineRule="auto"/>
              <w:rPr>
                <w:rFonts w:ascii="Calibri" w:eastAsia="Sylfaen" w:cs="Sylfaen"/>
                <w:sz w:val="20"/>
                <w:lang w:val="ka-GE"/>
              </w:rPr>
            </w:pPr>
            <w:r w:rsidRPr="00C26B3C">
              <w:rPr>
                <w:rFonts w:ascii="Calibri" w:eastAsia="Sylfaen" w:cs="Sylfaen"/>
                <w:sz w:val="20"/>
                <w:lang w:val="ka-GE"/>
              </w:rPr>
              <w:t xml:space="preserve">2020 </w:t>
            </w:r>
            <w:r w:rsidRPr="00C26B3C">
              <w:rPr>
                <w:rFonts w:ascii="Calibri" w:eastAsia="Sylfaen" w:cs="Sylfaen"/>
                <w:sz w:val="20"/>
                <w:lang w:val="ka-GE"/>
              </w:rPr>
              <w:t>წელი</w:t>
            </w:r>
          </w:p>
        </w:tc>
        <w:tc>
          <w:tcPr>
            <w:tcW w:w="1453" w:type="pct"/>
            <w:vMerge w:val="restart"/>
          </w:tcPr>
          <w:p w14:paraId="56BC4B1B" w14:textId="77777777" w:rsidR="00A0723D" w:rsidRPr="00CF35F8" w:rsidRDefault="00A0723D" w:rsidP="00C414AF">
            <w:pPr>
              <w:pStyle w:val="ListParagraph"/>
              <w:widowControl w:val="0"/>
              <w:numPr>
                <w:ilvl w:val="0"/>
                <w:numId w:val="27"/>
              </w:numPr>
              <w:autoSpaceDE w:val="0"/>
              <w:autoSpaceDN w:val="0"/>
              <w:spacing w:before="0" w:after="0" w:line="240" w:lineRule="auto"/>
              <w:rPr>
                <w:rFonts w:ascii="Calibri" w:eastAsia="Sylfaen" w:cs="Sylfaen"/>
                <w:sz w:val="20"/>
                <w:szCs w:val="20"/>
                <w:lang w:val="ka-GE"/>
              </w:rPr>
            </w:pPr>
            <w:r>
              <w:rPr>
                <w:rFonts w:ascii="Calibri" w:eastAsia="Sylfaen" w:cs="Sylfaen"/>
                <w:sz w:val="20"/>
                <w:szCs w:val="20"/>
                <w:lang w:val="ka-GE"/>
              </w:rPr>
              <w:t>პერიოდულად</w:t>
            </w:r>
            <w:r>
              <w:rPr>
                <w:rFonts w:ascii="Calibri" w:eastAsia="Sylfaen" w:cs="Sylfaen"/>
                <w:sz w:val="20"/>
                <w:szCs w:val="20"/>
                <w:lang w:val="ka-GE"/>
              </w:rPr>
              <w:t xml:space="preserve"> </w:t>
            </w:r>
            <w:r>
              <w:rPr>
                <w:rFonts w:ascii="Calibri" w:eastAsia="Sylfaen" w:cs="Sylfaen"/>
                <w:sz w:val="20"/>
                <w:szCs w:val="20"/>
                <w:lang w:val="ka-GE"/>
              </w:rPr>
              <w:t>მიმდინარეობს</w:t>
            </w:r>
            <w:r>
              <w:rPr>
                <w:rFonts w:ascii="Calibri" w:eastAsia="Sylfaen" w:cs="Sylfaen"/>
                <w:sz w:val="20"/>
                <w:szCs w:val="20"/>
                <w:lang w:val="ka-GE"/>
              </w:rPr>
              <w:t xml:space="preserve"> </w:t>
            </w:r>
            <w:r>
              <w:rPr>
                <w:rFonts w:ascii="Calibri" w:eastAsia="Sylfaen" w:cs="Sylfaen"/>
                <w:sz w:val="20"/>
                <w:szCs w:val="20"/>
                <w:lang w:val="ka-GE"/>
              </w:rPr>
              <w:t>კომპანიის</w:t>
            </w:r>
            <w:r>
              <w:rPr>
                <w:rFonts w:ascii="Calibri" w:eastAsia="Sylfaen" w:cs="Sylfaen"/>
                <w:sz w:val="20"/>
                <w:szCs w:val="20"/>
                <w:lang w:val="ka-GE"/>
              </w:rPr>
              <w:t xml:space="preserve"> </w:t>
            </w:r>
            <w:r>
              <w:rPr>
                <w:rFonts w:ascii="Calibri" w:eastAsia="Sylfaen" w:cs="Sylfaen"/>
                <w:sz w:val="20"/>
                <w:szCs w:val="20"/>
                <w:lang w:val="ka-GE"/>
              </w:rPr>
              <w:t>თანამშრომლებისთვის</w:t>
            </w:r>
            <w:r>
              <w:rPr>
                <w:rFonts w:ascii="Calibri" w:eastAsia="Sylfaen" w:cs="Sylfaen"/>
                <w:sz w:val="20"/>
                <w:szCs w:val="20"/>
                <w:lang w:val="ka-GE"/>
              </w:rPr>
              <w:t xml:space="preserve"> </w:t>
            </w:r>
            <w:r>
              <w:rPr>
                <w:rFonts w:ascii="Calibri" w:eastAsia="Sylfaen" w:cs="Sylfaen"/>
                <w:sz w:val="20"/>
                <w:szCs w:val="20"/>
                <w:lang w:val="ka-GE"/>
              </w:rPr>
              <w:t>ნარჩენების</w:t>
            </w:r>
            <w:r>
              <w:rPr>
                <w:rFonts w:ascii="Calibri" w:eastAsia="Sylfaen" w:cs="Sylfaen"/>
                <w:sz w:val="20"/>
                <w:szCs w:val="20"/>
                <w:lang w:val="ka-GE"/>
              </w:rPr>
              <w:t xml:space="preserve"> </w:t>
            </w:r>
            <w:r>
              <w:rPr>
                <w:rFonts w:ascii="Calibri" w:eastAsia="Sylfaen" w:cs="Sylfaen"/>
                <w:sz w:val="20"/>
                <w:szCs w:val="20"/>
                <w:lang w:val="ka-GE"/>
              </w:rPr>
              <w:t>მართვასთან</w:t>
            </w:r>
            <w:r>
              <w:rPr>
                <w:rFonts w:ascii="Calibri" w:eastAsia="Sylfaen" w:cs="Sylfaen"/>
                <w:sz w:val="20"/>
                <w:szCs w:val="20"/>
                <w:lang w:val="ka-GE"/>
              </w:rPr>
              <w:t xml:space="preserve"> </w:t>
            </w:r>
            <w:r>
              <w:rPr>
                <w:rFonts w:ascii="Calibri" w:eastAsia="Sylfaen" w:cs="Sylfaen"/>
                <w:sz w:val="20"/>
                <w:szCs w:val="20"/>
                <w:lang w:val="ka-GE"/>
              </w:rPr>
              <w:t>დაკავშირებულ</w:t>
            </w:r>
            <w:r>
              <w:rPr>
                <w:rFonts w:ascii="Calibri" w:eastAsia="Sylfaen" w:cs="Sylfaen"/>
                <w:sz w:val="20"/>
                <w:szCs w:val="20"/>
                <w:lang w:val="ka-GE"/>
              </w:rPr>
              <w:t xml:space="preserve"> </w:t>
            </w:r>
            <w:r>
              <w:rPr>
                <w:rFonts w:ascii="Calibri" w:eastAsia="Sylfaen" w:cs="Sylfaen"/>
                <w:sz w:val="20"/>
                <w:szCs w:val="20"/>
                <w:lang w:val="ka-GE"/>
              </w:rPr>
              <w:t>საკითხების</w:t>
            </w:r>
            <w:r>
              <w:rPr>
                <w:rFonts w:ascii="Calibri" w:eastAsia="Sylfaen" w:cs="Sylfaen"/>
                <w:sz w:val="20"/>
                <w:szCs w:val="20"/>
                <w:lang w:val="ka-GE"/>
              </w:rPr>
              <w:t xml:space="preserve"> </w:t>
            </w:r>
            <w:r>
              <w:rPr>
                <w:rFonts w:ascii="Calibri" w:eastAsia="Sylfaen" w:cs="Sylfaen"/>
                <w:sz w:val="20"/>
                <w:szCs w:val="20"/>
                <w:lang w:val="ka-GE"/>
              </w:rPr>
              <w:t>განხილვა</w:t>
            </w:r>
            <w:r>
              <w:rPr>
                <w:rFonts w:ascii="Calibri" w:eastAsia="Sylfaen" w:cs="Sylfaen"/>
                <w:sz w:val="20"/>
                <w:szCs w:val="20"/>
                <w:lang w:val="ka-GE"/>
              </w:rPr>
              <w:t xml:space="preserve">, </w:t>
            </w:r>
            <w:r>
              <w:rPr>
                <w:rFonts w:ascii="Calibri" w:eastAsia="Sylfaen" w:cs="Sylfaen"/>
                <w:sz w:val="20"/>
                <w:szCs w:val="20"/>
                <w:lang w:val="ka-GE"/>
              </w:rPr>
              <w:t>თუმცა</w:t>
            </w:r>
            <w:r>
              <w:rPr>
                <w:rFonts w:ascii="Calibri" w:eastAsia="Sylfaen" w:cs="Sylfaen"/>
                <w:sz w:val="20"/>
                <w:szCs w:val="20"/>
                <w:lang w:val="ka-GE"/>
              </w:rPr>
              <w:t xml:space="preserve"> </w:t>
            </w:r>
            <w:r>
              <w:rPr>
                <w:rFonts w:ascii="Calibri" w:eastAsia="Sylfaen" w:cs="Sylfaen"/>
                <w:sz w:val="20"/>
                <w:szCs w:val="20"/>
                <w:lang w:val="ka-GE"/>
              </w:rPr>
              <w:t>კვალიფიკაციის</w:t>
            </w:r>
            <w:r>
              <w:rPr>
                <w:rFonts w:ascii="Calibri" w:eastAsia="Sylfaen" w:cs="Sylfaen"/>
                <w:sz w:val="20"/>
                <w:szCs w:val="20"/>
                <w:lang w:val="ka-GE"/>
              </w:rPr>
              <w:t xml:space="preserve"> </w:t>
            </w:r>
            <w:r>
              <w:rPr>
                <w:rFonts w:ascii="Calibri" w:eastAsia="Sylfaen" w:cs="Sylfaen"/>
                <w:sz w:val="20"/>
                <w:szCs w:val="20"/>
                <w:lang w:val="ka-GE"/>
              </w:rPr>
              <w:t>ასამაღლებლად</w:t>
            </w:r>
            <w:r>
              <w:rPr>
                <w:rFonts w:ascii="Calibri" w:eastAsia="Sylfaen" w:cs="Sylfaen"/>
                <w:sz w:val="20"/>
                <w:szCs w:val="20"/>
                <w:lang w:val="ka-GE"/>
              </w:rPr>
              <w:t xml:space="preserve"> </w:t>
            </w:r>
            <w:r>
              <w:rPr>
                <w:rFonts w:ascii="Calibri" w:eastAsia="Sylfaen" w:cs="Sylfaen"/>
                <w:sz w:val="20"/>
                <w:szCs w:val="20"/>
                <w:lang w:val="ka-GE"/>
              </w:rPr>
              <w:t>საჭიროა</w:t>
            </w:r>
            <w:r>
              <w:rPr>
                <w:rFonts w:ascii="Calibri" w:eastAsia="Sylfaen" w:cs="Sylfaen"/>
                <w:sz w:val="20"/>
                <w:szCs w:val="20"/>
                <w:lang w:val="ka-GE"/>
              </w:rPr>
              <w:t xml:space="preserve"> </w:t>
            </w:r>
            <w:r>
              <w:rPr>
                <w:rFonts w:ascii="Calibri" w:eastAsia="Sylfaen" w:cs="Sylfaen"/>
                <w:sz w:val="20"/>
                <w:szCs w:val="20"/>
                <w:lang w:val="ka-GE"/>
              </w:rPr>
              <w:t>დამატებითი</w:t>
            </w:r>
            <w:r>
              <w:rPr>
                <w:rFonts w:ascii="Calibri" w:eastAsia="Sylfaen" w:cs="Sylfaen"/>
                <w:sz w:val="20"/>
                <w:szCs w:val="20"/>
                <w:lang w:val="ka-GE"/>
              </w:rPr>
              <w:t xml:space="preserve"> </w:t>
            </w:r>
            <w:r>
              <w:rPr>
                <w:rFonts w:ascii="Calibri" w:eastAsia="Sylfaen" w:cs="Sylfaen"/>
                <w:sz w:val="20"/>
                <w:szCs w:val="20"/>
                <w:lang w:val="ka-GE"/>
              </w:rPr>
              <w:t>ღონისძიებების</w:t>
            </w:r>
            <w:r>
              <w:rPr>
                <w:rFonts w:ascii="Calibri" w:eastAsia="Sylfaen" w:cs="Sylfaen"/>
                <w:sz w:val="20"/>
                <w:szCs w:val="20"/>
                <w:lang w:val="ka-GE"/>
              </w:rPr>
              <w:t xml:space="preserve"> </w:t>
            </w:r>
            <w:r>
              <w:rPr>
                <w:rFonts w:ascii="Calibri" w:eastAsia="Sylfaen" w:cs="Sylfaen"/>
                <w:sz w:val="20"/>
                <w:szCs w:val="20"/>
                <w:lang w:val="ka-GE"/>
              </w:rPr>
              <w:t>გატარება</w:t>
            </w:r>
            <w:r>
              <w:rPr>
                <w:rFonts w:ascii="Calibri" w:eastAsia="Sylfaen" w:cs="Sylfaen"/>
                <w:sz w:val="20"/>
                <w:szCs w:val="20"/>
                <w:lang w:val="ka-GE"/>
              </w:rPr>
              <w:t xml:space="preserve">. </w:t>
            </w:r>
          </w:p>
        </w:tc>
      </w:tr>
      <w:tr w:rsidR="00A0723D" w:rsidRPr="002849B7" w14:paraId="32671185" w14:textId="77777777" w:rsidTr="00C414AF">
        <w:trPr>
          <w:trHeight w:val="1778"/>
        </w:trPr>
        <w:tc>
          <w:tcPr>
            <w:tcW w:w="996" w:type="pct"/>
            <w:vMerge/>
            <w:vAlign w:val="center"/>
          </w:tcPr>
          <w:p w14:paraId="08AA15DF" w14:textId="77777777" w:rsidR="00A0723D" w:rsidRPr="003B3DDD" w:rsidRDefault="00A0723D" w:rsidP="00C414AF">
            <w:pPr>
              <w:widowControl w:val="0"/>
              <w:autoSpaceDE w:val="0"/>
              <w:autoSpaceDN w:val="0"/>
              <w:spacing w:before="0" w:after="0" w:line="258" w:lineRule="exact"/>
              <w:ind w:left="108"/>
              <w:rPr>
                <w:rFonts w:eastAsia="Sylfaen" w:cs="Sylfaen"/>
                <w:sz w:val="20"/>
                <w:szCs w:val="20"/>
                <w:lang w:val="ka-GE"/>
              </w:rPr>
            </w:pPr>
          </w:p>
        </w:tc>
        <w:tc>
          <w:tcPr>
            <w:tcW w:w="1647" w:type="pct"/>
          </w:tcPr>
          <w:p w14:paraId="0015C08A" w14:textId="77777777" w:rsidR="00A0723D" w:rsidRPr="00CB7A18" w:rsidRDefault="00A0723D" w:rsidP="00C414AF">
            <w:pPr>
              <w:pStyle w:val="ListParagraph"/>
              <w:widowControl w:val="0"/>
              <w:numPr>
                <w:ilvl w:val="0"/>
                <w:numId w:val="23"/>
              </w:numPr>
              <w:tabs>
                <w:tab w:val="left" w:pos="368"/>
                <w:tab w:val="left" w:pos="1429"/>
                <w:tab w:val="left" w:pos="2779"/>
              </w:tabs>
              <w:autoSpaceDE w:val="0"/>
              <w:autoSpaceDN w:val="0"/>
              <w:spacing w:before="0" w:after="0" w:line="258" w:lineRule="exact"/>
              <w:ind w:right="96"/>
              <w:rPr>
                <w:rFonts w:eastAsia="Sylfaen" w:cs="Sylfaen"/>
                <w:sz w:val="20"/>
                <w:szCs w:val="20"/>
                <w:lang w:val="ka-GE"/>
              </w:rPr>
            </w:pPr>
            <w:r w:rsidRPr="00CB7A18">
              <w:rPr>
                <w:rFonts w:eastAsia="Sylfaen" w:cs="Sylfaen"/>
                <w:sz w:val="20"/>
                <w:szCs w:val="20"/>
                <w:lang w:val="ka-GE"/>
              </w:rPr>
              <w:t>სულ მცირე 3 კვალიფიკაციის ამაღლების კურსებზე თანამშრომლების დასწრების უზრუნველყოფა მუნიციპალიტეტის მიერ (შესაბამისი შესაძლებლობების მოძიება მუნიციპალიტეტის კადრების განყოფილების მიერ).</w:t>
            </w:r>
          </w:p>
        </w:tc>
        <w:tc>
          <w:tcPr>
            <w:tcW w:w="904" w:type="pct"/>
            <w:vAlign w:val="center"/>
          </w:tcPr>
          <w:p w14:paraId="5D882E45" w14:textId="77777777" w:rsidR="00A0723D" w:rsidRPr="00C26B3C" w:rsidRDefault="00A0723D" w:rsidP="00C414AF">
            <w:pPr>
              <w:pStyle w:val="ListParagraph"/>
              <w:widowControl w:val="0"/>
              <w:numPr>
                <w:ilvl w:val="0"/>
                <w:numId w:val="27"/>
              </w:numPr>
              <w:autoSpaceDE w:val="0"/>
              <w:autoSpaceDN w:val="0"/>
              <w:spacing w:before="0" w:after="0" w:line="240" w:lineRule="auto"/>
              <w:rPr>
                <w:rFonts w:ascii="Calibri" w:eastAsia="Sylfaen" w:cs="Sylfaen"/>
                <w:sz w:val="20"/>
                <w:lang w:val="ka-GE"/>
              </w:rPr>
            </w:pPr>
            <w:r w:rsidRPr="00C26B3C">
              <w:rPr>
                <w:rFonts w:ascii="Calibri" w:eastAsia="Sylfaen" w:cs="Sylfaen"/>
                <w:sz w:val="20"/>
                <w:lang w:val="ka-GE"/>
              </w:rPr>
              <w:t xml:space="preserve">2020 </w:t>
            </w:r>
            <w:r w:rsidRPr="00C26B3C">
              <w:rPr>
                <w:rFonts w:ascii="Calibri" w:eastAsia="Sylfaen" w:cs="Sylfaen"/>
                <w:sz w:val="20"/>
                <w:lang w:val="ka-GE"/>
              </w:rPr>
              <w:t>წელი</w:t>
            </w:r>
          </w:p>
        </w:tc>
        <w:tc>
          <w:tcPr>
            <w:tcW w:w="1453" w:type="pct"/>
            <w:vMerge/>
          </w:tcPr>
          <w:p w14:paraId="4C63F97D" w14:textId="77777777" w:rsidR="00A0723D" w:rsidRPr="007C548D" w:rsidRDefault="00A0723D" w:rsidP="00C414AF">
            <w:pPr>
              <w:widowControl w:val="0"/>
              <w:autoSpaceDE w:val="0"/>
              <w:autoSpaceDN w:val="0"/>
              <w:spacing w:before="0" w:after="0" w:line="240" w:lineRule="auto"/>
              <w:ind w:left="107"/>
              <w:rPr>
                <w:rFonts w:ascii="Calibri" w:eastAsia="Sylfaen" w:cs="Sylfaen"/>
                <w:sz w:val="20"/>
                <w:szCs w:val="20"/>
                <w:lang w:val="ka-GE"/>
              </w:rPr>
            </w:pPr>
          </w:p>
        </w:tc>
      </w:tr>
    </w:tbl>
    <w:p w14:paraId="3717DE61" w14:textId="77777777" w:rsidR="00A0723D" w:rsidRDefault="00A0723D" w:rsidP="00A0723D">
      <w:pPr>
        <w:rPr>
          <w:lang w:val="ka-GE"/>
        </w:rPr>
      </w:pPr>
    </w:p>
    <w:p w14:paraId="29BAF885" w14:textId="77777777" w:rsidR="00A0723D" w:rsidRDefault="00A0723D" w:rsidP="00A0723D">
      <w:pPr>
        <w:rPr>
          <w:lang w:val="ka-GE"/>
        </w:rPr>
      </w:pPr>
    </w:p>
    <w:p w14:paraId="04DCD286" w14:textId="77777777" w:rsidR="00A0723D" w:rsidRDefault="00A0723D" w:rsidP="00A0723D">
      <w:pPr>
        <w:rPr>
          <w:lang w:val="ka-GE"/>
        </w:rPr>
        <w:sectPr w:rsidR="00A0723D" w:rsidSect="00EF490B">
          <w:pgSz w:w="16840" w:h="11907" w:orient="landscape" w:code="9"/>
          <w:pgMar w:top="1440" w:right="1440" w:bottom="1440" w:left="1440" w:header="720" w:footer="720" w:gutter="0"/>
          <w:cols w:space="720"/>
          <w:titlePg/>
          <w:docGrid w:linePitch="360"/>
        </w:sectPr>
      </w:pPr>
    </w:p>
    <w:p w14:paraId="38B2B66C" w14:textId="30A3DD2F" w:rsidR="00B10F58" w:rsidRPr="00F54399" w:rsidRDefault="00B10F58" w:rsidP="00B10F58">
      <w:pPr>
        <w:pStyle w:val="Heading2"/>
        <w:rPr>
          <w:lang w:val="ka-GE"/>
        </w:rPr>
      </w:pPr>
      <w:bookmarkStart w:id="62" w:name="_Toc122628152"/>
      <w:r w:rsidRPr="00F54399">
        <w:rPr>
          <w:lang w:val="ka-GE"/>
        </w:rPr>
        <w:lastRenderedPageBreak/>
        <w:t>დაინტერესებულ მხარეებთან</w:t>
      </w:r>
      <w:r w:rsidR="0069745C">
        <w:rPr>
          <w:lang w:val="ka-GE"/>
        </w:rPr>
        <w:t xml:space="preserve"> შეხვედრა</w:t>
      </w:r>
      <w:bookmarkEnd w:id="62"/>
    </w:p>
    <w:p w14:paraId="5AC181B2" w14:textId="6CFDCF5D" w:rsidR="00781D25" w:rsidRDefault="00A0723D" w:rsidP="00A03856">
      <w:pPr>
        <w:jc w:val="both"/>
        <w:rPr>
          <w:lang w:val="ka-GE"/>
        </w:rPr>
      </w:pPr>
      <w:r>
        <w:rPr>
          <w:lang w:val="ka-GE"/>
        </w:rPr>
        <w:t>2018-2022 წლების სამოქმედო გეგმის ანალიზის, ძირითადი გამოწვევების და ნარჩენების მართვის სისტემაში არსებული სიცარიელეების იდენტიფიცირების შემდეგ, შეხვედრები გაიმართა</w:t>
      </w:r>
      <w:r w:rsidR="00A03856" w:rsidRPr="0069745C">
        <w:rPr>
          <w:lang w:val="ka-GE"/>
        </w:rPr>
        <w:t xml:space="preserve">, როგორც ადგილობრივ მოსახლეობასთან, ასევე კერძო სექტორთან. </w:t>
      </w:r>
      <w:r w:rsidR="00781D25">
        <w:rPr>
          <w:lang w:val="ka-GE"/>
        </w:rPr>
        <w:t xml:space="preserve">შეხვედრების მიზანს წარმოადგენდა ადგილობრივი მოსახლეობისთვის და კერძო სექტორისთვის ყველაზე აქტუალური საკითხების იდენტიფიცირება. </w:t>
      </w:r>
    </w:p>
    <w:p w14:paraId="6D5E43A1" w14:textId="4C9965E6" w:rsidR="005F0B57" w:rsidRPr="0069745C" w:rsidRDefault="00A03856" w:rsidP="00A03856">
      <w:pPr>
        <w:jc w:val="both"/>
        <w:rPr>
          <w:lang w:val="ka-GE"/>
        </w:rPr>
      </w:pPr>
      <w:r w:rsidRPr="0069745C">
        <w:rPr>
          <w:lang w:val="ka-GE"/>
        </w:rPr>
        <w:t xml:space="preserve">2022 წლის 16 ნოემბერს ადგილობრივ მოსახლეობასთან შეხვედრები გაიმართა 3 უბანში: აბუსერიძის, ლერმონტოვის და გრიშაშვილის ქუჩებზე. 17 ნოემბერს </w:t>
      </w:r>
      <w:r w:rsidR="003D7DDB">
        <w:rPr>
          <w:lang w:val="ka-GE"/>
        </w:rPr>
        <w:t xml:space="preserve">სამუშაო </w:t>
      </w:r>
      <w:r w:rsidRPr="0069745C">
        <w:rPr>
          <w:lang w:val="ka-GE"/>
        </w:rPr>
        <w:t>შეხვედრა გაიმართა კერძო სექტორთან</w:t>
      </w:r>
      <w:r w:rsidR="0069745C" w:rsidRPr="0069745C">
        <w:rPr>
          <w:lang w:val="ka-GE"/>
        </w:rPr>
        <w:t>.</w:t>
      </w:r>
      <w:r w:rsidR="0069745C">
        <w:rPr>
          <w:lang w:val="ka-GE"/>
        </w:rPr>
        <w:t xml:space="preserve"> შეხვედრაზე წარმოდგენილი იყვნენ არასამთავრობო ორგანიზაციების, საგანმანათლებლო დაწესებულებების, სამშენებლო სექტორის, მუნიციპალური სამსახურების და სხვა. წარმომადგენლები. </w:t>
      </w:r>
    </w:p>
    <w:p w14:paraId="4ADD0CB3" w14:textId="2F6AD163" w:rsidR="0069745C" w:rsidRPr="0069745C" w:rsidRDefault="0069745C" w:rsidP="00A03856">
      <w:pPr>
        <w:jc w:val="both"/>
        <w:rPr>
          <w:lang w:val="ka-GE"/>
        </w:rPr>
      </w:pPr>
      <w:r>
        <w:rPr>
          <w:lang w:val="ka-GE"/>
        </w:rPr>
        <w:t>24 ნოემბერს,</w:t>
      </w:r>
      <w:r w:rsidRPr="0069745C">
        <w:rPr>
          <w:lang w:val="ka-GE"/>
        </w:rPr>
        <w:t xml:space="preserve"> ონლაინ შეხვედრა გაიმართა მწარმოებლის გაფართოებული ვალდებულების ორგანიზაციებთან, სადაც განხილული იქნა მწარმოებლებისთვის კანონმდებლობით ნაკისრი ვალდებულებები. აქცენტი გაკეთდა ისეთ საკითხებზე, რომლებიც მუნიციპალიტეტებთან იკვეთება და შესაძლოა გავლენა იქონიოს ნარჩენების მართვის გეგმის შესრულებაზე. </w:t>
      </w:r>
    </w:p>
    <w:p w14:paraId="201E03A1" w14:textId="4127AB12" w:rsidR="00A03856" w:rsidRPr="00F54399" w:rsidRDefault="0087753C" w:rsidP="00794B8F">
      <w:pPr>
        <w:pStyle w:val="Caption"/>
      </w:pPr>
      <w:bookmarkStart w:id="63" w:name="_Toc123211398"/>
      <w:r w:rsidRPr="00F54399">
        <w:t xml:space="preserve">ილუსტრაცია  </w:t>
      </w:r>
      <w:r w:rsidR="008A3E4D">
        <w:fldChar w:fldCharType="begin"/>
      </w:r>
      <w:r w:rsidR="008A3E4D">
        <w:instrText xml:space="preserve"> STYLEREF 1 \s </w:instrText>
      </w:r>
      <w:r w:rsidR="008A3E4D">
        <w:fldChar w:fldCharType="separate"/>
      </w:r>
      <w:r w:rsidR="008A3E4D">
        <w:rPr>
          <w:noProof/>
        </w:rPr>
        <w:t>3</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1</w:t>
      </w:r>
      <w:r w:rsidR="008A3E4D">
        <w:fldChar w:fldCharType="end"/>
      </w:r>
      <w:r w:rsidRPr="00F54399">
        <w:t xml:space="preserve">. </w:t>
      </w:r>
      <w:r w:rsidR="005F0B57" w:rsidRPr="00F54399">
        <w:t xml:space="preserve">ადგილობრივ მოსახლეობასთან </w:t>
      </w:r>
      <w:r w:rsidRPr="00F54399">
        <w:t>შეხვედრის ფოტომასალა</w:t>
      </w:r>
      <w:bookmarkEnd w:id="63"/>
      <w:r w:rsidRPr="00F54399">
        <w:t xml:space="preserve"> </w:t>
      </w:r>
    </w:p>
    <w:p w14:paraId="586A1A03" w14:textId="4A7093BC" w:rsidR="005F0B57" w:rsidRPr="00F54399" w:rsidRDefault="005F0B57" w:rsidP="00A03856">
      <w:pPr>
        <w:jc w:val="both"/>
        <w:rPr>
          <w:lang w:val="ka-GE"/>
        </w:rPr>
      </w:pPr>
      <w:r w:rsidRPr="00F54399">
        <w:rPr>
          <w:noProof/>
        </w:rPr>
        <w:drawing>
          <wp:inline distT="0" distB="0" distL="0" distR="0" wp14:anchorId="1BF0E158" wp14:editId="3914048E">
            <wp:extent cx="2842846" cy="3790461"/>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48177" cy="3797569"/>
                    </a:xfrm>
                    <a:prstGeom prst="rect">
                      <a:avLst/>
                    </a:prstGeom>
                    <a:noFill/>
                    <a:ln>
                      <a:noFill/>
                    </a:ln>
                  </pic:spPr>
                </pic:pic>
              </a:graphicData>
            </a:graphic>
          </wp:inline>
        </w:drawing>
      </w:r>
      <w:r w:rsidRPr="00F54399">
        <w:rPr>
          <w:lang w:val="ka-GE"/>
        </w:rPr>
        <w:t xml:space="preserve"> </w:t>
      </w:r>
      <w:r w:rsidRPr="00F54399">
        <w:rPr>
          <w:noProof/>
        </w:rPr>
        <w:drawing>
          <wp:inline distT="0" distB="0" distL="0" distR="0" wp14:anchorId="5BE070A8" wp14:editId="2C25F2CB">
            <wp:extent cx="2842308" cy="3789745"/>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8110" cy="3797481"/>
                    </a:xfrm>
                    <a:prstGeom prst="rect">
                      <a:avLst/>
                    </a:prstGeom>
                    <a:noFill/>
                    <a:ln>
                      <a:noFill/>
                    </a:ln>
                  </pic:spPr>
                </pic:pic>
              </a:graphicData>
            </a:graphic>
          </wp:inline>
        </w:drawing>
      </w:r>
    </w:p>
    <w:p w14:paraId="1742F43E" w14:textId="0327D6E2" w:rsidR="005F0B57" w:rsidRPr="00F54399" w:rsidRDefault="005F0B57" w:rsidP="00A03856">
      <w:pPr>
        <w:jc w:val="both"/>
        <w:rPr>
          <w:lang w:val="ka-GE"/>
        </w:rPr>
      </w:pPr>
      <w:r w:rsidRPr="00F54399">
        <w:rPr>
          <w:noProof/>
        </w:rPr>
        <w:lastRenderedPageBreak/>
        <w:drawing>
          <wp:inline distT="0" distB="0" distL="0" distR="0" wp14:anchorId="27C748A1" wp14:editId="38E0EA03">
            <wp:extent cx="2842260" cy="2131616"/>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48094" cy="2135991"/>
                    </a:xfrm>
                    <a:prstGeom prst="rect">
                      <a:avLst/>
                    </a:prstGeom>
                    <a:noFill/>
                    <a:ln>
                      <a:noFill/>
                    </a:ln>
                  </pic:spPr>
                </pic:pic>
              </a:graphicData>
            </a:graphic>
          </wp:inline>
        </w:drawing>
      </w:r>
      <w:r w:rsidRPr="00F54399">
        <w:rPr>
          <w:lang w:val="ka-GE"/>
        </w:rPr>
        <w:t xml:space="preserve"> </w:t>
      </w:r>
      <w:r w:rsidRPr="00F54399">
        <w:rPr>
          <w:noProof/>
        </w:rPr>
        <w:drawing>
          <wp:inline distT="0" distB="0" distL="0" distR="0" wp14:anchorId="31DD742B" wp14:editId="5CA3635D">
            <wp:extent cx="2842260" cy="2131616"/>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48917" cy="2136608"/>
                    </a:xfrm>
                    <a:prstGeom prst="rect">
                      <a:avLst/>
                    </a:prstGeom>
                    <a:noFill/>
                    <a:ln>
                      <a:noFill/>
                    </a:ln>
                  </pic:spPr>
                </pic:pic>
              </a:graphicData>
            </a:graphic>
          </wp:inline>
        </w:drawing>
      </w:r>
    </w:p>
    <w:p w14:paraId="2A6B4564" w14:textId="620F5173" w:rsidR="005F0B57" w:rsidRPr="00F54399" w:rsidRDefault="0087753C" w:rsidP="00794B8F">
      <w:pPr>
        <w:pStyle w:val="Caption"/>
      </w:pPr>
      <w:bookmarkStart w:id="64" w:name="_Toc123211399"/>
      <w:r w:rsidRPr="00F54399">
        <w:t xml:space="preserve">ილუსტრაცია  </w:t>
      </w:r>
      <w:r w:rsidR="008A3E4D">
        <w:fldChar w:fldCharType="begin"/>
      </w:r>
      <w:r w:rsidR="008A3E4D">
        <w:instrText xml:space="preserve"> STYLEREF 1 \s </w:instrText>
      </w:r>
      <w:r w:rsidR="008A3E4D">
        <w:fldChar w:fldCharType="separate"/>
      </w:r>
      <w:r w:rsidR="008A3E4D">
        <w:rPr>
          <w:noProof/>
        </w:rPr>
        <w:t>3</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2</w:t>
      </w:r>
      <w:r w:rsidR="008A3E4D">
        <w:fldChar w:fldCharType="end"/>
      </w:r>
      <w:r w:rsidRPr="00F54399">
        <w:t>. კერძო სექტორთან შეხვედრის ფოტო-მასალა</w:t>
      </w:r>
      <w:bookmarkEnd w:id="64"/>
    </w:p>
    <w:p w14:paraId="58B63EF9" w14:textId="59994F48" w:rsidR="005F0B57" w:rsidRPr="00F54399" w:rsidRDefault="005F0B57" w:rsidP="0069745C">
      <w:pPr>
        <w:spacing w:before="0"/>
        <w:jc w:val="both"/>
        <w:rPr>
          <w:lang w:val="ka-GE"/>
        </w:rPr>
      </w:pPr>
      <w:r w:rsidRPr="00F54399">
        <w:rPr>
          <w:noProof/>
        </w:rPr>
        <w:drawing>
          <wp:inline distT="0" distB="0" distL="0" distR="0" wp14:anchorId="4BDE1E8F" wp14:editId="74A922E5">
            <wp:extent cx="2842260" cy="2131616"/>
            <wp:effectExtent l="0" t="0" r="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49295" cy="2136892"/>
                    </a:xfrm>
                    <a:prstGeom prst="rect">
                      <a:avLst/>
                    </a:prstGeom>
                    <a:noFill/>
                    <a:ln>
                      <a:noFill/>
                    </a:ln>
                  </pic:spPr>
                </pic:pic>
              </a:graphicData>
            </a:graphic>
          </wp:inline>
        </w:drawing>
      </w:r>
      <w:r w:rsidRPr="00F54399">
        <w:rPr>
          <w:lang w:val="ka-GE"/>
        </w:rPr>
        <w:t xml:space="preserve"> </w:t>
      </w:r>
      <w:r w:rsidRPr="00F54399">
        <w:rPr>
          <w:noProof/>
        </w:rPr>
        <w:drawing>
          <wp:inline distT="0" distB="0" distL="0" distR="0" wp14:anchorId="38A84B55" wp14:editId="1CBF22A7">
            <wp:extent cx="2842260" cy="2131615"/>
            <wp:effectExtent l="0" t="0" r="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44507" cy="2133300"/>
                    </a:xfrm>
                    <a:prstGeom prst="rect">
                      <a:avLst/>
                    </a:prstGeom>
                    <a:noFill/>
                    <a:ln>
                      <a:noFill/>
                    </a:ln>
                  </pic:spPr>
                </pic:pic>
              </a:graphicData>
            </a:graphic>
          </wp:inline>
        </w:drawing>
      </w:r>
    </w:p>
    <w:p w14:paraId="69835A97" w14:textId="3EF38C39" w:rsidR="0087753C" w:rsidRPr="00F54399" w:rsidRDefault="0087753C" w:rsidP="00794B8F">
      <w:pPr>
        <w:pStyle w:val="Caption"/>
      </w:pPr>
      <w:bookmarkStart w:id="65" w:name="_Toc123211400"/>
      <w:r w:rsidRPr="00F54399">
        <w:t xml:space="preserve">ილუსტრაცია  </w:t>
      </w:r>
      <w:r w:rsidR="008A3E4D">
        <w:fldChar w:fldCharType="begin"/>
      </w:r>
      <w:r w:rsidR="008A3E4D">
        <w:instrText xml:space="preserve"> STYLEREF 1 \s </w:instrText>
      </w:r>
      <w:r w:rsidR="008A3E4D">
        <w:fldChar w:fldCharType="separate"/>
      </w:r>
      <w:r w:rsidR="008A3E4D">
        <w:rPr>
          <w:noProof/>
        </w:rPr>
        <w:t>3</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3</w:t>
      </w:r>
      <w:r w:rsidR="008A3E4D">
        <w:fldChar w:fldCharType="end"/>
      </w:r>
      <w:r w:rsidRPr="00F54399">
        <w:t>. მგვ ორგანიზაციებთან შეხვედრის ფოტომასალა</w:t>
      </w:r>
      <w:bookmarkEnd w:id="65"/>
    </w:p>
    <w:p w14:paraId="35A2F8D7" w14:textId="741F52FD" w:rsidR="0087753C" w:rsidRDefault="0087753C" w:rsidP="00A03856">
      <w:pPr>
        <w:jc w:val="both"/>
        <w:rPr>
          <w:lang w:val="ka-GE"/>
        </w:rPr>
      </w:pPr>
      <w:r w:rsidRPr="00F54399">
        <w:rPr>
          <w:noProof/>
        </w:rPr>
        <w:drawing>
          <wp:inline distT="0" distB="0" distL="0" distR="0" wp14:anchorId="79A04500" wp14:editId="1483FC00">
            <wp:extent cx="5697415" cy="263769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2179" r="594" b="6010"/>
                    <a:stretch/>
                  </pic:blipFill>
                  <pic:spPr bwMode="auto">
                    <a:xfrm>
                      <a:off x="0" y="0"/>
                      <a:ext cx="5698103" cy="2638011"/>
                    </a:xfrm>
                    <a:prstGeom prst="rect">
                      <a:avLst/>
                    </a:prstGeom>
                    <a:ln>
                      <a:noFill/>
                    </a:ln>
                    <a:extLst>
                      <a:ext uri="{53640926-AAD7-44D8-BBD7-CCE9431645EC}">
                        <a14:shadowObscured xmlns:a14="http://schemas.microsoft.com/office/drawing/2010/main"/>
                      </a:ext>
                    </a:extLst>
                  </pic:spPr>
                </pic:pic>
              </a:graphicData>
            </a:graphic>
          </wp:inline>
        </w:drawing>
      </w:r>
    </w:p>
    <w:p w14:paraId="135CFF2C" w14:textId="6F906F19" w:rsidR="00E7602C" w:rsidRDefault="00781D25" w:rsidP="00A03856">
      <w:pPr>
        <w:jc w:val="both"/>
        <w:rPr>
          <w:lang w:val="ka-GE"/>
        </w:rPr>
      </w:pPr>
      <w:r>
        <w:rPr>
          <w:lang w:val="ka-GE"/>
        </w:rPr>
        <w:t>ადგილობრივი მოსახლეობა ნარჩენების მართვის სიტემის ხარვეზებიდან ყველაზე ხშირად შემდეგ საკითხებზე ამახვილებდა ყურადღებას:</w:t>
      </w:r>
    </w:p>
    <w:p w14:paraId="1302FF68" w14:textId="07BCD94D" w:rsidR="00781D25" w:rsidRDefault="00781D25" w:rsidP="00781D25">
      <w:pPr>
        <w:pStyle w:val="ListParagraph"/>
        <w:numPr>
          <w:ilvl w:val="0"/>
          <w:numId w:val="27"/>
        </w:numPr>
        <w:jc w:val="both"/>
        <w:rPr>
          <w:lang w:val="ka-GE"/>
        </w:rPr>
      </w:pPr>
      <w:r w:rsidRPr="00781D25">
        <w:rPr>
          <w:lang w:val="ka-GE"/>
        </w:rPr>
        <w:t>ნარჩენების შეგროვებისთვის საჭირო ინფრასტრუქტურის განთავსებასთან და მომსახურებასთან დაკავშირებული პრობლემები</w:t>
      </w:r>
      <w:r>
        <w:rPr>
          <w:lang w:val="ka-GE"/>
        </w:rPr>
        <w:t>;</w:t>
      </w:r>
    </w:p>
    <w:p w14:paraId="72E90BDA" w14:textId="4FC75E2D" w:rsidR="00781D25" w:rsidRDefault="00781D25" w:rsidP="00781D25">
      <w:pPr>
        <w:pStyle w:val="ListParagraph"/>
        <w:numPr>
          <w:ilvl w:val="0"/>
          <w:numId w:val="27"/>
        </w:numPr>
        <w:jc w:val="both"/>
        <w:rPr>
          <w:lang w:val="ka-GE"/>
        </w:rPr>
      </w:pPr>
      <w:r w:rsidRPr="00781D25">
        <w:rPr>
          <w:lang w:val="ka-GE"/>
        </w:rPr>
        <w:t>საზოგადოების ცნობიერების დაბალი დონე და ქცევის კულტურა ნარჩენების მართვის სფეროში</w:t>
      </w:r>
      <w:r>
        <w:rPr>
          <w:lang w:val="ka-GE"/>
        </w:rPr>
        <w:t>;</w:t>
      </w:r>
    </w:p>
    <w:p w14:paraId="2E74D305" w14:textId="43ECF3A7" w:rsidR="00781D25" w:rsidRDefault="00781D25" w:rsidP="00781D25">
      <w:pPr>
        <w:pStyle w:val="ListParagraph"/>
        <w:numPr>
          <w:ilvl w:val="0"/>
          <w:numId w:val="27"/>
        </w:numPr>
        <w:jc w:val="both"/>
        <w:rPr>
          <w:lang w:val="ka-GE"/>
        </w:rPr>
      </w:pPr>
      <w:r>
        <w:rPr>
          <w:lang w:val="ka-GE"/>
        </w:rPr>
        <w:lastRenderedPageBreak/>
        <w:t>ნარჩენების მართვასთან დაკავშირებული ინფორმაციის და სიახლეების გავრცელების დეფიციტი (აღნიშნული საკითხი შესაძლებელია განვიხილოთ როგორც საზოგადოების ცნობიერების ამაღლების ნაწილი);</w:t>
      </w:r>
    </w:p>
    <w:p w14:paraId="765CA17E" w14:textId="56B6A8D5" w:rsidR="00781D25" w:rsidRDefault="00781D25" w:rsidP="00781D25">
      <w:pPr>
        <w:pStyle w:val="ListParagraph"/>
        <w:numPr>
          <w:ilvl w:val="0"/>
          <w:numId w:val="27"/>
        </w:numPr>
        <w:jc w:val="both"/>
        <w:rPr>
          <w:lang w:val="ka-GE"/>
        </w:rPr>
      </w:pPr>
      <w:r w:rsidRPr="00781D25">
        <w:rPr>
          <w:lang w:val="ka-GE"/>
        </w:rPr>
        <w:t>საჭირო ტექნიკის და აღჭურვილობის არასაკმარისი რაოდენობა</w:t>
      </w:r>
      <w:r>
        <w:rPr>
          <w:lang w:val="ka-GE"/>
        </w:rPr>
        <w:t xml:space="preserve"> (ძირითადად საუბარია ნარჩენების შეგროვებისთვის განკუთვნილ კონტეინერებზე);</w:t>
      </w:r>
    </w:p>
    <w:p w14:paraId="54BC1D92" w14:textId="3B1CD5F8" w:rsidR="00781D25" w:rsidRPr="00781D25" w:rsidRDefault="002E79F4" w:rsidP="00781D25">
      <w:pPr>
        <w:pStyle w:val="ListParagraph"/>
        <w:numPr>
          <w:ilvl w:val="0"/>
          <w:numId w:val="27"/>
        </w:numPr>
        <w:jc w:val="both"/>
        <w:rPr>
          <w:lang w:val="ka-GE"/>
        </w:rPr>
      </w:pPr>
      <w:r>
        <w:rPr>
          <w:lang w:val="ka-GE"/>
        </w:rPr>
        <w:t xml:space="preserve">ზედამხედველობის გაძლიერებისა და საჯარიმო სანქციების გამკაცრების აუცილებლობა. </w:t>
      </w:r>
    </w:p>
    <w:p w14:paraId="60CD6168" w14:textId="70770EBD" w:rsidR="003D7DDB" w:rsidRDefault="002E79F4" w:rsidP="00A03856">
      <w:pPr>
        <w:jc w:val="both"/>
        <w:rPr>
          <w:lang w:val="ka-GE"/>
        </w:rPr>
      </w:pPr>
      <w:r>
        <w:rPr>
          <w:lang w:val="ka-GE"/>
        </w:rPr>
        <w:t>კერძო სექტორთან შეხვედრის პერიოდში გამოთქმული მოსაზრებების ძირითადი ნაწილი თანხვედრაშია მოსახლეობის მიერ დასახელებულ საკითხებთან. კერძო სექტორთან შეხვედრისას გამოიკვეთა რამდენიმე ძირითადი საკითხი, ესენია:</w:t>
      </w:r>
    </w:p>
    <w:p w14:paraId="4D09EF74" w14:textId="2E56E235" w:rsidR="002E79F4" w:rsidRPr="002E79F4" w:rsidRDefault="002E79F4" w:rsidP="002E79F4">
      <w:pPr>
        <w:pStyle w:val="ListParagraph"/>
        <w:numPr>
          <w:ilvl w:val="0"/>
          <w:numId w:val="42"/>
        </w:numPr>
        <w:jc w:val="both"/>
        <w:rPr>
          <w:lang w:val="ka-GE"/>
        </w:rPr>
      </w:pPr>
      <w:r w:rsidRPr="002E79F4">
        <w:rPr>
          <w:lang w:val="ka-GE"/>
        </w:rPr>
        <w:t>ნარჩენების სეპარირებასთან დაკავშირებული საკითხები;</w:t>
      </w:r>
    </w:p>
    <w:p w14:paraId="5630D43C" w14:textId="46D79A6E" w:rsidR="002E79F4" w:rsidRPr="002E79F4" w:rsidRDefault="002E79F4" w:rsidP="002E79F4">
      <w:pPr>
        <w:pStyle w:val="ListParagraph"/>
        <w:numPr>
          <w:ilvl w:val="0"/>
          <w:numId w:val="42"/>
        </w:numPr>
        <w:jc w:val="both"/>
        <w:rPr>
          <w:lang w:val="ka-GE"/>
        </w:rPr>
      </w:pPr>
      <w:r w:rsidRPr="002E79F4">
        <w:rPr>
          <w:lang w:val="ka-GE"/>
        </w:rPr>
        <w:t>ცნობიერების ამაღლებასთან დაკავშირებული საკითხები;</w:t>
      </w:r>
    </w:p>
    <w:p w14:paraId="584C3F68" w14:textId="50D5CE8A" w:rsidR="002E79F4" w:rsidRDefault="002E79F4" w:rsidP="002E79F4">
      <w:pPr>
        <w:pStyle w:val="ListParagraph"/>
        <w:numPr>
          <w:ilvl w:val="0"/>
          <w:numId w:val="42"/>
        </w:numPr>
        <w:jc w:val="both"/>
        <w:rPr>
          <w:lang w:val="ka-GE"/>
        </w:rPr>
      </w:pPr>
      <w:r w:rsidRPr="002E79F4">
        <w:rPr>
          <w:lang w:val="ka-GE"/>
        </w:rPr>
        <w:t>სპეციფიკური და ბიოდეგრადირებადი ნარჩენების მართვასთან დაკავშირებული საკითხები</w:t>
      </w:r>
      <w:r>
        <w:rPr>
          <w:lang w:val="ka-GE"/>
        </w:rPr>
        <w:t xml:space="preserve">. </w:t>
      </w:r>
    </w:p>
    <w:p w14:paraId="356172F4" w14:textId="3D8A533D" w:rsidR="002E79F4" w:rsidRDefault="00B117AD" w:rsidP="002E79F4">
      <w:pPr>
        <w:jc w:val="both"/>
        <w:rPr>
          <w:lang w:val="ka-GE"/>
        </w:rPr>
      </w:pPr>
      <w:r>
        <w:rPr>
          <w:lang w:val="ka-GE"/>
        </w:rPr>
        <w:t xml:space="preserve">იმ გარემოების გამო, რომ მწარმოებლის გაფართოებული ვალდებულება ჩამოყალიბების ადრეულ ეტაპზეა, მგვ ორგანიზაციებთან ონლაინ შეხვედრა ძირითადად არსებული დაბრკოლებები განხილვას დაეთმო. როგორც ორგანიზაციების წარმომადგენელებმა განაცხადეს, ერთერთი მთავარი პრობლემა არაფორმალური სექტორია, რომელიც ორგანიზაციების მიერ შემუშავებული სქემების განხორციელებას </w:t>
      </w:r>
      <w:r w:rsidR="00D36658">
        <w:rPr>
          <w:lang w:val="ka-GE"/>
        </w:rPr>
        <w:t>შეაფერხებს</w:t>
      </w:r>
      <w:r>
        <w:rPr>
          <w:lang w:val="ka-GE"/>
        </w:rPr>
        <w:t xml:space="preserve">. მგვ ორგანიზაციები იმედს იტოვებენ, რომ </w:t>
      </w:r>
      <w:r w:rsidR="00704D64">
        <w:rPr>
          <w:lang w:val="ka-GE"/>
        </w:rPr>
        <w:t>ბათუმის მუნიციპალიტეტის მერია მჭიდროდ ითანამშრომლებს მათთან დაგეგმილი ამოცანების განხორციელების პერიოდში.</w:t>
      </w:r>
    </w:p>
    <w:p w14:paraId="5E986DE0" w14:textId="380DC8BF" w:rsidR="00BC5A23" w:rsidRDefault="00BC5A23" w:rsidP="002E79F4">
      <w:pPr>
        <w:jc w:val="both"/>
        <w:rPr>
          <w:lang w:val="ka-GE"/>
        </w:rPr>
      </w:pPr>
      <w:r>
        <w:rPr>
          <w:lang w:val="ka-GE"/>
        </w:rPr>
        <w:t xml:space="preserve">2022 წლის 19 დეკემბერს, ქალაქ ბათუმში, რუსთაველის ქუჩა №40-ში მოეწყო წინამდებარე ნარჩენების მართვის საჯარო განხილვა, რომელში მონაწილეობას ღებულობდნენ ქალაქ ბათუმში არსებული სხვადასხვა სექტორის და ორგანიზაციის წარმომადგენლები (მონაწილე პირთა ნუსხა მოცემულია </w:t>
      </w:r>
      <w:hyperlink w:anchor="_დანართი_4._შეხვედრებში" w:history="1">
        <w:r w:rsidRPr="00BC5A23">
          <w:rPr>
            <w:rStyle w:val="Hyperlink"/>
            <w:lang w:val="ka-GE"/>
          </w:rPr>
          <w:t>დანართში 4</w:t>
        </w:r>
      </w:hyperlink>
      <w:r>
        <w:rPr>
          <w:lang w:val="ka-GE"/>
        </w:rPr>
        <w:t>).</w:t>
      </w:r>
    </w:p>
    <w:p w14:paraId="03DB0894" w14:textId="74BF9B6D" w:rsidR="008A3E4D" w:rsidRDefault="008A3E4D" w:rsidP="008A3E4D">
      <w:pPr>
        <w:pStyle w:val="Caption"/>
      </w:pPr>
      <w:bookmarkStart w:id="66" w:name="_Toc123211401"/>
      <w:r>
        <w:t xml:space="preserve">ილუსტრაცია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ილუსტრაცია_ \* ARABIC \s 1 </w:instrText>
      </w:r>
      <w:r>
        <w:fldChar w:fldCharType="separate"/>
      </w:r>
      <w:r>
        <w:rPr>
          <w:noProof/>
        </w:rPr>
        <w:t>4</w:t>
      </w:r>
      <w:r>
        <w:fldChar w:fldCharType="end"/>
      </w:r>
      <w:r>
        <w:t>. ნარჩენების მართვის გეგმის საჯარო განხილვის ფოტო-მასალა</w:t>
      </w:r>
      <w:bookmarkEnd w:id="66"/>
    </w:p>
    <w:p w14:paraId="7AEB28C2" w14:textId="2AAEED11" w:rsidR="008A3E4D" w:rsidRDefault="008A3E4D" w:rsidP="002E79F4">
      <w:pPr>
        <w:jc w:val="both"/>
        <w:rPr>
          <w:lang w:val="ka-GE"/>
        </w:rPr>
      </w:pPr>
      <w:r>
        <w:rPr>
          <w:noProof/>
        </w:rPr>
        <w:drawing>
          <wp:inline distT="0" distB="0" distL="0" distR="0" wp14:anchorId="67026278" wp14:editId="3F96EA87">
            <wp:extent cx="2819400" cy="1880520"/>
            <wp:effectExtent l="0" t="0" r="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37931" cy="1892880"/>
                    </a:xfrm>
                    <a:prstGeom prst="rect">
                      <a:avLst/>
                    </a:prstGeom>
                    <a:noFill/>
                  </pic:spPr>
                </pic:pic>
              </a:graphicData>
            </a:graphic>
          </wp:inline>
        </w:drawing>
      </w:r>
      <w:r>
        <w:rPr>
          <w:lang w:val="ka-GE"/>
        </w:rPr>
        <w:t xml:space="preserve"> </w:t>
      </w:r>
      <w:r>
        <w:rPr>
          <w:noProof/>
        </w:rPr>
        <w:drawing>
          <wp:inline distT="0" distB="0" distL="0" distR="0" wp14:anchorId="3A7EE38F" wp14:editId="10586888">
            <wp:extent cx="2809183" cy="1873703"/>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23788" cy="1883444"/>
                    </a:xfrm>
                    <a:prstGeom prst="rect">
                      <a:avLst/>
                    </a:prstGeom>
                    <a:noFill/>
                  </pic:spPr>
                </pic:pic>
              </a:graphicData>
            </a:graphic>
          </wp:inline>
        </w:drawing>
      </w:r>
    </w:p>
    <w:p w14:paraId="13C97FD8" w14:textId="10E57283" w:rsidR="008A3E4D" w:rsidRDefault="008A3E4D" w:rsidP="002E79F4">
      <w:pPr>
        <w:jc w:val="both"/>
        <w:rPr>
          <w:lang w:val="ka-GE"/>
        </w:rPr>
      </w:pPr>
      <w:r>
        <w:rPr>
          <w:noProof/>
        </w:rPr>
        <w:lastRenderedPageBreak/>
        <w:drawing>
          <wp:inline distT="0" distB="0" distL="0" distR="0" wp14:anchorId="48ABF156" wp14:editId="0CE3DA90">
            <wp:extent cx="2941764" cy="200378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63132" cy="2018343"/>
                    </a:xfrm>
                    <a:prstGeom prst="rect">
                      <a:avLst/>
                    </a:prstGeom>
                    <a:noFill/>
                  </pic:spPr>
                </pic:pic>
              </a:graphicData>
            </a:graphic>
          </wp:inline>
        </w:drawing>
      </w:r>
      <w:r>
        <w:rPr>
          <w:lang w:val="ka-GE"/>
        </w:rPr>
        <w:t xml:space="preserve"> </w:t>
      </w:r>
      <w:r>
        <w:rPr>
          <w:noProof/>
        </w:rPr>
        <w:drawing>
          <wp:inline distT="0" distB="0" distL="0" distR="0" wp14:anchorId="6FCF6602" wp14:editId="09FFDEAA">
            <wp:extent cx="2714077" cy="2002427"/>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24378" cy="2010027"/>
                    </a:xfrm>
                    <a:prstGeom prst="rect">
                      <a:avLst/>
                    </a:prstGeom>
                    <a:noFill/>
                  </pic:spPr>
                </pic:pic>
              </a:graphicData>
            </a:graphic>
          </wp:inline>
        </w:drawing>
      </w:r>
    </w:p>
    <w:p w14:paraId="349858FA" w14:textId="2E145F4A" w:rsidR="00704D64" w:rsidRPr="002E79F4" w:rsidRDefault="00704D64" w:rsidP="002E79F4">
      <w:pPr>
        <w:jc w:val="both"/>
        <w:rPr>
          <w:lang w:val="ka-GE"/>
        </w:rPr>
      </w:pPr>
      <w:r>
        <w:rPr>
          <w:lang w:val="ka-GE"/>
        </w:rPr>
        <w:t xml:space="preserve">შემდეგ პარაგრაფში უფრო დეტალურადაა განხილული ქალაქ ბათუმში ნარჩენების მართვის სიტემის ხარვეზებთან დაკავშირებული საკითხები. </w:t>
      </w:r>
    </w:p>
    <w:p w14:paraId="5F98BFB9" w14:textId="33A74539" w:rsidR="00ED20B1" w:rsidRDefault="00ED20B1" w:rsidP="00ED20B1">
      <w:pPr>
        <w:pStyle w:val="Heading2"/>
        <w:rPr>
          <w:lang w:val="ka-GE"/>
        </w:rPr>
      </w:pPr>
      <w:bookmarkStart w:id="67" w:name="_Toc122628153"/>
      <w:bookmarkStart w:id="68" w:name="_Hlk119482228"/>
      <w:r w:rsidRPr="00F54399">
        <w:rPr>
          <w:lang w:val="ka-GE"/>
        </w:rPr>
        <w:t>ნარჩენების მართვასთან დაკავშირებული გამოწვევები</w:t>
      </w:r>
      <w:bookmarkEnd w:id="67"/>
    </w:p>
    <w:p w14:paraId="33177C97" w14:textId="4E4B37D2" w:rsidR="00B51B47" w:rsidRDefault="00B51B47" w:rsidP="00B51B47">
      <w:pPr>
        <w:jc w:val="both"/>
        <w:rPr>
          <w:lang w:val="ka-GE"/>
        </w:rPr>
      </w:pPr>
      <w:r w:rsidRPr="00B51B47">
        <w:rPr>
          <w:lang w:val="ka-GE"/>
        </w:rPr>
        <w:t>მიუხედავად ბოლო წლებში</w:t>
      </w:r>
      <w:r w:rsidR="00C65983">
        <w:rPr>
          <w:lang w:val="ka-GE"/>
        </w:rPr>
        <w:t xml:space="preserve">, ნარჩენების მართის </w:t>
      </w:r>
      <w:r w:rsidRPr="00B51B47">
        <w:rPr>
          <w:lang w:val="ka-GE"/>
        </w:rPr>
        <w:t xml:space="preserve">სფეროში განხორციელებული მრავალი ინიციატივისა, მუნიციპალური ნარჩენების მდგრადი მართვა ჯერ კიდევ გამოწვევად რჩება ეროვნულ </w:t>
      </w:r>
      <w:r w:rsidR="00C65983">
        <w:rPr>
          <w:lang w:val="ka-GE"/>
        </w:rPr>
        <w:t xml:space="preserve">და მუნიციპალურ </w:t>
      </w:r>
      <w:r w:rsidRPr="00B51B47">
        <w:rPr>
          <w:lang w:val="ka-GE"/>
        </w:rPr>
        <w:t>დონეზე</w:t>
      </w:r>
      <w:r w:rsidR="0052171E">
        <w:rPr>
          <w:lang w:val="ka-GE"/>
        </w:rPr>
        <w:t xml:space="preserve">. ნარჩენების მართვის სიტემის ხარვეზები </w:t>
      </w:r>
      <w:r w:rsidR="0052171E" w:rsidRPr="00794B8F">
        <w:rPr>
          <w:lang w:val="ka-GE"/>
        </w:rPr>
        <w:t xml:space="preserve">განპირობებულია არაერთი ფაქტორის გამო. </w:t>
      </w:r>
      <w:r w:rsidR="00D8431C" w:rsidRPr="00794B8F">
        <w:rPr>
          <w:lang w:val="ka-GE"/>
        </w:rPr>
        <w:t>ილუსტრაციაზე</w:t>
      </w:r>
      <w:r w:rsidR="00794B8F">
        <w:rPr>
          <w:lang w:val="ka-GE"/>
        </w:rPr>
        <w:t xml:space="preserve"> 3-4</w:t>
      </w:r>
      <w:r w:rsidR="00D8431C" w:rsidRPr="00794B8F">
        <w:rPr>
          <w:lang w:val="ka-GE"/>
        </w:rPr>
        <w:t xml:space="preserve"> წარმოდგენილია ქალაქ</w:t>
      </w:r>
      <w:r w:rsidR="00D8431C">
        <w:rPr>
          <w:lang w:val="ka-GE"/>
        </w:rPr>
        <w:t xml:space="preserve"> ბათუმში ნარჩენების მართვასთან დაკავშირებული პრობლემების ხე, ხოლო შემდეგ პარაგრაფებში მოცემულია ამ პრობლემების ერთგვარი შინაარსი. </w:t>
      </w:r>
    </w:p>
    <w:p w14:paraId="66E4297C" w14:textId="77777777" w:rsidR="00D8431C" w:rsidRDefault="00D8431C">
      <w:pPr>
        <w:rPr>
          <w:color w:val="44546A" w:themeColor="text2"/>
          <w:sz w:val="18"/>
          <w:szCs w:val="18"/>
          <w:lang w:val="ka-GE"/>
        </w:rPr>
      </w:pPr>
      <w:r>
        <w:br w:type="page"/>
      </w:r>
    </w:p>
    <w:p w14:paraId="2A7559AE" w14:textId="36DCA70F" w:rsidR="00D8431C" w:rsidRDefault="00D8431C" w:rsidP="00794B8F">
      <w:pPr>
        <w:pStyle w:val="Caption"/>
        <w:rPr>
          <w:rFonts w:cstheme="majorHAnsi"/>
        </w:rPr>
      </w:pPr>
      <w:bookmarkStart w:id="69" w:name="_Toc123211402"/>
      <w:r>
        <w:lastRenderedPageBreak/>
        <w:t xml:space="preserve">ილუსტრაცია  </w:t>
      </w:r>
      <w:r w:rsidR="008A3E4D">
        <w:fldChar w:fldCharType="begin"/>
      </w:r>
      <w:r w:rsidR="008A3E4D">
        <w:instrText xml:space="preserve"> STYLEREF 1 \s </w:instrText>
      </w:r>
      <w:r w:rsidR="008A3E4D">
        <w:fldChar w:fldCharType="separate"/>
      </w:r>
      <w:r w:rsidR="008A3E4D">
        <w:rPr>
          <w:noProof/>
        </w:rPr>
        <w:t>3</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5</w:t>
      </w:r>
      <w:r w:rsidR="008A3E4D">
        <w:fldChar w:fldCharType="end"/>
      </w:r>
      <w:r>
        <w:t>. პრობლემების ხე</w:t>
      </w:r>
      <w:bookmarkEnd w:id="69"/>
    </w:p>
    <w:p w14:paraId="72FE41D3" w14:textId="77777777" w:rsidR="00D8431C" w:rsidRDefault="00D8431C" w:rsidP="00D8431C">
      <w:pPr>
        <w:ind w:firstLine="1"/>
        <w:jc w:val="both"/>
        <w:rPr>
          <w:rFonts w:cstheme="majorHAnsi"/>
          <w:lang w:val="ka-GE"/>
        </w:rPr>
      </w:pPr>
      <w:r>
        <w:rPr>
          <w:noProof/>
        </w:rPr>
        <w:drawing>
          <wp:inline distT="0" distB="0" distL="0" distR="0" wp14:anchorId="1419C47D" wp14:editId="622F015C">
            <wp:extent cx="5638800" cy="4792980"/>
            <wp:effectExtent l="0" t="0" r="3175"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a:extLst>
                        <a:ext uri="{28A0092B-C50C-407E-A947-70E740481C1C}">
                          <a14:useLocalDpi xmlns:a14="http://schemas.microsoft.com/office/drawing/2010/main" val="0"/>
                        </a:ext>
                      </a:extLst>
                    </a:blip>
                    <a:srcRect l="664" t="770" r="963" b="2311"/>
                    <a:stretch/>
                  </pic:blipFill>
                  <pic:spPr bwMode="auto">
                    <a:xfrm>
                      <a:off x="0" y="0"/>
                      <a:ext cx="5638800" cy="4792980"/>
                    </a:xfrm>
                    <a:prstGeom prst="rect">
                      <a:avLst/>
                    </a:prstGeom>
                    <a:noFill/>
                    <a:ln>
                      <a:noFill/>
                    </a:ln>
                    <a:extLst>
                      <a:ext uri="{53640926-AAD7-44D8-BBD7-CCE9431645EC}">
                        <a14:shadowObscured xmlns:a14="http://schemas.microsoft.com/office/drawing/2010/main"/>
                      </a:ext>
                    </a:extLst>
                  </pic:spPr>
                </pic:pic>
              </a:graphicData>
            </a:graphic>
          </wp:inline>
        </w:drawing>
      </w:r>
    </w:p>
    <w:p w14:paraId="458692F4" w14:textId="3E99F251" w:rsidR="00ED20B1" w:rsidRPr="00F54399" w:rsidRDefault="00ED20B1" w:rsidP="00ED20B1">
      <w:pPr>
        <w:pStyle w:val="Heading3"/>
        <w:rPr>
          <w:lang w:val="ka-GE"/>
        </w:rPr>
      </w:pPr>
      <w:bookmarkStart w:id="70" w:name="_Toc114600404"/>
      <w:bookmarkStart w:id="71" w:name="_Toc122628154"/>
      <w:r w:rsidRPr="00F54399">
        <w:rPr>
          <w:lang w:val="ka-GE"/>
        </w:rPr>
        <w:t>ინფრასტრუქტურული ნაკლოვანებები</w:t>
      </w:r>
      <w:bookmarkEnd w:id="70"/>
      <w:bookmarkEnd w:id="71"/>
    </w:p>
    <w:p w14:paraId="7356983C" w14:textId="39C5E651" w:rsidR="002F09FB" w:rsidRPr="00F54399" w:rsidRDefault="002F09FB" w:rsidP="002F09FB">
      <w:pPr>
        <w:ind w:firstLine="1"/>
        <w:jc w:val="both"/>
        <w:rPr>
          <w:rFonts w:cstheme="majorHAnsi"/>
          <w:lang w:val="ka-GE"/>
        </w:rPr>
      </w:pPr>
      <w:r w:rsidRPr="00F54399">
        <w:rPr>
          <w:rFonts w:cstheme="majorHAnsi"/>
          <w:b/>
          <w:bCs/>
          <w:lang w:val="ka-GE"/>
        </w:rPr>
        <w:t xml:space="preserve">ნარჩენების შეგროვებისთვის საჭირო ინფრასტრუქტურის განთავსებასთან და მომსახურებასთან დაკავშირებული პრობლემები </w:t>
      </w:r>
      <w:r w:rsidRPr="00F54399">
        <w:rPr>
          <w:rFonts w:cstheme="majorHAnsi"/>
          <w:lang w:val="ka-GE"/>
        </w:rPr>
        <w:t>- ერთერთ მწვავე პრობლემას წარმოადგენს საყოფაცხოვრებო ნარჩენების შეგროვებისთვის განკუთვნილი კონტეინერების განთავსება ბათუმის ისეთ უბნებში, რომლებიც</w:t>
      </w:r>
      <w:r w:rsidR="007F6566">
        <w:rPr>
          <w:rFonts w:cstheme="majorHAnsi"/>
          <w:lang w:val="ka-GE"/>
        </w:rPr>
        <w:t xml:space="preserve"> ქალაქის სხვა ნაწილებისგან განსხვავებით</w:t>
      </w:r>
      <w:r w:rsidRPr="00F54399">
        <w:rPr>
          <w:rFonts w:cstheme="majorHAnsi"/>
          <w:lang w:val="ka-GE"/>
        </w:rPr>
        <w:t xml:space="preserve"> </w:t>
      </w:r>
      <w:r w:rsidR="007F6566">
        <w:rPr>
          <w:rFonts w:cstheme="majorHAnsi"/>
          <w:lang w:val="ka-GE"/>
        </w:rPr>
        <w:t xml:space="preserve">შედარებით </w:t>
      </w:r>
      <w:r w:rsidRPr="00F54399">
        <w:rPr>
          <w:rFonts w:cstheme="majorHAnsi"/>
          <w:lang w:val="ka-GE"/>
        </w:rPr>
        <w:t>მაღალი სიმჭიდროვით ხასიათდებიან</w:t>
      </w:r>
      <w:r w:rsidR="002943CF">
        <w:rPr>
          <w:rFonts w:cstheme="majorHAnsi"/>
        </w:rPr>
        <w:t xml:space="preserve"> (</w:t>
      </w:r>
      <w:r w:rsidR="002943CF">
        <w:rPr>
          <w:rFonts w:cstheme="majorHAnsi"/>
          <w:lang w:val="ka-GE"/>
        </w:rPr>
        <w:t>უბნები, სადაც სიმჭიდროვე 90 კაცი/ჰა-ზე მეტია</w:t>
      </w:r>
      <w:r w:rsidR="00EB4DE6">
        <w:rPr>
          <w:rFonts w:cstheme="majorHAnsi"/>
          <w:lang w:val="ka-GE"/>
        </w:rPr>
        <w:t>, ასეთებია: რუსთაველის, ხიმშიაშვილის და ბაგრატიონის უბნები</w:t>
      </w:r>
      <w:r w:rsidR="002943CF">
        <w:rPr>
          <w:rFonts w:cstheme="majorHAnsi"/>
          <w:lang w:val="ka-GE"/>
        </w:rPr>
        <w:t xml:space="preserve"> </w:t>
      </w:r>
      <w:r w:rsidR="002943CF">
        <w:rPr>
          <w:rFonts w:cstheme="majorHAnsi"/>
        </w:rPr>
        <w:t>)</w:t>
      </w:r>
      <w:r w:rsidRPr="00F54399">
        <w:rPr>
          <w:rFonts w:cstheme="majorHAnsi"/>
          <w:lang w:val="ka-GE"/>
        </w:rPr>
        <w:t xml:space="preserve">. ეს თავის მხრივ აისახება გადატვირთულ საგზაო მობილობასა და მოუწესრიგებელ საპარკინგე პოლიტიკაზე, რაც ხშირ შემთხვევაში წარმოქმნის </w:t>
      </w:r>
      <w:r w:rsidR="002943CF">
        <w:rPr>
          <w:rFonts w:cstheme="majorHAnsi"/>
          <w:lang w:val="ka-GE"/>
        </w:rPr>
        <w:t xml:space="preserve">მუნიციპალური ნარჩენების </w:t>
      </w:r>
      <w:r w:rsidRPr="00F54399">
        <w:rPr>
          <w:rFonts w:cstheme="majorHAnsi"/>
          <w:lang w:val="ka-GE"/>
        </w:rPr>
        <w:t xml:space="preserve">კონტეინერების განთავსებისთვის საჭირო ადგილების დეფიციტს, და, რის გამოც ხშირად ქვეითთა გადაადგილებისათვის განკუთვნილი სივრცის ათვისება ხდება. </w:t>
      </w:r>
    </w:p>
    <w:p w14:paraId="75173D73" w14:textId="77777777" w:rsidR="00D8431C" w:rsidRDefault="00D8431C">
      <w:pPr>
        <w:rPr>
          <w:color w:val="44546A" w:themeColor="text2"/>
          <w:sz w:val="18"/>
          <w:szCs w:val="18"/>
          <w:lang w:val="ka-GE"/>
        </w:rPr>
      </w:pPr>
      <w:r>
        <w:br w:type="page"/>
      </w:r>
    </w:p>
    <w:p w14:paraId="5C1B28E3" w14:textId="1048298E" w:rsidR="002F09FB" w:rsidRPr="00F54399" w:rsidRDefault="002F09FB" w:rsidP="00794B8F">
      <w:pPr>
        <w:pStyle w:val="Caption"/>
        <w:rPr>
          <w:rFonts w:cstheme="majorHAnsi"/>
        </w:rPr>
      </w:pPr>
      <w:bookmarkStart w:id="72" w:name="_Toc123211403"/>
      <w:r w:rsidRPr="00F54399">
        <w:lastRenderedPageBreak/>
        <w:t xml:space="preserve">ილუსტრაცია  </w:t>
      </w:r>
      <w:r w:rsidR="008A3E4D">
        <w:fldChar w:fldCharType="begin"/>
      </w:r>
      <w:r w:rsidR="008A3E4D">
        <w:instrText xml:space="preserve"> STYLEREF 1 \s </w:instrText>
      </w:r>
      <w:r w:rsidR="008A3E4D">
        <w:fldChar w:fldCharType="separate"/>
      </w:r>
      <w:r w:rsidR="008A3E4D">
        <w:rPr>
          <w:noProof/>
        </w:rPr>
        <w:t>3</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6</w:t>
      </w:r>
      <w:r w:rsidR="008A3E4D">
        <w:fldChar w:fldCharType="end"/>
      </w:r>
      <w:r w:rsidRPr="00F54399">
        <w:t xml:space="preserve">. </w:t>
      </w:r>
      <w:r w:rsidRPr="00F54399">
        <w:rPr>
          <w:rFonts w:cstheme="majorHAnsi"/>
        </w:rPr>
        <w:t>ავტომობილებით ბლოკირებული ნარჩენების კონტეინერები</w:t>
      </w:r>
      <w:bookmarkEnd w:id="72"/>
    </w:p>
    <w:p w14:paraId="18FC71D8" w14:textId="77777777" w:rsidR="002F09FB" w:rsidRPr="00F54399" w:rsidRDefault="002F09FB" w:rsidP="002F09FB">
      <w:pPr>
        <w:spacing w:before="0"/>
        <w:ind w:firstLine="1"/>
        <w:jc w:val="both"/>
        <w:rPr>
          <w:rFonts w:cstheme="majorHAnsi"/>
          <w:lang w:val="ka-GE"/>
        </w:rPr>
      </w:pPr>
      <w:r w:rsidRPr="00F54399">
        <w:rPr>
          <w:noProof/>
        </w:rPr>
        <w:drawing>
          <wp:inline distT="0" distB="0" distL="0" distR="0" wp14:anchorId="510EC55A" wp14:editId="3EB5F2A0">
            <wp:extent cx="2836450" cy="2127258"/>
            <wp:effectExtent l="0" t="0" r="254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7408" cy="2135476"/>
                    </a:xfrm>
                    <a:prstGeom prst="rect">
                      <a:avLst/>
                    </a:prstGeom>
                    <a:noFill/>
                    <a:ln>
                      <a:noFill/>
                    </a:ln>
                  </pic:spPr>
                </pic:pic>
              </a:graphicData>
            </a:graphic>
          </wp:inline>
        </w:drawing>
      </w:r>
      <w:r w:rsidRPr="00F54399">
        <w:rPr>
          <w:rFonts w:cstheme="majorHAnsi"/>
          <w:lang w:val="ka-GE"/>
        </w:rPr>
        <w:t xml:space="preserve"> </w:t>
      </w:r>
      <w:r w:rsidRPr="00F54399">
        <w:rPr>
          <w:noProof/>
        </w:rPr>
        <w:drawing>
          <wp:inline distT="0" distB="0" distL="0" distR="0" wp14:anchorId="6529B14D" wp14:editId="0B83B443">
            <wp:extent cx="2849660" cy="2137166"/>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62165" cy="2146545"/>
                    </a:xfrm>
                    <a:prstGeom prst="rect">
                      <a:avLst/>
                    </a:prstGeom>
                    <a:noFill/>
                    <a:ln>
                      <a:noFill/>
                    </a:ln>
                  </pic:spPr>
                </pic:pic>
              </a:graphicData>
            </a:graphic>
          </wp:inline>
        </w:drawing>
      </w:r>
    </w:p>
    <w:p w14:paraId="27A83C18" w14:textId="5406B236" w:rsidR="002F09FB" w:rsidRPr="00F54399" w:rsidRDefault="002F09FB" w:rsidP="00794B8F">
      <w:pPr>
        <w:pStyle w:val="Caption"/>
        <w:rPr>
          <w:rFonts w:cstheme="majorHAnsi"/>
        </w:rPr>
      </w:pPr>
      <w:bookmarkStart w:id="73" w:name="_Toc123211404"/>
      <w:r w:rsidRPr="00F54399">
        <w:t xml:space="preserve">ილუსტრაცია  </w:t>
      </w:r>
      <w:r w:rsidR="008A3E4D">
        <w:fldChar w:fldCharType="begin"/>
      </w:r>
      <w:r w:rsidR="008A3E4D">
        <w:instrText xml:space="preserve"> STYLEREF 1 \s </w:instrText>
      </w:r>
      <w:r w:rsidR="008A3E4D">
        <w:fldChar w:fldCharType="separate"/>
      </w:r>
      <w:r w:rsidR="008A3E4D">
        <w:rPr>
          <w:noProof/>
        </w:rPr>
        <w:t>3</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7</w:t>
      </w:r>
      <w:r w:rsidR="008A3E4D">
        <w:fldChar w:fldCharType="end"/>
      </w:r>
      <w:r w:rsidRPr="00F54399">
        <w:t xml:space="preserve">. ტროტუარებზე განთავსებული </w:t>
      </w:r>
      <w:r w:rsidRPr="00F54399">
        <w:rPr>
          <w:rFonts w:cstheme="majorHAnsi"/>
        </w:rPr>
        <w:t>ნარჩენების შეგროვებისთვის განკუთვნილი კონტეინერები</w:t>
      </w:r>
      <w:bookmarkEnd w:id="73"/>
      <w:r w:rsidRPr="00F54399">
        <w:rPr>
          <w:rFonts w:cstheme="majorHAnsi"/>
        </w:rPr>
        <w:t xml:space="preserve"> </w:t>
      </w:r>
    </w:p>
    <w:p w14:paraId="7C162946" w14:textId="77777777" w:rsidR="002F09FB" w:rsidRPr="00F54399" w:rsidRDefault="002F09FB" w:rsidP="002F09FB">
      <w:pPr>
        <w:spacing w:before="0"/>
        <w:ind w:firstLine="1"/>
        <w:jc w:val="both"/>
        <w:rPr>
          <w:rFonts w:cstheme="majorHAnsi"/>
          <w:lang w:val="ka-GE"/>
        </w:rPr>
      </w:pPr>
      <w:r w:rsidRPr="00F54399">
        <w:rPr>
          <w:noProof/>
        </w:rPr>
        <w:drawing>
          <wp:inline distT="0" distB="0" distL="0" distR="0" wp14:anchorId="56A72749" wp14:editId="659AF728">
            <wp:extent cx="2820288" cy="211513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31458" cy="2123513"/>
                    </a:xfrm>
                    <a:prstGeom prst="rect">
                      <a:avLst/>
                    </a:prstGeom>
                    <a:noFill/>
                    <a:ln>
                      <a:noFill/>
                    </a:ln>
                  </pic:spPr>
                </pic:pic>
              </a:graphicData>
            </a:graphic>
          </wp:inline>
        </w:drawing>
      </w:r>
      <w:r w:rsidRPr="00F54399">
        <w:rPr>
          <w:rFonts w:cstheme="majorHAnsi"/>
          <w:lang w:val="ka-GE"/>
        </w:rPr>
        <w:t xml:space="preserve"> </w:t>
      </w:r>
      <w:r w:rsidRPr="00F54399">
        <w:rPr>
          <w:noProof/>
        </w:rPr>
        <w:drawing>
          <wp:inline distT="0" distB="0" distL="0" distR="0" wp14:anchorId="050898FE" wp14:editId="35E20B7C">
            <wp:extent cx="2821199" cy="21158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5096" cy="2118742"/>
                    </a:xfrm>
                    <a:prstGeom prst="rect">
                      <a:avLst/>
                    </a:prstGeom>
                    <a:noFill/>
                    <a:ln>
                      <a:noFill/>
                    </a:ln>
                  </pic:spPr>
                </pic:pic>
              </a:graphicData>
            </a:graphic>
          </wp:inline>
        </w:drawing>
      </w:r>
    </w:p>
    <w:p w14:paraId="5C5DC08F" w14:textId="685CEBC1" w:rsidR="00C65983" w:rsidRDefault="00C65983" w:rsidP="002F09FB">
      <w:pPr>
        <w:ind w:firstLine="1"/>
        <w:jc w:val="both"/>
        <w:rPr>
          <w:rFonts w:cstheme="majorHAnsi"/>
          <w:lang w:val="ka-GE"/>
        </w:rPr>
      </w:pPr>
      <w:r>
        <w:rPr>
          <w:rFonts w:cstheme="majorHAnsi"/>
          <w:lang w:val="ka-GE"/>
        </w:rPr>
        <w:t xml:space="preserve">ქალაქის ტერიტორიაზე </w:t>
      </w:r>
      <w:r w:rsidRPr="00F54399">
        <w:rPr>
          <w:rFonts w:cstheme="majorHAnsi"/>
          <w:lang w:val="ka-GE"/>
        </w:rPr>
        <w:t>ასევე ხშირია შემთხვევები, როდესაც შპს „სანდასუფთავების“ ნაგავმზიდი ვერ ემსახურება დამსვენებლებისა და ადგილობრივების ავტომობილებით ბლოკირებულ მისასვლელებს და ნარჩენებით სავსე კონტეინერების დაცლა შეუძლებელია.</w:t>
      </w:r>
      <w:r>
        <w:rPr>
          <w:rFonts w:cstheme="majorHAnsi"/>
          <w:lang w:val="ka-GE"/>
        </w:rPr>
        <w:t xml:space="preserve"> </w:t>
      </w:r>
      <w:r w:rsidR="008E24C7">
        <w:rPr>
          <w:rFonts w:cstheme="majorHAnsi"/>
          <w:lang w:val="ka-GE"/>
        </w:rPr>
        <w:t xml:space="preserve">გადავსებული კონტეინერებიდან ვრცელდება უსიამოვნო სუნი და ნარჩენები იფანტება გარემოში. </w:t>
      </w:r>
    </w:p>
    <w:p w14:paraId="4FCD3CDB" w14:textId="0F838570" w:rsidR="004E3164" w:rsidRDefault="004E3164" w:rsidP="002F09FB">
      <w:pPr>
        <w:ind w:firstLine="1"/>
        <w:jc w:val="both"/>
        <w:rPr>
          <w:rFonts w:cstheme="majorHAnsi"/>
          <w:lang w:val="ka-GE"/>
        </w:rPr>
      </w:pPr>
      <w:r>
        <w:rPr>
          <w:rFonts w:cstheme="majorHAnsi"/>
          <w:lang w:val="ka-GE"/>
        </w:rPr>
        <w:t xml:space="preserve">ამასთან გასათვალისწინებელია, რომ ნარჩენების სეპარირებული შეგროვების არეალის გაფართოების და ტექნიკური აღჭურვილობის რაოდენობის გაზრდის შემთხვევაში, შპს „სანდასუფთავების“ საკუთრებაში არსებული საქმიანი ეზო არ იქნება საკმარისი </w:t>
      </w:r>
      <w:r w:rsidR="002943CF">
        <w:rPr>
          <w:rFonts w:cstheme="majorHAnsi"/>
          <w:lang w:val="ka-GE"/>
        </w:rPr>
        <w:t>ნარჩენების შეგროვების</w:t>
      </w:r>
      <w:r>
        <w:rPr>
          <w:rFonts w:cstheme="majorHAnsi"/>
          <w:lang w:val="ka-GE"/>
        </w:rPr>
        <w:t xml:space="preserve"> პროცესების სრულყოფილი წარმართვისთვის</w:t>
      </w:r>
      <w:r w:rsidR="002943CF">
        <w:rPr>
          <w:rFonts w:cstheme="majorHAnsi"/>
          <w:lang w:val="ka-GE"/>
        </w:rPr>
        <w:t xml:space="preserve"> (დამატებითი ტექნიკისა და სეპარირებულად შეგროვებული ნარჩენების გაზრდილი რაოდენობების გამო)</w:t>
      </w:r>
      <w:r>
        <w:rPr>
          <w:rFonts w:cstheme="majorHAnsi"/>
          <w:lang w:val="ka-GE"/>
        </w:rPr>
        <w:t>.</w:t>
      </w:r>
    </w:p>
    <w:p w14:paraId="793A6A59" w14:textId="03333934" w:rsidR="002F09FB" w:rsidRDefault="008E24C7" w:rsidP="002F09FB">
      <w:pPr>
        <w:ind w:firstLine="1"/>
        <w:jc w:val="both"/>
        <w:rPr>
          <w:rFonts w:cstheme="majorHAnsi"/>
          <w:lang w:val="ka-GE"/>
        </w:rPr>
      </w:pPr>
      <w:r>
        <w:rPr>
          <w:rFonts w:cstheme="majorHAnsi"/>
          <w:lang w:val="ka-GE"/>
        </w:rPr>
        <w:t xml:space="preserve">მოსალოდნელია </w:t>
      </w:r>
      <w:r w:rsidR="002F09FB" w:rsidRPr="00F54399">
        <w:rPr>
          <w:rFonts w:cstheme="majorHAnsi"/>
          <w:lang w:val="ka-GE"/>
        </w:rPr>
        <w:t>საკითხი</w:t>
      </w:r>
      <w:r>
        <w:rPr>
          <w:rFonts w:cstheme="majorHAnsi"/>
          <w:lang w:val="ka-GE"/>
        </w:rPr>
        <w:t>ს</w:t>
      </w:r>
      <w:r w:rsidR="002F09FB" w:rsidRPr="00F54399">
        <w:rPr>
          <w:rFonts w:cstheme="majorHAnsi"/>
          <w:lang w:val="ka-GE"/>
        </w:rPr>
        <w:t xml:space="preserve"> უფრო გამწვავდება მას შემდეგ, როდესაც საჭირო გახდება ნარჩენების მართვის კოდექსით ნაკისრი ვალდებულებების შესრულება და ნარჩენების სეპარირებული შეგროვების სისტემის გაფართოება.</w:t>
      </w:r>
    </w:p>
    <w:p w14:paraId="21732C01" w14:textId="77777777" w:rsidR="000F2894" w:rsidRDefault="00ED20B1" w:rsidP="00ED20B1">
      <w:pPr>
        <w:pStyle w:val="ListParagraph"/>
        <w:ind w:left="1"/>
        <w:contextualSpacing w:val="0"/>
        <w:jc w:val="both"/>
        <w:rPr>
          <w:rFonts w:cstheme="majorHAnsi"/>
          <w:lang w:val="ka-GE"/>
        </w:rPr>
      </w:pPr>
      <w:r w:rsidRPr="00F54399">
        <w:rPr>
          <w:rFonts w:cstheme="majorHAnsi"/>
          <w:b/>
          <w:bCs/>
          <w:lang w:val="ka-GE"/>
        </w:rPr>
        <w:t>საჭირო ტექნიკის და აღჭურვილობის არასაკმარისი რაოდენობა</w:t>
      </w:r>
      <w:r w:rsidRPr="00F54399">
        <w:rPr>
          <w:rFonts w:cstheme="majorHAnsi"/>
          <w:lang w:val="ka-GE"/>
        </w:rPr>
        <w:t xml:space="preserve"> - მომსახურების არეალის გაფართოება და ნარჩენების სეპარირებულ სისტემაზე გადასვლა თავისთავად გულისხმობს საჭირო ინვენტარის და ტექნიკური აღჭურვილობის დამატების აუცილებლობას. </w:t>
      </w:r>
      <w:r w:rsidR="00F54399" w:rsidRPr="00F54399">
        <w:rPr>
          <w:rFonts w:cstheme="majorHAnsi"/>
          <w:lang w:val="ka-GE"/>
        </w:rPr>
        <w:t>ბათუმის</w:t>
      </w:r>
      <w:r w:rsidRPr="00F54399">
        <w:rPr>
          <w:rFonts w:cstheme="majorHAnsi"/>
          <w:lang w:val="ka-GE"/>
        </w:rPr>
        <w:t xml:space="preserve"> მუნიციპალიტეტების ბალანსზე არსებული ტექნიკური </w:t>
      </w:r>
      <w:r w:rsidRPr="00F54399">
        <w:rPr>
          <w:rFonts w:cstheme="majorHAnsi"/>
          <w:lang w:val="ka-GE"/>
        </w:rPr>
        <w:lastRenderedPageBreak/>
        <w:t xml:space="preserve">აღჭურვილობით და ინვენტარით </w:t>
      </w:r>
      <w:r w:rsidR="00F54399" w:rsidRPr="00F54399">
        <w:rPr>
          <w:rFonts w:cstheme="majorHAnsi"/>
          <w:lang w:val="ka-GE"/>
        </w:rPr>
        <w:t>ამჟამად შესაძლებელია არსებულ ნაკადებთან გამკლავება, თუმცა</w:t>
      </w:r>
      <w:r w:rsidRPr="00F54399">
        <w:rPr>
          <w:rFonts w:cstheme="majorHAnsi"/>
          <w:lang w:val="ka-GE"/>
        </w:rPr>
        <w:t xml:space="preserve"> ნარჩენების მართვის კოდექსით და ნარჩენების მართვის ეროვნული სტრატეგიით </w:t>
      </w:r>
      <w:r w:rsidR="00F54399" w:rsidRPr="00F54399">
        <w:rPr>
          <w:rFonts w:cstheme="majorHAnsi"/>
          <w:lang w:val="ka-GE"/>
        </w:rPr>
        <w:t xml:space="preserve">გაწერილი ვალდებულებების შესრულებისთვის აუცილებელი იქნება დამატებითი, სათანადო, </w:t>
      </w:r>
      <w:r w:rsidRPr="00F54399">
        <w:rPr>
          <w:rFonts w:cstheme="majorHAnsi"/>
          <w:lang w:val="ka-GE"/>
        </w:rPr>
        <w:t>ტექნიკ</w:t>
      </w:r>
      <w:r w:rsidR="00F54399" w:rsidRPr="00F54399">
        <w:rPr>
          <w:rFonts w:cstheme="majorHAnsi"/>
          <w:lang w:val="ka-GE"/>
        </w:rPr>
        <w:t>ა</w:t>
      </w:r>
      <w:r w:rsidRPr="00F54399">
        <w:rPr>
          <w:rFonts w:cstheme="majorHAnsi"/>
          <w:lang w:val="ka-GE"/>
        </w:rPr>
        <w:t xml:space="preserve"> და აღჭურვილობ</w:t>
      </w:r>
      <w:r w:rsidR="00F54399" w:rsidRPr="00F54399">
        <w:rPr>
          <w:rFonts w:cstheme="majorHAnsi"/>
          <w:lang w:val="ka-GE"/>
        </w:rPr>
        <w:t xml:space="preserve">ა. </w:t>
      </w:r>
    </w:p>
    <w:p w14:paraId="239B348B" w14:textId="1888A46F" w:rsidR="00ED20B1" w:rsidRPr="00F54399" w:rsidRDefault="00ED20B1" w:rsidP="00ED20B1">
      <w:pPr>
        <w:ind w:firstLine="1"/>
        <w:jc w:val="both"/>
        <w:rPr>
          <w:rFonts w:cstheme="majorHAnsi"/>
          <w:lang w:val="ka-GE"/>
        </w:rPr>
      </w:pPr>
      <w:r w:rsidRPr="00F54399">
        <w:rPr>
          <w:rFonts w:cstheme="majorHAnsi"/>
          <w:b/>
          <w:bCs/>
          <w:lang w:val="ka-GE"/>
        </w:rPr>
        <w:t>მჭიდროდ დასახლებული უბნების მომსახურებისთვის საჭირო დერეფნების არარსებობა</w:t>
      </w:r>
      <w:r w:rsidRPr="00F54399">
        <w:rPr>
          <w:rFonts w:cstheme="majorHAnsi"/>
          <w:lang w:val="ka-GE"/>
        </w:rPr>
        <w:t xml:space="preserve"> - ერთერთი მწვავე საკითხი, რომელიც უმეტესწილად </w:t>
      </w:r>
      <w:r w:rsidR="007F6566">
        <w:rPr>
          <w:rFonts w:cstheme="majorHAnsi"/>
          <w:lang w:val="ka-GE"/>
        </w:rPr>
        <w:t xml:space="preserve">შედარებით </w:t>
      </w:r>
      <w:r w:rsidRPr="00F54399">
        <w:rPr>
          <w:rFonts w:cstheme="majorHAnsi"/>
          <w:lang w:val="ka-GE"/>
        </w:rPr>
        <w:t>მჭიდროდ დასახლებული ქალაქებისთვისა</w:t>
      </w:r>
      <w:r w:rsidR="004E3164">
        <w:rPr>
          <w:rFonts w:cstheme="majorHAnsi"/>
          <w:lang w:val="ka-GE"/>
        </w:rPr>
        <w:t>ა</w:t>
      </w:r>
      <w:r w:rsidRPr="00F54399">
        <w:rPr>
          <w:rFonts w:cstheme="majorHAnsi"/>
          <w:lang w:val="ka-GE"/>
        </w:rPr>
        <w:t xml:space="preserve"> დამახასიათებელი</w:t>
      </w:r>
      <w:r w:rsidR="004E3164">
        <w:rPr>
          <w:rFonts w:cstheme="majorHAnsi"/>
          <w:lang w:val="ka-GE"/>
        </w:rPr>
        <w:t>,</w:t>
      </w:r>
      <w:r w:rsidRPr="00F54399">
        <w:rPr>
          <w:rFonts w:cstheme="majorHAnsi"/>
          <w:lang w:val="ka-GE"/>
        </w:rPr>
        <w:t xml:space="preserve"> სამშენებლო რეგლამენტების გვერდის ავლის შედეგად შიდა ეზოებსა ან კვარტალურ უბნებში შესასვლელების არარსებობა ან შესასვლელების გაბარიტების უგულვებელყოფ</w:t>
      </w:r>
      <w:r w:rsidR="004E3164">
        <w:rPr>
          <w:rFonts w:cstheme="majorHAnsi"/>
          <w:lang w:val="ka-GE"/>
        </w:rPr>
        <w:t>ა</w:t>
      </w:r>
      <w:r w:rsidRPr="00F54399">
        <w:rPr>
          <w:rFonts w:cstheme="majorHAnsi"/>
          <w:lang w:val="ka-GE"/>
        </w:rPr>
        <w:t xml:space="preserve">ა. ხშირად ასეთ ტერიტორიებზე ვერ შედის დასუფთავების სამსახური შესაბამისი ტექნიკით და კონტეინერების გამოტანა ხდება ხელით. საკითხი უფრო მწვავდება ტურისტულ სეზონზე, როდესაც კონტეინერების დაცლა ხდება უფრო ხშირად და ეს მნიშვნელოვნად ზრდის შრომითი რესურსების მიმართ მოთხოვნებს. აღსანიშნია, რომ ასეთი ტიპის უბნები მათ შორის ვერ იფარება სასწრაფო და სახანძრო მომსახურებითაც. </w:t>
      </w:r>
    </w:p>
    <w:p w14:paraId="0C0C9218" w14:textId="77777777" w:rsidR="00ED20B1" w:rsidRPr="00F54399" w:rsidRDefault="00ED20B1" w:rsidP="00ED20B1">
      <w:pPr>
        <w:pStyle w:val="ListParagraph"/>
        <w:ind w:left="1"/>
        <w:contextualSpacing w:val="0"/>
        <w:jc w:val="both"/>
        <w:rPr>
          <w:rFonts w:cstheme="majorHAnsi"/>
          <w:lang w:val="ka-GE"/>
        </w:rPr>
      </w:pPr>
      <w:r w:rsidRPr="00F54399">
        <w:rPr>
          <w:rFonts w:cstheme="majorHAnsi"/>
          <w:b/>
          <w:bCs/>
          <w:lang w:val="ka-GE"/>
        </w:rPr>
        <w:t>ინერტული, სამშენებლო და ნგრევის ნარჩენების ნაგავსაყრელების არქონა</w:t>
      </w:r>
      <w:r w:rsidRPr="00F54399">
        <w:rPr>
          <w:rFonts w:cstheme="majorHAnsi"/>
          <w:lang w:val="ka-GE"/>
        </w:rPr>
        <w:t xml:space="preserve"> - ქვეყანაში თითქმის არ არსებობს ინერტული ნარჩენების ნაგავსაყრელები. რამდენიმე გამონაკლისის გარდა, მუნიციპალიტეტების უმეტესობას არ გააჩნია ცალკე გამოყოფილი ოფიციალური ტერიტორია მსგავსი ნარჩენების განთავსებისთვის. შესაბამისად, ინერტული, სამშენებლო და ნგრევის ნარჩენები ნაწილობრივ განთავსდება არსებულ არასახიფათო ნარჩენების ნაგავსაყრელებზე ან გამოიყენება გარკვეული ინფრასტრუქტურული ობიექტების მშენებლობისას ამოვსებითი/მოსწორებითი სამუშაოებისათვის. დიდი ნაწილი კი უსისტემოდ იყრება გარემოში.</w:t>
      </w:r>
    </w:p>
    <w:p w14:paraId="594D4ACE" w14:textId="77777777" w:rsidR="00ED20B1" w:rsidRPr="00F54399" w:rsidRDefault="00ED20B1" w:rsidP="00ED20B1">
      <w:pPr>
        <w:tabs>
          <w:tab w:val="left" w:pos="1437"/>
        </w:tabs>
        <w:spacing w:line="240" w:lineRule="auto"/>
        <w:jc w:val="both"/>
        <w:rPr>
          <w:rFonts w:eastAsia="Calibri" w:cstheme="majorHAnsi"/>
          <w:lang w:val="ka-GE"/>
        </w:rPr>
      </w:pPr>
      <w:r w:rsidRPr="00F54399">
        <w:rPr>
          <w:rFonts w:eastAsia="Times New Roman" w:cstheme="majorHAnsi"/>
          <w:bCs/>
          <w:lang w:val="ka-GE"/>
        </w:rPr>
        <w:t xml:space="preserve">„ნარჩენების მართვის 2016-2030 წლების ეროვნული სტრატეგიის მიზანს (მიზანი 13. </w:t>
      </w:r>
      <w:r w:rsidRPr="00F54399">
        <w:rPr>
          <w:rFonts w:eastAsia="Calibri" w:cstheme="majorHAnsi"/>
          <w:lang w:val="ka-GE"/>
        </w:rPr>
        <w:t>ინერტული, სამშენებლო და ნგრევის ნარჩენების მართვის გაუმჯობესება) არსებული პრაქტიკის გაუმჯობესება წარმოადგენს, რაც გულისხმობს ინერტული, სამშენებლო და ნგრევის ნარჩენების მართვის საკანონმდებლო ბაზის და მონიტორინგის გაუმჯობესებას, ასევე  აღნიშნული ნარჩენებისთვის შეგროვებისა და რეციკლირების თანამედროვე მიდგომების დანერგვის ხელშეწყობას.</w:t>
      </w:r>
    </w:p>
    <w:p w14:paraId="053BA17F" w14:textId="4C76BF05" w:rsidR="00ED20B1" w:rsidRPr="00F54399" w:rsidRDefault="00ED20B1" w:rsidP="00ED20B1">
      <w:pPr>
        <w:tabs>
          <w:tab w:val="left" w:pos="1437"/>
        </w:tabs>
        <w:spacing w:line="240" w:lineRule="auto"/>
        <w:jc w:val="both"/>
        <w:rPr>
          <w:rFonts w:eastAsia="Calibri" w:cstheme="majorHAnsi"/>
          <w:lang w:val="ka-GE"/>
        </w:rPr>
      </w:pPr>
      <w:r w:rsidRPr="00F54399">
        <w:rPr>
          <w:rFonts w:eastAsia="Calibri" w:cstheme="majorHAnsi"/>
          <w:lang w:val="ka-GE"/>
        </w:rPr>
        <w:t xml:space="preserve">სამშენებლო და ნგრევის ნარჩენების მართვის ხარვეზები საკმაოდ მწვავედაა გამოხატული ქალაქ ბათუმში, რადგან ბოლო რამდენიმე წელია ქალაქში ინტენსიური განაშენიანება მიმდინარეობს. ქალაქ ბათუმს არ გააჩნია ცალკე გამოყოფილი ნაგავსაყრელი მსგავსი კატეგორიის ნარჩენების განთავსებისთვის. ამჟამინდელი მდგომარეობით ნარჩენების ნაწილი არსებულ მუნიციპალურ ნაგავსაყრელზე, ხოლო ნაწილი კანონის დარღვევით თავსდება გარემოში. </w:t>
      </w:r>
    </w:p>
    <w:p w14:paraId="306DD1A6" w14:textId="2FD12642" w:rsidR="005F0B57" w:rsidRPr="00F54399" w:rsidRDefault="005F0B57" w:rsidP="005F0B57">
      <w:pPr>
        <w:pStyle w:val="Heading3"/>
        <w:rPr>
          <w:lang w:val="ka-GE"/>
        </w:rPr>
      </w:pPr>
      <w:bookmarkStart w:id="74" w:name="_Toc122628155"/>
      <w:bookmarkStart w:id="75" w:name="_Toc114600405"/>
      <w:r w:rsidRPr="00F54399">
        <w:rPr>
          <w:lang w:val="ka-GE"/>
        </w:rPr>
        <w:t xml:space="preserve">გამოცდილების </w:t>
      </w:r>
      <w:r w:rsidR="0000572A" w:rsidRPr="00F54399">
        <w:rPr>
          <w:lang w:val="ka-GE"/>
        </w:rPr>
        <w:t>ნაკლოვანება</w:t>
      </w:r>
      <w:bookmarkEnd w:id="74"/>
    </w:p>
    <w:p w14:paraId="0010AAAB" w14:textId="3FF7579E" w:rsidR="005F0B57" w:rsidRDefault="005F0B57" w:rsidP="005F0B57">
      <w:pPr>
        <w:pStyle w:val="ListParagraph"/>
        <w:spacing w:line="257" w:lineRule="auto"/>
        <w:ind w:left="1"/>
        <w:contextualSpacing w:val="0"/>
        <w:jc w:val="both"/>
        <w:rPr>
          <w:rFonts w:cstheme="majorHAnsi"/>
          <w:lang w:val="ka-GE"/>
        </w:rPr>
      </w:pPr>
      <w:r w:rsidRPr="00F54399">
        <w:rPr>
          <w:rFonts w:cstheme="majorHAnsi"/>
          <w:b/>
          <w:bCs/>
          <w:lang w:val="ka-GE"/>
        </w:rPr>
        <w:t>მწირი გამოცდილება ნარჩენების სეპარირებულად შეგროვების სფეროში -</w:t>
      </w:r>
      <w:r w:rsidRPr="00F54399">
        <w:rPr>
          <w:rFonts w:cstheme="majorHAnsi"/>
          <w:lang w:val="ka-GE"/>
        </w:rPr>
        <w:t xml:space="preserve"> </w:t>
      </w:r>
      <w:bookmarkStart w:id="76" w:name="_Hlk56452190"/>
      <w:r w:rsidRPr="00F54399">
        <w:rPr>
          <w:rFonts w:cstheme="majorHAnsi"/>
          <w:lang w:val="ka-GE"/>
        </w:rPr>
        <w:t>„ნარჩენების მართვის 2016-2030 წლების ეროვნული სტრატეგიის თანახმად 2019 წლიდან მუნიციპალიტეტებს უნდა დაეწყოთ ნარჩენების სეპარირებულად შეგროვება. დღეისათვის საქართველოში არ არსებობს მუნიციპალური ნარჩენების წყაროსთან სეპარირების ჩამოყალიბებული სისტემები. მუნიციპალური ნარჩენების მართვის არსებული სისტემა ძირითადად ნარჩენების შეგროვებას და ნაგავსაყრელზე განთავსებას მოიცავს.</w:t>
      </w:r>
    </w:p>
    <w:p w14:paraId="0EE92CE1" w14:textId="461EB4A3" w:rsidR="00F54399" w:rsidRPr="00F54399" w:rsidRDefault="00F54399" w:rsidP="005F0B57">
      <w:pPr>
        <w:pStyle w:val="ListParagraph"/>
        <w:spacing w:line="257" w:lineRule="auto"/>
        <w:ind w:left="1"/>
        <w:contextualSpacing w:val="0"/>
        <w:jc w:val="both"/>
        <w:rPr>
          <w:rFonts w:cstheme="majorHAnsi"/>
          <w:lang w:val="ka-GE"/>
        </w:rPr>
      </w:pPr>
      <w:r w:rsidRPr="00F54399">
        <w:rPr>
          <w:rFonts w:cstheme="majorHAnsi"/>
          <w:lang w:val="ka-GE"/>
        </w:rPr>
        <w:lastRenderedPageBreak/>
        <w:t>ქალაქ ბათუმში ნარჩენების სეპარირებული შეგროვების სიტემა ვერ პასუხობს ნარჩენების მართვის ეროვნული სტრატეგიით განსაზღვრულ მიზნობრივ მაჩვენებლებს. ქალაქის ტერიტორიაზე მხოლოდ პლასტიკის ბოთლების (45 ერთეული კონტეინერით) და მუყაოს სეპარირებული შეგროვება</w:t>
      </w:r>
      <w:r>
        <w:rPr>
          <w:rFonts w:cstheme="majorHAnsi"/>
          <w:lang w:val="ka-GE"/>
        </w:rPr>
        <w:t xml:space="preserve"> (ძირითადად კომერციული ობიექტებიდან)</w:t>
      </w:r>
      <w:r w:rsidRPr="00F54399">
        <w:rPr>
          <w:rFonts w:cstheme="majorHAnsi"/>
          <w:lang w:val="ka-GE"/>
        </w:rPr>
        <w:t xml:space="preserve"> მიმდინარეობს, რა</w:t>
      </w:r>
      <w:r>
        <w:rPr>
          <w:rFonts w:cstheme="majorHAnsi"/>
          <w:lang w:val="ka-GE"/>
        </w:rPr>
        <w:t>საც მხოლოდ</w:t>
      </w:r>
      <w:r w:rsidRPr="00F54399">
        <w:rPr>
          <w:rFonts w:cstheme="majorHAnsi"/>
          <w:lang w:val="ka-GE"/>
        </w:rPr>
        <w:t xml:space="preserve"> მცირე </w:t>
      </w:r>
      <w:r>
        <w:rPr>
          <w:rFonts w:cstheme="majorHAnsi"/>
          <w:lang w:val="ka-GE"/>
        </w:rPr>
        <w:t xml:space="preserve">მოცულობებზე გავყავართ. </w:t>
      </w:r>
    </w:p>
    <w:bookmarkEnd w:id="76"/>
    <w:p w14:paraId="5AD68AC9" w14:textId="77777777" w:rsidR="005F0B57" w:rsidRPr="00F54399" w:rsidRDefault="005F0B57" w:rsidP="005F0B57">
      <w:pPr>
        <w:pStyle w:val="ListParagraph"/>
        <w:spacing w:line="257" w:lineRule="auto"/>
        <w:ind w:left="1"/>
        <w:contextualSpacing w:val="0"/>
        <w:jc w:val="both"/>
        <w:rPr>
          <w:rFonts w:cstheme="majorHAnsi"/>
          <w:lang w:val="ka-GE"/>
        </w:rPr>
      </w:pPr>
      <w:r w:rsidRPr="00F54399">
        <w:rPr>
          <w:rFonts w:cstheme="majorHAnsi"/>
          <w:lang w:val="ka-GE"/>
        </w:rPr>
        <w:t>„ნარჩენების მართვის 2016-2030 წლების ეროვნული სტრატეგიაში (მიზანი 5. „ნარჩენების პრევენცია, ხელახალი გამოყენება, რეციკლირება ან/და აღდგენა“) განსაზღვრულია შემდეგი ნარჩენების რეციკლირების მინიმალური მიზნობრივი მაჩვენებლები:</w:t>
      </w:r>
    </w:p>
    <w:tbl>
      <w:tblPr>
        <w:tblStyle w:val="TableGridLight1"/>
        <w:tblW w:w="90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2970"/>
        <w:gridCol w:w="3060"/>
      </w:tblGrid>
      <w:tr w:rsidR="005F0B57" w:rsidRPr="00F54399" w14:paraId="7DCF1078" w14:textId="77777777" w:rsidTr="00794B8F">
        <w:tc>
          <w:tcPr>
            <w:tcW w:w="3060" w:type="dxa"/>
            <w:shd w:val="clear" w:color="auto" w:fill="9CC2E5" w:themeFill="accent5" w:themeFillTint="99"/>
            <w:vAlign w:val="center"/>
            <w:hideMark/>
          </w:tcPr>
          <w:p w14:paraId="73972E81" w14:textId="77777777" w:rsidR="005F0B57" w:rsidRPr="00F54399" w:rsidRDefault="005F0B57" w:rsidP="00794B8F">
            <w:pPr>
              <w:pStyle w:val="CommentText"/>
              <w:spacing w:after="0"/>
              <w:jc w:val="center"/>
              <w:rPr>
                <w:rFonts w:ascii="Sylfaen" w:eastAsia="Times New Roman" w:hAnsi="Sylfaen" w:cstheme="majorHAnsi"/>
                <w:lang w:val="ka-GE"/>
              </w:rPr>
            </w:pPr>
            <w:r w:rsidRPr="00F54399">
              <w:rPr>
                <w:rFonts w:ascii="Sylfaen" w:eastAsia="Times New Roman" w:hAnsi="Sylfaen" w:cstheme="majorHAnsi"/>
                <w:lang w:val="ka-GE"/>
              </w:rPr>
              <w:t>რეციკლირებადი მასალის ტიპი</w:t>
            </w:r>
          </w:p>
        </w:tc>
        <w:tc>
          <w:tcPr>
            <w:tcW w:w="2970" w:type="dxa"/>
            <w:shd w:val="clear" w:color="auto" w:fill="9CC2E5" w:themeFill="accent5" w:themeFillTint="99"/>
            <w:vAlign w:val="center"/>
            <w:hideMark/>
          </w:tcPr>
          <w:p w14:paraId="09E011AA" w14:textId="77777777" w:rsidR="005F0B57" w:rsidRPr="00F54399" w:rsidRDefault="005F0B57" w:rsidP="00794B8F">
            <w:pPr>
              <w:jc w:val="center"/>
              <w:rPr>
                <w:rFonts w:ascii="Sylfaen" w:eastAsia="Times New Roman" w:hAnsi="Sylfaen" w:cstheme="majorHAnsi"/>
                <w:lang w:val="ka-GE"/>
              </w:rPr>
            </w:pPr>
            <w:r w:rsidRPr="00F54399">
              <w:rPr>
                <w:rFonts w:ascii="Sylfaen" w:eastAsia="Times New Roman" w:hAnsi="Sylfaen" w:cstheme="majorHAnsi"/>
                <w:lang w:val="ka-GE"/>
              </w:rPr>
              <w:t>2026 წლისთვის</w:t>
            </w:r>
          </w:p>
        </w:tc>
        <w:tc>
          <w:tcPr>
            <w:tcW w:w="3060" w:type="dxa"/>
            <w:shd w:val="clear" w:color="auto" w:fill="9CC2E5" w:themeFill="accent5" w:themeFillTint="99"/>
            <w:vAlign w:val="center"/>
            <w:hideMark/>
          </w:tcPr>
          <w:p w14:paraId="7412518A" w14:textId="77777777" w:rsidR="005F0B57" w:rsidRPr="00F54399" w:rsidRDefault="005F0B57" w:rsidP="00794B8F">
            <w:pPr>
              <w:jc w:val="center"/>
              <w:rPr>
                <w:rFonts w:ascii="Sylfaen" w:eastAsia="Times New Roman" w:hAnsi="Sylfaen" w:cstheme="majorHAnsi"/>
                <w:lang w:val="ka-GE"/>
              </w:rPr>
            </w:pPr>
            <w:r w:rsidRPr="00F54399">
              <w:rPr>
                <w:rFonts w:ascii="Sylfaen" w:eastAsia="Times New Roman" w:hAnsi="Sylfaen" w:cstheme="majorHAnsi"/>
                <w:lang w:val="ka-GE"/>
              </w:rPr>
              <w:t>2030 წლისთვის</w:t>
            </w:r>
          </w:p>
        </w:tc>
      </w:tr>
      <w:tr w:rsidR="005F0B57" w:rsidRPr="00F54399" w14:paraId="03EE47B4" w14:textId="77777777" w:rsidTr="001E19AD">
        <w:tc>
          <w:tcPr>
            <w:tcW w:w="3060" w:type="dxa"/>
            <w:hideMark/>
          </w:tcPr>
          <w:p w14:paraId="0BB7B6D2"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ქაღალდი</w:t>
            </w:r>
          </w:p>
        </w:tc>
        <w:tc>
          <w:tcPr>
            <w:tcW w:w="2970" w:type="dxa"/>
            <w:hideMark/>
          </w:tcPr>
          <w:p w14:paraId="21ED4712"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50 %</w:t>
            </w:r>
          </w:p>
        </w:tc>
        <w:tc>
          <w:tcPr>
            <w:tcW w:w="3060" w:type="dxa"/>
            <w:hideMark/>
          </w:tcPr>
          <w:p w14:paraId="26CC3A88"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80%</w:t>
            </w:r>
          </w:p>
        </w:tc>
      </w:tr>
      <w:tr w:rsidR="005F0B57" w:rsidRPr="00F54399" w14:paraId="7BD776D3" w14:textId="77777777" w:rsidTr="001E19AD">
        <w:tc>
          <w:tcPr>
            <w:tcW w:w="3060" w:type="dxa"/>
            <w:hideMark/>
          </w:tcPr>
          <w:p w14:paraId="67418520"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მინა</w:t>
            </w:r>
          </w:p>
        </w:tc>
        <w:tc>
          <w:tcPr>
            <w:tcW w:w="2970" w:type="dxa"/>
            <w:hideMark/>
          </w:tcPr>
          <w:p w14:paraId="579D1A6E"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50%</w:t>
            </w:r>
          </w:p>
        </w:tc>
        <w:tc>
          <w:tcPr>
            <w:tcW w:w="3060" w:type="dxa"/>
            <w:hideMark/>
          </w:tcPr>
          <w:p w14:paraId="410BC6D3"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80%</w:t>
            </w:r>
          </w:p>
        </w:tc>
      </w:tr>
      <w:tr w:rsidR="005F0B57" w:rsidRPr="00F54399" w14:paraId="69231427" w14:textId="77777777" w:rsidTr="001E19AD">
        <w:tc>
          <w:tcPr>
            <w:tcW w:w="3060" w:type="dxa"/>
            <w:hideMark/>
          </w:tcPr>
          <w:p w14:paraId="13F66541"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მეტალი</w:t>
            </w:r>
          </w:p>
        </w:tc>
        <w:tc>
          <w:tcPr>
            <w:tcW w:w="2970" w:type="dxa"/>
            <w:hideMark/>
          </w:tcPr>
          <w:p w14:paraId="6E9737F7"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80%</w:t>
            </w:r>
          </w:p>
        </w:tc>
        <w:tc>
          <w:tcPr>
            <w:tcW w:w="3060" w:type="dxa"/>
            <w:hideMark/>
          </w:tcPr>
          <w:p w14:paraId="3A4AF844"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90%</w:t>
            </w:r>
          </w:p>
        </w:tc>
      </w:tr>
      <w:tr w:rsidR="005F0B57" w:rsidRPr="00F54399" w14:paraId="3F27FF56" w14:textId="77777777" w:rsidTr="001E19AD">
        <w:tc>
          <w:tcPr>
            <w:tcW w:w="3060" w:type="dxa"/>
            <w:hideMark/>
          </w:tcPr>
          <w:p w14:paraId="01C91901"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პლასტიკი</w:t>
            </w:r>
          </w:p>
        </w:tc>
        <w:tc>
          <w:tcPr>
            <w:tcW w:w="2970" w:type="dxa"/>
            <w:hideMark/>
          </w:tcPr>
          <w:p w14:paraId="1AD0E001"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50%</w:t>
            </w:r>
          </w:p>
        </w:tc>
        <w:tc>
          <w:tcPr>
            <w:tcW w:w="3060" w:type="dxa"/>
            <w:hideMark/>
          </w:tcPr>
          <w:p w14:paraId="5A2E5963" w14:textId="77777777" w:rsidR="005F0B57" w:rsidRPr="00F54399" w:rsidRDefault="005F0B57" w:rsidP="001E19AD">
            <w:pPr>
              <w:jc w:val="both"/>
              <w:rPr>
                <w:rFonts w:ascii="Sylfaen" w:eastAsia="Times New Roman" w:hAnsi="Sylfaen" w:cstheme="majorHAnsi"/>
                <w:lang w:val="ka-GE"/>
              </w:rPr>
            </w:pPr>
            <w:r w:rsidRPr="00F54399">
              <w:rPr>
                <w:rFonts w:ascii="Sylfaen" w:eastAsia="Times New Roman" w:hAnsi="Sylfaen" w:cstheme="majorHAnsi"/>
                <w:lang w:val="ka-GE"/>
              </w:rPr>
              <w:t>80%</w:t>
            </w:r>
          </w:p>
        </w:tc>
      </w:tr>
    </w:tbl>
    <w:p w14:paraId="190AEE8A" w14:textId="0FECDFF4" w:rsidR="00B956AE" w:rsidRPr="00F54399" w:rsidRDefault="005F0B57" w:rsidP="00B956AE">
      <w:pPr>
        <w:pStyle w:val="ListParagraph"/>
        <w:spacing w:line="257" w:lineRule="auto"/>
        <w:ind w:left="0"/>
        <w:contextualSpacing w:val="0"/>
        <w:jc w:val="both"/>
        <w:rPr>
          <w:rFonts w:cstheme="majorHAnsi"/>
          <w:lang w:val="ka-GE"/>
        </w:rPr>
      </w:pPr>
      <w:r w:rsidRPr="00F54399">
        <w:rPr>
          <w:rFonts w:cstheme="majorHAnsi"/>
          <w:lang w:val="ka-GE"/>
        </w:rPr>
        <w:t>არსებული მდგომარეობისა და მიზნობრივი მაჩვენებლების გათვალიწინებით, ნარჩენების სეპარირების სისტემა მნიშვნელოვან გაუმჯობესების საჭიროებს</w:t>
      </w:r>
      <w:r w:rsidR="00B956AE" w:rsidRPr="00F54399">
        <w:rPr>
          <w:rFonts w:cstheme="majorHAnsi"/>
          <w:lang w:val="ka-GE"/>
        </w:rPr>
        <w:t xml:space="preserve">. რაზეც მეტყველებს  </w:t>
      </w:r>
      <w:r w:rsidR="00B956AE" w:rsidRPr="00F54399">
        <w:rPr>
          <w:lang w:val="ka-GE"/>
        </w:rPr>
        <w:t xml:space="preserve">ბათუმის რეზიდენტთა დამოკიდებულების შესწავლა ურბანულ საკითხებთან დაკავშირებით - ნარჩენების სეპარირების კუთხით. </w:t>
      </w:r>
    </w:p>
    <w:p w14:paraId="536DD163" w14:textId="77777777" w:rsidR="00B956AE" w:rsidRPr="00F54399" w:rsidRDefault="00B956AE" w:rsidP="00B956AE">
      <w:pPr>
        <w:jc w:val="both"/>
        <w:rPr>
          <w:lang w:val="ka-GE"/>
        </w:rPr>
      </w:pPr>
      <w:r w:rsidRPr="00F54399">
        <w:rPr>
          <w:lang w:val="ka-GE"/>
        </w:rPr>
        <w:t>აღნიშნული კვლევის ფარგლებში, ქალაქ ბათუმში, შემთხვევითი პრინციპით შერჩეული სრულწლოვან მცხოვრებლებში ჩატარდა ნარჩენების სეპარირებასთან დაკავშირებული გამოკითხვა. გამოკითხვა ჩატარდა პირისპირი ინტერვიუ CAPI ტექნოლოგიით, რომლის ხანგრძლივობა შეადგენდა 15 წუთს. სულ გამოიკითხა 516 სრულწლოვანი რესპოდენტი, რომლებსაც ნარჩენების დახარისხებასთან დაკავშირებით დაესვათ შემდეგი შეკითხვები;</w:t>
      </w:r>
    </w:p>
    <w:p w14:paraId="3706B814" w14:textId="77777777" w:rsidR="00B956AE" w:rsidRPr="00F54399" w:rsidRDefault="00B956AE" w:rsidP="0090772B">
      <w:pPr>
        <w:pStyle w:val="ListParagraph"/>
        <w:numPr>
          <w:ilvl w:val="0"/>
          <w:numId w:val="4"/>
        </w:numPr>
        <w:jc w:val="both"/>
        <w:rPr>
          <w:lang w:val="ka-GE"/>
        </w:rPr>
      </w:pPr>
      <w:r w:rsidRPr="00F54399">
        <w:rPr>
          <w:lang w:val="ka-GE"/>
        </w:rPr>
        <w:t>გსმენიათ თუ არა ნარჩენების დახარისხების პრაქტიკის შესახებ?</w:t>
      </w:r>
    </w:p>
    <w:p w14:paraId="17D0AD70" w14:textId="77777777" w:rsidR="00B956AE" w:rsidRPr="00F54399" w:rsidRDefault="00B956AE" w:rsidP="0090772B">
      <w:pPr>
        <w:pStyle w:val="ListParagraph"/>
        <w:numPr>
          <w:ilvl w:val="0"/>
          <w:numId w:val="4"/>
        </w:numPr>
        <w:jc w:val="both"/>
        <w:rPr>
          <w:lang w:val="ka-GE"/>
        </w:rPr>
      </w:pPr>
      <w:r w:rsidRPr="00F54399">
        <w:rPr>
          <w:lang w:val="ka-GE"/>
        </w:rPr>
        <w:t>ბოლო 1 წლის გათვალისწინებით თავად თუ დაგიხარისხებიათ ნარჩენები?</w:t>
      </w:r>
    </w:p>
    <w:p w14:paraId="7D74FBDD" w14:textId="77777777" w:rsidR="00BC5A23" w:rsidRDefault="00BC5A23">
      <w:pPr>
        <w:rPr>
          <w:lang w:val="ka-GE"/>
        </w:rPr>
      </w:pPr>
      <w:r>
        <w:rPr>
          <w:lang w:val="ka-GE"/>
        </w:rPr>
        <w:br w:type="page"/>
      </w:r>
    </w:p>
    <w:p w14:paraId="3B9A50D1" w14:textId="18973FBD" w:rsidR="00B956AE" w:rsidRPr="00F54399" w:rsidRDefault="00B956AE" w:rsidP="00B956AE">
      <w:pPr>
        <w:jc w:val="both"/>
        <w:rPr>
          <w:lang w:val="ka-GE"/>
        </w:rPr>
      </w:pPr>
      <w:r w:rsidRPr="00F54399">
        <w:rPr>
          <w:lang w:val="ka-GE"/>
        </w:rPr>
        <w:lastRenderedPageBreak/>
        <w:t>გამოკითხვის შედეგები:</w:t>
      </w:r>
    </w:p>
    <w:p w14:paraId="2A1B456F" w14:textId="77777777" w:rsidR="00B956AE" w:rsidRPr="00F54399" w:rsidRDefault="00B956AE" w:rsidP="00B956AE">
      <w:pPr>
        <w:jc w:val="center"/>
        <w:rPr>
          <w:lang w:val="ka-GE"/>
        </w:rPr>
      </w:pPr>
      <w:r w:rsidRPr="00F54399">
        <w:rPr>
          <w:noProof/>
        </w:rPr>
        <w:drawing>
          <wp:inline distT="0" distB="0" distL="0" distR="0" wp14:anchorId="0086E86B" wp14:editId="5404B9C8">
            <wp:extent cx="5621216" cy="2661139"/>
            <wp:effectExtent l="0" t="0" r="17780" b="6350"/>
            <wp:docPr id="1" name="Chart 1">
              <a:extLst xmlns:a="http://schemas.openxmlformats.org/drawingml/2006/main">
                <a:ext uri="{FF2B5EF4-FFF2-40B4-BE49-F238E27FC236}">
                  <a16:creationId xmlns:a16="http://schemas.microsoft.com/office/drawing/2014/main" id="{23FE6436-1642-AEE0-A853-90BFB0BC5E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3436F30" w14:textId="77777777" w:rsidR="00B956AE" w:rsidRPr="00F54399" w:rsidRDefault="00B956AE" w:rsidP="00B956AE">
      <w:pPr>
        <w:jc w:val="center"/>
        <w:rPr>
          <w:lang w:val="ka-GE"/>
        </w:rPr>
      </w:pPr>
      <w:r w:rsidRPr="00F54399">
        <w:rPr>
          <w:noProof/>
        </w:rPr>
        <mc:AlternateContent>
          <mc:Choice Requires="wps">
            <w:drawing>
              <wp:inline distT="0" distB="0" distL="0" distR="0" wp14:anchorId="50A43EAA" wp14:editId="4804DC85">
                <wp:extent cx="325945" cy="361950"/>
                <wp:effectExtent l="0" t="0" r="0" b="0"/>
                <wp:docPr id="16" name="Freeform: Shape 15">
                  <a:extLst xmlns:a="http://schemas.openxmlformats.org/drawingml/2006/main">
                    <a:ext uri="{FF2B5EF4-FFF2-40B4-BE49-F238E27FC236}">
                      <a16:creationId xmlns:a16="http://schemas.microsoft.com/office/drawing/2014/main" id="{C892AF73-1C9E-A7E7-16B6-3545E94BFA0C}"/>
                    </a:ext>
                  </a:extLst>
                </wp:docPr>
                <wp:cNvGraphicFramePr/>
                <a:graphic xmlns:a="http://schemas.openxmlformats.org/drawingml/2006/main">
                  <a:graphicData uri="http://schemas.microsoft.com/office/word/2010/wordprocessingShape">
                    <wps:wsp>
                      <wps:cNvSpPr/>
                      <wps:spPr>
                        <a:xfrm>
                          <a:off x="0" y="0"/>
                          <a:ext cx="325945" cy="361950"/>
                        </a:xfrm>
                        <a:custGeom>
                          <a:avLst/>
                          <a:gdLst>
                            <a:gd name="connsiteX0" fmla="*/ 0 w 325945"/>
                            <a:gd name="connsiteY0" fmla="*/ 0 h 361950"/>
                            <a:gd name="connsiteX1" fmla="*/ 162973 w 325945"/>
                            <a:gd name="connsiteY1" fmla="*/ 136684 h 361950"/>
                            <a:gd name="connsiteX2" fmla="*/ 325946 w 325945"/>
                            <a:gd name="connsiteY2" fmla="*/ 0 h 361950"/>
                            <a:gd name="connsiteX3" fmla="*/ 162973 w 325945"/>
                            <a:gd name="connsiteY3" fmla="*/ 361950 h 361950"/>
                          </a:gdLst>
                          <a:ahLst/>
                          <a:cxnLst>
                            <a:cxn ang="0">
                              <a:pos x="connsiteX0" y="connsiteY0"/>
                            </a:cxn>
                            <a:cxn ang="0">
                              <a:pos x="connsiteX1" y="connsiteY1"/>
                            </a:cxn>
                            <a:cxn ang="0">
                              <a:pos x="connsiteX2" y="connsiteY2"/>
                            </a:cxn>
                            <a:cxn ang="0">
                              <a:pos x="connsiteX3" y="connsiteY3"/>
                            </a:cxn>
                          </a:cxnLst>
                          <a:rect l="l" t="t" r="r" b="b"/>
                          <a:pathLst>
                            <a:path w="325945" h="361950">
                              <a:moveTo>
                                <a:pt x="0" y="0"/>
                              </a:moveTo>
                              <a:lnTo>
                                <a:pt x="162973" y="136684"/>
                              </a:lnTo>
                              <a:lnTo>
                                <a:pt x="325946" y="0"/>
                              </a:lnTo>
                              <a:lnTo>
                                <a:pt x="162973" y="361950"/>
                              </a:lnTo>
                              <a:close/>
                            </a:path>
                          </a:pathLst>
                        </a:custGeom>
                        <a:solidFill>
                          <a:srgbClr val="41AD49"/>
                        </a:solidFill>
                        <a:ln w="9525" cap="flat">
                          <a:noFill/>
                          <a:prstDash val="solid"/>
                          <a:miter/>
                        </a:ln>
                      </wps:spPr>
                      <wps:bodyPr rtlCol="0" anchor="ct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7AFB66" id="Freeform: Shape 15" o:spid="_x0000_s1026" style="width:25.65pt;height:28.5pt;visibility:visible;mso-wrap-style:square;mso-left-percent:-10001;mso-top-percent:-10001;mso-position-horizontal:absolute;mso-position-horizontal-relative:char;mso-position-vertical:absolute;mso-position-vertical-relative:line;mso-left-percent:-10001;mso-top-percent:-10001;v-text-anchor:middle" coordsize="325945,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" path="m,l162973,136684,325946,,162973,361950,,xe" fillcolor="#41ad49" stroked="f">
                <v:stroke joinstyle="miter"/>
                <v:path arrowok="t" o:connecttype="custom" o:connectlocs="0,0;162973,136684;325946,0;162973,361950" o:connectangles="0,0,0,0"/>
                <w10:anchorlock/>
              </v:shape>
            </w:pict>
          </mc:Fallback>
        </mc:AlternateContent>
      </w:r>
    </w:p>
    <w:p w14:paraId="7D0D89A8" w14:textId="77777777" w:rsidR="00B956AE" w:rsidRPr="00F54399" w:rsidRDefault="00B956AE" w:rsidP="00B956AE">
      <w:pPr>
        <w:jc w:val="center"/>
        <w:rPr>
          <w:lang w:val="ka-GE"/>
        </w:rPr>
      </w:pPr>
      <w:r w:rsidRPr="00F54399">
        <w:rPr>
          <w:noProof/>
        </w:rPr>
        <mc:AlternateContent>
          <mc:Choice Requires="wps">
            <w:drawing>
              <wp:anchor distT="0" distB="0" distL="114300" distR="114300" simplePos="0" relativeHeight="251691008" behindDoc="0" locked="0" layoutInCell="1" allowOverlap="1" wp14:anchorId="7D8CAF35" wp14:editId="56AB9AAF">
                <wp:simplePos x="0" y="0"/>
                <wp:positionH relativeFrom="column">
                  <wp:posOffset>2613660</wp:posOffset>
                </wp:positionH>
                <wp:positionV relativeFrom="paragraph">
                  <wp:posOffset>388473</wp:posOffset>
                </wp:positionV>
                <wp:extent cx="544732" cy="43942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544732" cy="439420"/>
                        </a:xfrm>
                        <a:prstGeom prst="rect">
                          <a:avLst/>
                        </a:prstGeom>
                        <a:noFill/>
                        <a:ln w="6350">
                          <a:noFill/>
                        </a:ln>
                      </wps:spPr>
                      <wps:txbx>
                        <w:txbxContent>
                          <w:p w14:paraId="30F78AAE" w14:textId="77777777" w:rsidR="00A22EF2" w:rsidRPr="009E6FB8" w:rsidRDefault="00A22EF2" w:rsidP="00B956AE">
                            <w:pPr>
                              <w:jc w:val="center"/>
                              <w:rPr>
                                <w:lang w:val="ka-GE"/>
                              </w:rPr>
                            </w:pPr>
                            <w:r>
                              <w:rPr>
                                <w:lang w:val="ka-GE"/>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D8CAF35" id="_x0000_t202" coordsize="21600,21600" o:spt="202" path="m,l,21600r21600,l21600,xe">
                <v:stroke joinstyle="miter"/>
                <v:path gradientshapeok="t" o:connecttype="rect"/>
              </v:shapetype>
              <v:shape id="Text Box 55" o:spid="_x0000_s1030" type="#_x0000_t202" style="position:absolute;left:0;text-align:left;margin-left:205.8pt;margin-top:30.6pt;width:42.9pt;height:34.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" filled="f" stroked="f" strokeweight=".5pt">
                <v:textbox>
                  <w:txbxContent>
                    <w:p w14:paraId="30F78AAE" w14:textId="77777777" w:rsidR="00A22EF2" w:rsidRPr="009E6FB8" w:rsidRDefault="00A22EF2" w:rsidP="00B956AE">
                      <w:pPr>
                        <w:jc w:val="center"/>
                        <w:rPr>
                          <w:lang w:val="ka-GE"/>
                        </w:rPr>
                      </w:pPr>
                      <w:r>
                        <w:rPr>
                          <w:lang w:val="ka-GE"/>
                        </w:rPr>
                        <w:t>68%</w:t>
                      </w:r>
                    </w:p>
                  </w:txbxContent>
                </v:textbox>
              </v:shape>
            </w:pict>
          </mc:Fallback>
        </mc:AlternateContent>
      </w:r>
      <w:r w:rsidRPr="00F54399">
        <w:rPr>
          <w:noProof/>
        </w:rPr>
        <w:drawing>
          <wp:inline distT="0" distB="0" distL="0" distR="0" wp14:anchorId="0E003B80" wp14:editId="4BD81E40">
            <wp:extent cx="1184031" cy="1179015"/>
            <wp:effectExtent l="0" t="0" r="0" b="2540"/>
            <wp:docPr id="4" name="Picture 3">
              <a:extLst xmlns:a="http://schemas.openxmlformats.org/drawingml/2006/main">
                <a:ext uri="{FF2B5EF4-FFF2-40B4-BE49-F238E27FC236}">
                  <a16:creationId xmlns:a16="http://schemas.microsoft.com/office/drawing/2014/main" id="{CFAE7B46-EAEA-724D-705D-20F3E1048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FAE7B46-EAEA-724D-705D-20F3E1048E3A}"/>
                        </a:ext>
                      </a:extLst>
                    </pic:cNvPr>
                    <pic:cNvPicPr>
                      <a:picLocks noChangeAspect="1"/>
                    </pic:cNvPicPr>
                  </pic:nvPicPr>
                  <pic:blipFill rotWithShape="1">
                    <a:blip r:embed="rId70" cstate="print">
                      <a:extLst>
                        <a:ext uri="{28A0092B-C50C-407E-A947-70E740481C1C}">
                          <a14:useLocalDpi xmlns:a14="http://schemas.microsoft.com/office/drawing/2010/main" val="0"/>
                        </a:ext>
                      </a:extLst>
                    </a:blip>
                    <a:srcRect l="71000" t="39974" r="7126" b="21305"/>
                    <a:stretch/>
                  </pic:blipFill>
                  <pic:spPr>
                    <a:xfrm>
                      <a:off x="0" y="0"/>
                      <a:ext cx="1196601" cy="1191532"/>
                    </a:xfrm>
                    <a:prstGeom prst="rect">
                      <a:avLst/>
                    </a:prstGeom>
                  </pic:spPr>
                </pic:pic>
              </a:graphicData>
            </a:graphic>
          </wp:inline>
        </w:drawing>
      </w:r>
    </w:p>
    <w:p w14:paraId="0B66F0BD" w14:textId="77777777" w:rsidR="00B956AE" w:rsidRPr="00F54399" w:rsidRDefault="00B956AE" w:rsidP="00B956AE">
      <w:pPr>
        <w:jc w:val="both"/>
        <w:rPr>
          <w:lang w:val="ka-GE"/>
        </w:rPr>
      </w:pPr>
      <w:r w:rsidRPr="00F54399">
        <w:rPr>
          <w:lang w:val="ka-GE"/>
        </w:rPr>
        <w:t xml:space="preserve">ნარჩენების დახარისხებისას შექმნილი პრობლემების იდენტიფიცირებისთვის, იმ რესპოდენტებს, რომლებსაც დაუხარისხებიათ ნარჩენები, შემდეგ კითხვაზე მოუწიათ პასუხის გაცემა: „გთხოვთ დაგვისახელოთ რა სახის პრობლემებს აწყდებით ნარჩენების  დახარისხების პროცესში“? </w:t>
      </w:r>
    </w:p>
    <w:p w14:paraId="5B08B242" w14:textId="77777777" w:rsidR="00D8431C" w:rsidRDefault="00D8431C">
      <w:pPr>
        <w:rPr>
          <w:lang w:val="ka-GE"/>
        </w:rPr>
      </w:pPr>
      <w:r>
        <w:rPr>
          <w:lang w:val="ka-GE"/>
        </w:rPr>
        <w:br w:type="page"/>
      </w:r>
    </w:p>
    <w:p w14:paraId="13C5A40B" w14:textId="3F0FC516" w:rsidR="00B956AE" w:rsidRPr="00F54399" w:rsidRDefault="00B956AE" w:rsidP="00B956AE">
      <w:pPr>
        <w:jc w:val="both"/>
        <w:rPr>
          <w:lang w:val="ka-GE"/>
        </w:rPr>
      </w:pPr>
      <w:r w:rsidRPr="00F54399">
        <w:rPr>
          <w:lang w:val="ka-GE"/>
        </w:rPr>
        <w:lastRenderedPageBreak/>
        <w:t>შედეგები:</w:t>
      </w:r>
    </w:p>
    <w:p w14:paraId="2032FC9C" w14:textId="77777777" w:rsidR="00B956AE" w:rsidRPr="00F54399" w:rsidRDefault="00B956AE" w:rsidP="00B956AE">
      <w:pPr>
        <w:jc w:val="center"/>
        <w:rPr>
          <w:lang w:val="ka-GE"/>
        </w:rPr>
      </w:pPr>
      <w:r w:rsidRPr="00F54399">
        <w:rPr>
          <w:noProof/>
        </w:rPr>
        <mc:AlternateContent>
          <mc:Choice Requires="wps">
            <w:drawing>
              <wp:anchor distT="0" distB="0" distL="114300" distR="114300" simplePos="0" relativeHeight="251685888" behindDoc="0" locked="0" layoutInCell="1" allowOverlap="1" wp14:anchorId="6037F500" wp14:editId="754EF949">
                <wp:simplePos x="0" y="0"/>
                <wp:positionH relativeFrom="column">
                  <wp:posOffset>2667000</wp:posOffset>
                </wp:positionH>
                <wp:positionV relativeFrom="paragraph">
                  <wp:posOffset>1660102</wp:posOffset>
                </wp:positionV>
                <wp:extent cx="325945" cy="361950"/>
                <wp:effectExtent l="0" t="0" r="0" b="0"/>
                <wp:wrapNone/>
                <wp:docPr id="15" name="Freeform: Shape 14">
                  <a:extLst xmlns:a="http://schemas.openxmlformats.org/drawingml/2006/main">
                    <a:ext uri="{FF2B5EF4-FFF2-40B4-BE49-F238E27FC236}">
                      <a16:creationId xmlns:a16="http://schemas.microsoft.com/office/drawing/2014/main" id="{7123B2E2-E5C6-1881-D347-B6A4DE67F88C}"/>
                    </a:ext>
                  </a:extLst>
                </wp:docPr>
                <wp:cNvGraphicFramePr/>
                <a:graphic xmlns:a="http://schemas.openxmlformats.org/drawingml/2006/main">
                  <a:graphicData uri="http://schemas.microsoft.com/office/word/2010/wordprocessingShape">
                    <wps:wsp>
                      <wps:cNvSpPr/>
                      <wps:spPr>
                        <a:xfrm>
                          <a:off x="0" y="0"/>
                          <a:ext cx="325945" cy="361950"/>
                        </a:xfrm>
                        <a:custGeom>
                          <a:avLst/>
                          <a:gdLst>
                            <a:gd name="connsiteX0" fmla="*/ 0 w 325945"/>
                            <a:gd name="connsiteY0" fmla="*/ 0 h 361950"/>
                            <a:gd name="connsiteX1" fmla="*/ 162973 w 325945"/>
                            <a:gd name="connsiteY1" fmla="*/ 136684 h 361950"/>
                            <a:gd name="connsiteX2" fmla="*/ 325946 w 325945"/>
                            <a:gd name="connsiteY2" fmla="*/ 0 h 361950"/>
                            <a:gd name="connsiteX3" fmla="*/ 162973 w 325945"/>
                            <a:gd name="connsiteY3" fmla="*/ 361950 h 361950"/>
                          </a:gdLst>
                          <a:ahLst/>
                          <a:cxnLst>
                            <a:cxn ang="0">
                              <a:pos x="connsiteX0" y="connsiteY0"/>
                            </a:cxn>
                            <a:cxn ang="0">
                              <a:pos x="connsiteX1" y="connsiteY1"/>
                            </a:cxn>
                            <a:cxn ang="0">
                              <a:pos x="connsiteX2" y="connsiteY2"/>
                            </a:cxn>
                            <a:cxn ang="0">
                              <a:pos x="connsiteX3" y="connsiteY3"/>
                            </a:cxn>
                          </a:cxnLst>
                          <a:rect l="l" t="t" r="r" b="b"/>
                          <a:pathLst>
                            <a:path w="325945" h="361950">
                              <a:moveTo>
                                <a:pt x="0" y="0"/>
                              </a:moveTo>
                              <a:lnTo>
                                <a:pt x="162973" y="136684"/>
                              </a:lnTo>
                              <a:lnTo>
                                <a:pt x="325946" y="0"/>
                              </a:lnTo>
                              <a:lnTo>
                                <a:pt x="162973" y="361950"/>
                              </a:lnTo>
                              <a:close/>
                            </a:path>
                          </a:pathLst>
                        </a:custGeom>
                        <a:solidFill>
                          <a:srgbClr val="41AD49"/>
                        </a:solidFill>
                        <a:ln w="9525" cap="flat">
                          <a:noFill/>
                          <a:prstDash val="solid"/>
                          <a:miter/>
                        </a:ln>
                      </wps:spPr>
                      <wps:bodyPr rtlCol="0" anchor="ct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BBB895" id="Freeform: Shape 14" o:spid="_x0000_s1026" style="position:absolute;margin-left:210pt;margin-top:130.7pt;width:25.65pt;height:28.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325945,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" path="m,l162973,136684,325946,,162973,361950,,xe" fillcolor="#41ad49" stroked="f">
                <v:stroke joinstyle="miter"/>
                <v:path arrowok="t" o:connecttype="custom" o:connectlocs="0,0;162973,136684;325946,0;162973,361950" o:connectangles="0,0,0,0"/>
              </v:shape>
            </w:pict>
          </mc:Fallback>
        </mc:AlternateContent>
      </w:r>
      <w:r w:rsidRPr="00F54399">
        <w:rPr>
          <w:noProof/>
        </w:rPr>
        <w:drawing>
          <wp:inline distT="0" distB="0" distL="0" distR="0" wp14:anchorId="7E5F95F4" wp14:editId="191CD516">
            <wp:extent cx="1820333" cy="1778000"/>
            <wp:effectExtent l="0" t="0" r="0" b="0"/>
            <wp:docPr id="2" name="Chart 2">
              <a:extLst xmlns:a="http://schemas.openxmlformats.org/drawingml/2006/main">
                <a:ext uri="{FF2B5EF4-FFF2-40B4-BE49-F238E27FC236}">
                  <a16:creationId xmlns:a16="http://schemas.microsoft.com/office/drawing/2014/main" id="{233D7489-A9D8-43EC-8687-5473615E2D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F11B281" w14:textId="77777777" w:rsidR="00B956AE" w:rsidRPr="00F54399" w:rsidRDefault="00B956AE" w:rsidP="00B956AE">
      <w:pPr>
        <w:rPr>
          <w:lang w:val="ka-GE"/>
        </w:rPr>
      </w:pPr>
    </w:p>
    <w:p w14:paraId="44F9E3CB" w14:textId="77777777" w:rsidR="00B956AE" w:rsidRPr="00F54399" w:rsidRDefault="00B956AE" w:rsidP="00B956AE">
      <w:pPr>
        <w:rPr>
          <w:lang w:val="ka-GE"/>
        </w:rPr>
      </w:pPr>
      <w:r w:rsidRPr="00F54399">
        <w:rPr>
          <w:noProof/>
        </w:rPr>
        <mc:AlternateContent>
          <mc:Choice Requires="wps">
            <w:drawing>
              <wp:anchor distT="0" distB="0" distL="114300" distR="114300" simplePos="0" relativeHeight="251689984" behindDoc="0" locked="0" layoutInCell="1" allowOverlap="1" wp14:anchorId="4D7E9313" wp14:editId="0BDD1493">
                <wp:simplePos x="0" y="0"/>
                <wp:positionH relativeFrom="column">
                  <wp:posOffset>4355465</wp:posOffset>
                </wp:positionH>
                <wp:positionV relativeFrom="paragraph">
                  <wp:posOffset>3259943</wp:posOffset>
                </wp:positionV>
                <wp:extent cx="542925" cy="327660"/>
                <wp:effectExtent l="0" t="0" r="0" b="0"/>
                <wp:wrapNone/>
                <wp:docPr id="3" name="TextBox 2">
                  <a:extLst xmlns:a="http://schemas.openxmlformats.org/drawingml/2006/main">
                    <a:ext uri="{FF2B5EF4-FFF2-40B4-BE49-F238E27FC236}">
                      <a16:creationId xmlns:a16="http://schemas.microsoft.com/office/drawing/2014/main" id="{A47E6033-C58B-BBBD-756D-7384B96072BB}"/>
                    </a:ext>
                  </a:extLst>
                </wp:docPr>
                <wp:cNvGraphicFramePr/>
                <a:graphic xmlns:a="http://schemas.openxmlformats.org/drawingml/2006/main">
                  <a:graphicData uri="http://schemas.microsoft.com/office/word/2010/wordprocessingShape">
                    <wps:wsp>
                      <wps:cNvSpPr txBox="1"/>
                      <wps:spPr>
                        <a:xfrm>
                          <a:off x="0" y="0"/>
                          <a:ext cx="542925" cy="327660"/>
                        </a:xfrm>
                        <a:prstGeom prst="rect">
                          <a:avLst/>
                        </a:prstGeom>
                        <a:noFill/>
                        <a:ln>
                          <a:noFill/>
                        </a:ln>
                      </wps:spPr>
                      <wps:txbx>
                        <w:txbxContent>
                          <w:p w14:paraId="238FFE91" w14:textId="77777777" w:rsidR="00A22EF2" w:rsidRPr="00E968A2" w:rsidRDefault="00A22EF2" w:rsidP="00B956AE">
                            <w:pPr>
                              <w:spacing w:before="0" w:after="0"/>
                              <w:jc w:val="center"/>
                              <w:rPr>
                                <w:rFonts w:cs="Times New Roman"/>
                                <w:sz w:val="20"/>
                                <w:szCs w:val="20"/>
                              </w:rPr>
                            </w:pPr>
                            <w:r w:rsidRPr="00E968A2">
                              <w:rPr>
                                <w:rFonts w:asciiTheme="minorHAnsi" w:hAnsi="Calibri"/>
                                <w:kern w:val="24"/>
                                <w:sz w:val="20"/>
                                <w:szCs w:val="20"/>
                                <w:lang w:val="ka-GE"/>
                              </w:rPr>
                              <w:t>46</w:t>
                            </w:r>
                            <w:r w:rsidRPr="00E968A2">
                              <w:rPr>
                                <w:rFonts w:asciiTheme="minorHAnsi" w:hAnsi="Calibri"/>
                                <w:color w:val="000000" w:themeColor="text1"/>
                                <w:kern w:val="24"/>
                                <w:sz w:val="20"/>
                                <w:szCs w:val="20"/>
                              </w:rPr>
                              <w:t>%</w:t>
                            </w: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7E9313" id="TextBox 2" o:spid="_x0000_s1031" type="#_x0000_t202" style="position:absolute;margin-left:342.95pt;margin-top:256.7pt;width:42.75pt;height:25.8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" filled="f" stroked="f">
                <v:textbox inset="2.53958mm,2.53958mm,2.53958mm,2.53958mm">
                  <w:txbxContent>
                    <w:p w14:paraId="238FFE91" w14:textId="77777777" w:rsidR="00A22EF2" w:rsidRPr="00E968A2" w:rsidRDefault="00A22EF2" w:rsidP="00B956AE">
                      <w:pPr>
                        <w:spacing w:before="0" w:after="0"/>
                        <w:jc w:val="center"/>
                        <w:rPr>
                          <w:rFonts w:cs="Times New Roman"/>
                          <w:sz w:val="20"/>
                          <w:szCs w:val="20"/>
                        </w:rPr>
                      </w:pPr>
                      <w:r w:rsidRPr="00E968A2">
                        <w:rPr>
                          <w:rFonts w:asciiTheme="minorHAnsi" w:hAnsi="Calibri"/>
                          <w:kern w:val="24"/>
                          <w:sz w:val="20"/>
                          <w:szCs w:val="20"/>
                          <w:lang w:val="ka-GE"/>
                        </w:rPr>
                        <w:t>46</w:t>
                      </w:r>
                      <w:r w:rsidRPr="00E968A2">
                        <w:rPr>
                          <w:rFonts w:asciiTheme="minorHAnsi" w:hAnsi="Calibri"/>
                          <w:color w:val="000000" w:themeColor="text1"/>
                          <w:kern w:val="24"/>
                          <w:sz w:val="20"/>
                          <w:szCs w:val="20"/>
                        </w:rPr>
                        <w:t>%</w:t>
                      </w:r>
                    </w:p>
                  </w:txbxContent>
                </v:textbox>
              </v:shape>
            </w:pict>
          </mc:Fallback>
        </mc:AlternateContent>
      </w:r>
      <w:r w:rsidRPr="00F54399">
        <w:rPr>
          <w:noProof/>
        </w:rPr>
        <mc:AlternateContent>
          <mc:Choice Requires="wps">
            <w:drawing>
              <wp:anchor distT="0" distB="0" distL="114300" distR="114300" simplePos="0" relativeHeight="251688960" behindDoc="0" locked="0" layoutInCell="1" allowOverlap="1" wp14:anchorId="3B6B089F" wp14:editId="14367E9A">
                <wp:simplePos x="0" y="0"/>
                <wp:positionH relativeFrom="column">
                  <wp:posOffset>4285615</wp:posOffset>
                </wp:positionH>
                <wp:positionV relativeFrom="paragraph">
                  <wp:posOffset>3090545</wp:posOffset>
                </wp:positionV>
                <wp:extent cx="616303" cy="640157"/>
                <wp:effectExtent l="0" t="0" r="12700" b="26670"/>
                <wp:wrapNone/>
                <wp:docPr id="12" name="Oval 11">
                  <a:extLst xmlns:a="http://schemas.openxmlformats.org/drawingml/2006/main">
                    <a:ext uri="{FF2B5EF4-FFF2-40B4-BE49-F238E27FC236}">
                      <a16:creationId xmlns:a16="http://schemas.microsoft.com/office/drawing/2014/main" id="{68932A02-DC4E-62D2-60F7-9D23AA50852B}"/>
                    </a:ext>
                  </a:extLst>
                </wp:docPr>
                <wp:cNvGraphicFramePr/>
                <a:graphic xmlns:a="http://schemas.openxmlformats.org/drawingml/2006/main">
                  <a:graphicData uri="http://schemas.microsoft.com/office/word/2010/wordprocessingShape">
                    <wps:wsp>
                      <wps:cNvSpPr/>
                      <wps:spPr>
                        <a:xfrm>
                          <a:off x="0" y="0"/>
                          <a:ext cx="616303" cy="640157"/>
                        </a:xfrm>
                        <a:prstGeom prst="ellipse">
                          <a:avLst/>
                        </a:prstGeom>
                        <a:noFill/>
                        <a:ln w="19050" cap="flat" cmpd="sng" algn="ctr">
                          <a:solidFill>
                            <a:srgbClr val="841618"/>
                          </a:solidFill>
                          <a:prstDash val="sysDash"/>
                          <a:miter lim="800000"/>
                        </a:ln>
                        <a:effectLst/>
                      </wps:spPr>
                      <wps:bodyPr rtlCol="0" anchor="ct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CA254A6" id="Oval 11" o:spid="_x0000_s1026" style="position:absolute;margin-left:337.45pt;margin-top:243.35pt;width:48.55pt;height:50.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" filled="f" strokecolor="#841618" strokeweight="1.5pt">
                <v:stroke dashstyle="3 1" joinstyle="miter"/>
              </v:oval>
            </w:pict>
          </mc:Fallback>
        </mc:AlternateContent>
      </w:r>
      <w:r w:rsidRPr="00F54399">
        <w:rPr>
          <w:noProof/>
        </w:rPr>
        <mc:AlternateContent>
          <mc:Choice Requires="wps">
            <w:drawing>
              <wp:anchor distT="0" distB="0" distL="114300" distR="114300" simplePos="0" relativeHeight="251687936" behindDoc="0" locked="0" layoutInCell="1" allowOverlap="1" wp14:anchorId="09A38E53" wp14:editId="6297B85A">
                <wp:simplePos x="0" y="0"/>
                <wp:positionH relativeFrom="column">
                  <wp:posOffset>3467735</wp:posOffset>
                </wp:positionH>
                <wp:positionV relativeFrom="paragraph">
                  <wp:posOffset>1915795</wp:posOffset>
                </wp:positionV>
                <wp:extent cx="2264410" cy="731520"/>
                <wp:effectExtent l="0" t="0" r="0" b="0"/>
                <wp:wrapNone/>
                <wp:docPr id="18" name="Google Shape;535;p25">
                  <a:extLst xmlns:a="http://schemas.openxmlformats.org/drawingml/2006/main">
                    <a:ext uri="{FF2B5EF4-FFF2-40B4-BE49-F238E27FC236}">
                      <a16:creationId xmlns:a16="http://schemas.microsoft.com/office/drawing/2014/main" id="{9F9AA755-865A-8652-F4FD-465C4B287606}"/>
                    </a:ext>
                  </a:extLst>
                </wp:docPr>
                <wp:cNvGraphicFramePr/>
                <a:graphic xmlns:a="http://schemas.openxmlformats.org/drawingml/2006/main">
                  <a:graphicData uri="http://schemas.microsoft.com/office/word/2010/wordprocessingShape">
                    <wps:wsp>
                      <wps:cNvSpPr txBox="1"/>
                      <wps:spPr>
                        <a:xfrm>
                          <a:off x="0" y="0"/>
                          <a:ext cx="2264410" cy="731520"/>
                        </a:xfrm>
                        <a:prstGeom prst="rect">
                          <a:avLst/>
                        </a:prstGeom>
                        <a:noFill/>
                        <a:ln>
                          <a:noFill/>
                        </a:ln>
                      </wps:spPr>
                      <wps:txbx>
                        <w:txbxContent>
                          <w:p w14:paraId="6625D3D8" w14:textId="77777777" w:rsidR="00A22EF2" w:rsidRPr="00E968A2" w:rsidRDefault="00A22EF2" w:rsidP="00B956AE">
                            <w:pPr>
                              <w:jc w:val="center"/>
                              <w:rPr>
                                <w:rFonts w:cs="Times New Roman"/>
                                <w:sz w:val="18"/>
                                <w:szCs w:val="18"/>
                              </w:rPr>
                            </w:pPr>
                            <w:r w:rsidRPr="00E968A2">
                              <w:rPr>
                                <w:rFonts w:cs="Sylfaen"/>
                                <w:b/>
                                <w:bCs/>
                                <w:color w:val="16014C"/>
                                <w:sz w:val="18"/>
                                <w:szCs w:val="18"/>
                                <w:lang w:val="ka-GE"/>
                              </w:rPr>
                              <w:t>ჯამში</w:t>
                            </w:r>
                            <w:r w:rsidRPr="00E968A2">
                              <w:rPr>
                                <w:rFonts w:ascii="Helvetica Neue LT GEO 55 Roman" w:hAnsi="Helvetica Neue LT GEO 55 Roman"/>
                                <w:b/>
                                <w:bCs/>
                                <w:color w:val="16014C"/>
                                <w:sz w:val="18"/>
                                <w:szCs w:val="18"/>
                                <w:lang w:val="ka-GE"/>
                              </w:rPr>
                              <w:t xml:space="preserve"> </w:t>
                            </w:r>
                            <w:r w:rsidRPr="00E968A2">
                              <w:rPr>
                                <w:rFonts w:cs="Sylfaen"/>
                                <w:b/>
                                <w:bCs/>
                                <w:color w:val="16014C"/>
                                <w:sz w:val="18"/>
                                <w:szCs w:val="18"/>
                                <w:lang w:val="ka-GE"/>
                              </w:rPr>
                              <w:t>ურნებთან</w:t>
                            </w:r>
                            <w:r w:rsidRPr="00E968A2">
                              <w:rPr>
                                <w:rFonts w:ascii="Helvetica Neue LT GEO 55 Roman" w:hAnsi="Helvetica Neue LT GEO 55 Roman"/>
                                <w:b/>
                                <w:bCs/>
                                <w:color w:val="16014C"/>
                                <w:sz w:val="18"/>
                                <w:szCs w:val="18"/>
                                <w:lang w:val="ka-GE"/>
                              </w:rPr>
                              <w:t xml:space="preserve"> </w:t>
                            </w:r>
                            <w:r w:rsidRPr="00E968A2">
                              <w:rPr>
                                <w:rFonts w:cs="Sylfaen"/>
                                <w:b/>
                                <w:bCs/>
                                <w:color w:val="16014C"/>
                                <w:sz w:val="18"/>
                                <w:szCs w:val="18"/>
                                <w:lang w:val="ka-GE"/>
                              </w:rPr>
                              <w:t>დაკავშირებული</w:t>
                            </w:r>
                            <w:r w:rsidRPr="00E968A2">
                              <w:rPr>
                                <w:rFonts w:ascii="Helvetica Neue LT GEO 55 Roman" w:hAnsi="Helvetica Neue LT GEO 55 Roman"/>
                                <w:b/>
                                <w:bCs/>
                                <w:color w:val="16014C"/>
                                <w:sz w:val="18"/>
                                <w:szCs w:val="18"/>
                                <w:lang w:val="ka-GE"/>
                              </w:rPr>
                              <w:t xml:space="preserve"> </w:t>
                            </w:r>
                            <w:r w:rsidRPr="00E968A2">
                              <w:rPr>
                                <w:rFonts w:cs="Sylfaen"/>
                                <w:b/>
                                <w:bCs/>
                                <w:color w:val="16014C"/>
                                <w:sz w:val="18"/>
                                <w:szCs w:val="18"/>
                                <w:lang w:val="ka-GE"/>
                              </w:rPr>
                              <w:t>პრობლემები</w:t>
                            </w:r>
                            <w:r w:rsidRPr="00E968A2">
                              <w:rPr>
                                <w:rFonts w:ascii="Helvetica Neue LT GEO 55 Roman" w:hAnsi="Helvetica Neue LT GEO 55 Roman"/>
                                <w:b/>
                                <w:bCs/>
                                <w:color w:val="16014C"/>
                                <w:sz w:val="18"/>
                                <w:szCs w:val="18"/>
                                <w:lang w:val="ka-GE"/>
                              </w:rPr>
                              <w:t xml:space="preserve"> </w:t>
                            </w:r>
                            <w:r w:rsidRPr="00E968A2">
                              <w:rPr>
                                <w:rFonts w:cs="Sylfaen"/>
                                <w:b/>
                                <w:bCs/>
                                <w:color w:val="16014C"/>
                                <w:sz w:val="18"/>
                                <w:szCs w:val="18"/>
                                <w:lang w:val="ka-GE"/>
                              </w:rPr>
                              <w:t>დასახელდა</w:t>
                            </w:r>
                          </w:p>
                        </w:txbxContent>
                      </wps:txbx>
                      <wps:bodyPr spcFirstLastPara="1" wrap="square" lIns="121598" tIns="121598" rIns="121598" bIns="121598" anchor="ctr"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A38E53" id="Google Shape;535;p25" o:spid="_x0000_s1032" type="#_x0000_t202" style="position:absolute;margin-left:273.05pt;margin-top:150.85pt;width:178.3pt;height:57.6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" filled="f" stroked="f">
                <v:textbox inset="3.37772mm,3.37772mm,3.37772mm,3.37772mm">
                  <w:txbxContent>
                    <w:p w14:paraId="6625D3D8" w14:textId="77777777" w:rsidR="00A22EF2" w:rsidRPr="00E968A2" w:rsidRDefault="00A22EF2" w:rsidP="00B956AE">
                      <w:pPr>
                        <w:jc w:val="center"/>
                        <w:rPr>
                          <w:rFonts w:cs="Times New Roman"/>
                          <w:sz w:val="18"/>
                          <w:szCs w:val="18"/>
                        </w:rPr>
                      </w:pPr>
                      <w:r w:rsidRPr="00E968A2">
                        <w:rPr>
                          <w:rFonts w:cs="Sylfaen"/>
                          <w:b/>
                          <w:bCs/>
                          <w:color w:val="16014C"/>
                          <w:sz w:val="18"/>
                          <w:szCs w:val="18"/>
                          <w:lang w:val="ka-GE"/>
                        </w:rPr>
                        <w:t>ჯამში</w:t>
                      </w:r>
                      <w:r w:rsidRPr="00E968A2">
                        <w:rPr>
                          <w:rFonts w:ascii="Helvetica Neue LT GEO 55 Roman" w:hAnsi="Helvetica Neue LT GEO 55 Roman"/>
                          <w:b/>
                          <w:bCs/>
                          <w:color w:val="16014C"/>
                          <w:sz w:val="18"/>
                          <w:szCs w:val="18"/>
                          <w:lang w:val="ka-GE"/>
                        </w:rPr>
                        <w:t xml:space="preserve"> </w:t>
                      </w:r>
                      <w:r w:rsidRPr="00E968A2">
                        <w:rPr>
                          <w:rFonts w:cs="Sylfaen"/>
                          <w:b/>
                          <w:bCs/>
                          <w:color w:val="16014C"/>
                          <w:sz w:val="18"/>
                          <w:szCs w:val="18"/>
                          <w:lang w:val="ka-GE"/>
                        </w:rPr>
                        <w:t>ურნებთან</w:t>
                      </w:r>
                      <w:r w:rsidRPr="00E968A2">
                        <w:rPr>
                          <w:rFonts w:ascii="Helvetica Neue LT GEO 55 Roman" w:hAnsi="Helvetica Neue LT GEO 55 Roman"/>
                          <w:b/>
                          <w:bCs/>
                          <w:color w:val="16014C"/>
                          <w:sz w:val="18"/>
                          <w:szCs w:val="18"/>
                          <w:lang w:val="ka-GE"/>
                        </w:rPr>
                        <w:t xml:space="preserve"> </w:t>
                      </w:r>
                      <w:r w:rsidRPr="00E968A2">
                        <w:rPr>
                          <w:rFonts w:cs="Sylfaen"/>
                          <w:b/>
                          <w:bCs/>
                          <w:color w:val="16014C"/>
                          <w:sz w:val="18"/>
                          <w:szCs w:val="18"/>
                          <w:lang w:val="ka-GE"/>
                        </w:rPr>
                        <w:t>დაკავშირებული</w:t>
                      </w:r>
                      <w:r w:rsidRPr="00E968A2">
                        <w:rPr>
                          <w:rFonts w:ascii="Helvetica Neue LT GEO 55 Roman" w:hAnsi="Helvetica Neue LT GEO 55 Roman"/>
                          <w:b/>
                          <w:bCs/>
                          <w:color w:val="16014C"/>
                          <w:sz w:val="18"/>
                          <w:szCs w:val="18"/>
                          <w:lang w:val="ka-GE"/>
                        </w:rPr>
                        <w:t xml:space="preserve"> </w:t>
                      </w:r>
                      <w:r w:rsidRPr="00E968A2">
                        <w:rPr>
                          <w:rFonts w:cs="Sylfaen"/>
                          <w:b/>
                          <w:bCs/>
                          <w:color w:val="16014C"/>
                          <w:sz w:val="18"/>
                          <w:szCs w:val="18"/>
                          <w:lang w:val="ka-GE"/>
                        </w:rPr>
                        <w:t>პრობლემები</w:t>
                      </w:r>
                      <w:r w:rsidRPr="00E968A2">
                        <w:rPr>
                          <w:rFonts w:ascii="Helvetica Neue LT GEO 55 Roman" w:hAnsi="Helvetica Neue LT GEO 55 Roman"/>
                          <w:b/>
                          <w:bCs/>
                          <w:color w:val="16014C"/>
                          <w:sz w:val="18"/>
                          <w:szCs w:val="18"/>
                          <w:lang w:val="ka-GE"/>
                        </w:rPr>
                        <w:t xml:space="preserve"> </w:t>
                      </w:r>
                      <w:r w:rsidRPr="00E968A2">
                        <w:rPr>
                          <w:rFonts w:cs="Sylfaen"/>
                          <w:b/>
                          <w:bCs/>
                          <w:color w:val="16014C"/>
                          <w:sz w:val="18"/>
                          <w:szCs w:val="18"/>
                          <w:lang w:val="ka-GE"/>
                        </w:rPr>
                        <w:t>დასახელდა</w:t>
                      </w:r>
                    </w:p>
                  </w:txbxContent>
                </v:textbox>
              </v:shape>
            </w:pict>
          </mc:Fallback>
        </mc:AlternateContent>
      </w:r>
      <w:r w:rsidRPr="00F54399">
        <w:rPr>
          <w:noProof/>
        </w:rPr>
        <w:drawing>
          <wp:anchor distT="0" distB="0" distL="114300" distR="114300" simplePos="0" relativeHeight="251686912" behindDoc="0" locked="0" layoutInCell="1" allowOverlap="1" wp14:anchorId="7188495B" wp14:editId="14732125">
            <wp:simplePos x="0" y="0"/>
            <wp:positionH relativeFrom="column">
              <wp:posOffset>3667125</wp:posOffset>
            </wp:positionH>
            <wp:positionV relativeFrom="paragraph">
              <wp:posOffset>2577465</wp:posOffset>
            </wp:positionV>
            <wp:extent cx="2005822" cy="1080000"/>
            <wp:effectExtent l="0" t="0" r="0" b="6350"/>
            <wp:wrapNone/>
            <wp:docPr id="6" name="Picture 5">
              <a:extLst xmlns:a="http://schemas.openxmlformats.org/drawingml/2006/main">
                <a:ext uri="{FF2B5EF4-FFF2-40B4-BE49-F238E27FC236}">
                  <a16:creationId xmlns:a16="http://schemas.microsoft.com/office/drawing/2014/main" id="{0EBC921E-D852-4AF5-32D6-9C13B7CF5E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EBC921E-D852-4AF5-32D6-9C13B7CF5E31}"/>
                        </a:ext>
                      </a:extLst>
                    </pic:cNvPr>
                    <pic:cNvPicPr>
                      <a:picLocks noChangeAspect="1"/>
                    </pic:cNvPicPr>
                  </pic:nvPicPr>
                  <pic:blipFill rotWithShape="1">
                    <a:blip r:embed="rId72" cstate="print">
                      <a:extLst>
                        <a:ext uri="{28A0092B-C50C-407E-A947-70E740481C1C}">
                          <a14:useLocalDpi xmlns:a14="http://schemas.microsoft.com/office/drawing/2010/main" val="0"/>
                        </a:ext>
                      </a:extLst>
                    </a:blip>
                    <a:srcRect l="34119" t="34320" r="32453" b="35348"/>
                    <a:stretch/>
                  </pic:blipFill>
                  <pic:spPr>
                    <a:xfrm>
                      <a:off x="0" y="0"/>
                      <a:ext cx="2005822" cy="1080000"/>
                    </a:xfrm>
                    <a:prstGeom prst="rect">
                      <a:avLst/>
                    </a:prstGeom>
                  </pic:spPr>
                </pic:pic>
              </a:graphicData>
            </a:graphic>
          </wp:anchor>
        </w:drawing>
      </w:r>
      <w:r w:rsidRPr="00F54399">
        <w:rPr>
          <w:noProof/>
        </w:rPr>
        <w:drawing>
          <wp:inline distT="0" distB="0" distL="0" distR="0" wp14:anchorId="1FCB504D" wp14:editId="55D454DE">
            <wp:extent cx="5732145" cy="3926205"/>
            <wp:effectExtent l="0" t="0" r="1905" b="17145"/>
            <wp:docPr id="5" name="Chart 5">
              <a:extLst xmlns:a="http://schemas.openxmlformats.org/drawingml/2006/main">
                <a:ext uri="{FF2B5EF4-FFF2-40B4-BE49-F238E27FC236}">
                  <a16:creationId xmlns:a16="http://schemas.microsoft.com/office/drawing/2014/main" id="{F99A10BA-6FA0-4D0F-88FA-16A21987A2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1A4AFEC" w14:textId="77777777" w:rsidR="00B956AE" w:rsidRPr="00F54399" w:rsidRDefault="00B956AE" w:rsidP="00B956AE">
      <w:pPr>
        <w:rPr>
          <w:lang w:val="ka-GE"/>
        </w:rPr>
      </w:pPr>
      <w:r w:rsidRPr="00F54399">
        <w:rPr>
          <w:noProof/>
        </w:rPr>
        <mc:AlternateContent>
          <mc:Choice Requires="wps">
            <w:drawing>
              <wp:inline distT="0" distB="0" distL="0" distR="0" wp14:anchorId="4DC899A5" wp14:editId="23BB3658">
                <wp:extent cx="2338754" cy="849630"/>
                <wp:effectExtent l="0" t="0" r="0" b="0"/>
                <wp:docPr id="56" name="TextBox 18"/>
                <wp:cNvGraphicFramePr/>
                <a:graphic xmlns:a="http://schemas.openxmlformats.org/drawingml/2006/main">
                  <a:graphicData uri="http://schemas.microsoft.com/office/word/2010/wordprocessingShape">
                    <wps:wsp>
                      <wps:cNvSpPr txBox="1"/>
                      <wps:spPr>
                        <a:xfrm>
                          <a:off x="0" y="0"/>
                          <a:ext cx="2338754" cy="849630"/>
                        </a:xfrm>
                        <a:prstGeom prst="rect">
                          <a:avLst/>
                        </a:prstGeom>
                        <a:noFill/>
                      </wps:spPr>
                      <wps:txbx>
                        <w:txbxContent>
                          <w:p w14:paraId="543CF722" w14:textId="77777777" w:rsidR="00A22EF2" w:rsidRPr="00433BD9" w:rsidRDefault="00A22EF2" w:rsidP="00B956AE">
                            <w:pPr>
                              <w:jc w:val="both"/>
                              <w:rPr>
                                <w:rFonts w:cs="Times New Roman"/>
                                <w:sz w:val="24"/>
                                <w:szCs w:val="24"/>
                                <w:lang w:val="ka-GE"/>
                              </w:rPr>
                            </w:pPr>
                            <w:r w:rsidRPr="00433BD9">
                              <w:rPr>
                                <w:rFonts w:eastAsia="+mn-ea" w:cs="Sylfaen"/>
                                <w:b/>
                                <w:bCs/>
                                <w:i/>
                                <w:iCs/>
                                <w:color w:val="17004C"/>
                                <w:kern w:val="24"/>
                                <w:sz w:val="20"/>
                                <w:szCs w:val="20"/>
                                <w:lang w:val="ka-GE"/>
                              </w:rPr>
                              <w:t>ბაზა</w:t>
                            </w:r>
                            <w:r w:rsidRPr="00433BD9">
                              <w:rPr>
                                <w:rFonts w:eastAsia="+mn-ea" w:cs="+mn-cs"/>
                                <w:b/>
                                <w:bCs/>
                                <w:i/>
                                <w:iCs/>
                                <w:color w:val="17004C"/>
                                <w:kern w:val="24"/>
                                <w:sz w:val="20"/>
                                <w:szCs w:val="20"/>
                                <w:lang w:val="ka-GE"/>
                              </w:rPr>
                              <w:t xml:space="preserve">: </w:t>
                            </w:r>
                            <w:r w:rsidRPr="00433BD9">
                              <w:rPr>
                                <w:rFonts w:eastAsia="+mn-ea" w:cs="Sylfaen"/>
                                <w:i/>
                                <w:iCs/>
                                <w:color w:val="17004C"/>
                                <w:kern w:val="24"/>
                                <w:sz w:val="20"/>
                                <w:szCs w:val="20"/>
                                <w:lang w:val="ka-GE"/>
                              </w:rPr>
                              <w:t>რესპონდენტები</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რომელთაც</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სმენიათ</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ნარჩენების</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სეპარირების</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შესახებ</w:t>
                            </w:r>
                            <w:r w:rsidRPr="00433BD9">
                              <w:rPr>
                                <w:rFonts w:eastAsia="+mn-ea" w:cs="+mn-cs"/>
                                <w:i/>
                                <w:iCs/>
                                <w:color w:val="17004C"/>
                                <w:kern w:val="24"/>
                                <w:sz w:val="20"/>
                                <w:szCs w:val="20"/>
                                <w:lang w:val="ka-GE"/>
                              </w:rPr>
                              <w:t xml:space="preserve"> - 359 რესპონდენტი</w:t>
                            </w:r>
                          </w:p>
                        </w:txbxContent>
                      </wps:txbx>
                      <wps:bodyPr wrap="square">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C899A5" id="TextBox 18" o:spid="_x0000_s1033" type="#_x0000_t202" style="width:184.15pt;height:6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" filled="f" stroked="f">
                <v:textbox>
                  <w:txbxContent>
                    <w:p w14:paraId="543CF722" w14:textId="77777777" w:rsidR="00A22EF2" w:rsidRPr="00433BD9" w:rsidRDefault="00A22EF2" w:rsidP="00B956AE">
                      <w:pPr>
                        <w:jc w:val="both"/>
                        <w:rPr>
                          <w:rFonts w:cs="Times New Roman"/>
                          <w:sz w:val="24"/>
                          <w:szCs w:val="24"/>
                          <w:lang w:val="ka-GE"/>
                        </w:rPr>
                      </w:pPr>
                      <w:r w:rsidRPr="00433BD9">
                        <w:rPr>
                          <w:rFonts w:eastAsia="+mn-ea" w:cs="Sylfaen"/>
                          <w:b/>
                          <w:bCs/>
                          <w:i/>
                          <w:iCs/>
                          <w:color w:val="17004C"/>
                          <w:kern w:val="24"/>
                          <w:sz w:val="20"/>
                          <w:szCs w:val="20"/>
                          <w:lang w:val="ka-GE"/>
                        </w:rPr>
                        <w:t>ბაზა</w:t>
                      </w:r>
                      <w:r w:rsidRPr="00433BD9">
                        <w:rPr>
                          <w:rFonts w:eastAsia="+mn-ea" w:cs="+mn-cs"/>
                          <w:b/>
                          <w:bCs/>
                          <w:i/>
                          <w:iCs/>
                          <w:color w:val="17004C"/>
                          <w:kern w:val="24"/>
                          <w:sz w:val="20"/>
                          <w:szCs w:val="20"/>
                          <w:lang w:val="ka-GE"/>
                        </w:rPr>
                        <w:t xml:space="preserve">: </w:t>
                      </w:r>
                      <w:r w:rsidRPr="00433BD9">
                        <w:rPr>
                          <w:rFonts w:eastAsia="+mn-ea" w:cs="Sylfaen"/>
                          <w:i/>
                          <w:iCs/>
                          <w:color w:val="17004C"/>
                          <w:kern w:val="24"/>
                          <w:sz w:val="20"/>
                          <w:szCs w:val="20"/>
                          <w:lang w:val="ka-GE"/>
                        </w:rPr>
                        <w:t>რესპონდენტები</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რომელთაც</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სმენიათ</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ნარჩენების</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სეპარირების</w:t>
                      </w:r>
                      <w:r w:rsidRPr="00433BD9">
                        <w:rPr>
                          <w:rFonts w:eastAsia="+mn-ea" w:cs="+mn-cs"/>
                          <w:i/>
                          <w:iCs/>
                          <w:color w:val="17004C"/>
                          <w:kern w:val="24"/>
                          <w:sz w:val="20"/>
                          <w:szCs w:val="20"/>
                          <w:lang w:val="ka-GE"/>
                        </w:rPr>
                        <w:t xml:space="preserve"> </w:t>
                      </w:r>
                      <w:r w:rsidRPr="00433BD9">
                        <w:rPr>
                          <w:rFonts w:eastAsia="+mn-ea" w:cs="Sylfaen"/>
                          <w:i/>
                          <w:iCs/>
                          <w:color w:val="17004C"/>
                          <w:kern w:val="24"/>
                          <w:sz w:val="20"/>
                          <w:szCs w:val="20"/>
                          <w:lang w:val="ka-GE"/>
                        </w:rPr>
                        <w:t>შესახებ</w:t>
                      </w:r>
                      <w:r w:rsidRPr="00433BD9">
                        <w:rPr>
                          <w:rFonts w:eastAsia="+mn-ea" w:cs="+mn-cs"/>
                          <w:i/>
                          <w:iCs/>
                          <w:color w:val="17004C"/>
                          <w:kern w:val="24"/>
                          <w:sz w:val="20"/>
                          <w:szCs w:val="20"/>
                          <w:lang w:val="ka-GE"/>
                        </w:rPr>
                        <w:t xml:space="preserve"> - 359 რესპონდენტი</w:t>
                      </w:r>
                    </w:p>
                  </w:txbxContent>
                </v:textbox>
                <w10:anchorlock/>
              </v:shape>
            </w:pict>
          </mc:Fallback>
        </mc:AlternateContent>
      </w:r>
      <w:r w:rsidRPr="00F54399">
        <w:rPr>
          <w:lang w:val="ka-GE"/>
        </w:rPr>
        <w:t xml:space="preserve"> </w:t>
      </w:r>
      <w:r w:rsidRPr="00F54399">
        <w:rPr>
          <w:noProof/>
        </w:rPr>
        <mc:AlternateContent>
          <mc:Choice Requires="wps">
            <w:drawing>
              <wp:inline distT="0" distB="0" distL="0" distR="0" wp14:anchorId="60209AEB" wp14:editId="5DE4181D">
                <wp:extent cx="3270738" cy="849923"/>
                <wp:effectExtent l="0" t="0" r="0" b="7620"/>
                <wp:docPr id="57" name="Rectangle 16"/>
                <wp:cNvGraphicFramePr/>
                <a:graphic xmlns:a="http://schemas.openxmlformats.org/drawingml/2006/main">
                  <a:graphicData uri="http://schemas.microsoft.com/office/word/2010/wordprocessingShape">
                    <wps:wsp>
                      <wps:cNvSpPr/>
                      <wps:spPr>
                        <a:xfrm>
                          <a:off x="0" y="0"/>
                          <a:ext cx="3270738" cy="849923"/>
                        </a:xfrm>
                        <a:prstGeom prst="rect">
                          <a:avLst/>
                        </a:prstGeom>
                        <a:noFill/>
                        <a:ln w="3175" cap="flat" cmpd="sng" algn="ctr">
                          <a:noFill/>
                          <a:prstDash val="solid"/>
                          <a:miter lim="800000"/>
                        </a:ln>
                        <a:effectLst/>
                      </wps:spPr>
                      <wps:txbx>
                        <w:txbxContent>
                          <w:p w14:paraId="41E1C23F" w14:textId="77777777" w:rsidR="00A22EF2" w:rsidRPr="008F77AD" w:rsidRDefault="00A22EF2" w:rsidP="00B956AE">
                            <w:pPr>
                              <w:jc w:val="both"/>
                              <w:rPr>
                                <w:rFonts w:cs="Times New Roman"/>
                                <w:sz w:val="24"/>
                                <w:szCs w:val="24"/>
                              </w:rPr>
                            </w:pPr>
                            <w:r>
                              <w:rPr>
                                <w:rFonts w:cs="Sylfaen"/>
                                <w:b/>
                                <w:bCs/>
                                <w:i/>
                                <w:iCs/>
                                <w:color w:val="1D1753"/>
                                <w:kern w:val="24"/>
                                <w:sz w:val="18"/>
                                <w:szCs w:val="18"/>
                                <w:lang w:val="ka-GE"/>
                              </w:rPr>
                              <w:t>შენიშვნა</w:t>
                            </w:r>
                            <w:r>
                              <w:rPr>
                                <w:rFonts w:ascii="Helvetica Neue LTGEO 82-45 Lt" w:hAnsi="Helvetica Neue LTGEO 82-45 Lt"/>
                                <w:b/>
                                <w:bCs/>
                                <w:i/>
                                <w:iCs/>
                                <w:color w:val="1D1753"/>
                                <w:kern w:val="24"/>
                                <w:sz w:val="18"/>
                                <w:szCs w:val="18"/>
                                <w:lang w:val="ka-GE"/>
                              </w:rPr>
                              <w:t xml:space="preserve">: </w:t>
                            </w:r>
                            <w:r>
                              <w:rPr>
                                <w:rFonts w:cs="Sylfaen"/>
                                <w:i/>
                                <w:iCs/>
                                <w:color w:val="1D1753"/>
                                <w:kern w:val="24"/>
                                <w:sz w:val="18"/>
                                <w:szCs w:val="18"/>
                                <w:lang w:val="ka-GE"/>
                              </w:rPr>
                              <w:t>ნაჩვენებია</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მხოლოდ</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ის</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მიზეზები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რაც</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დასახელდა</w:t>
                            </w:r>
                            <w:r>
                              <w:rPr>
                                <w:rFonts w:ascii="Helvetica Neue LTGEO 82-45 Lt" w:hAnsi="Helvetica Neue LTGEO 82-45 Lt"/>
                                <w:i/>
                                <w:iCs/>
                                <w:color w:val="1D1753"/>
                                <w:kern w:val="24"/>
                                <w:sz w:val="18"/>
                                <w:szCs w:val="18"/>
                                <w:lang w:val="ka-GE"/>
                              </w:rPr>
                              <w:t xml:space="preserve"> </w:t>
                            </w:r>
                            <w:r>
                              <w:rPr>
                                <w:rFonts w:ascii="Helvetica Neue LTGEO 82-45 Lt" w:hAnsi="Helvetica Neue LTGEO 82-45 Lt"/>
                                <w:i/>
                                <w:iCs/>
                                <w:color w:val="1D1753"/>
                                <w:kern w:val="24"/>
                                <w:sz w:val="18"/>
                                <w:szCs w:val="18"/>
                              </w:rPr>
                              <w:t xml:space="preserve">3 </w:t>
                            </w:r>
                            <w:r>
                              <w:rPr>
                                <w:rFonts w:cs="Sylfaen"/>
                                <w:i/>
                                <w:iCs/>
                                <w:color w:val="1D1753"/>
                                <w:kern w:val="24"/>
                                <w:sz w:val="18"/>
                                <w:szCs w:val="18"/>
                                <w:lang w:val="ka-GE"/>
                              </w:rPr>
                              <w:t>ან</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w:t>
                            </w:r>
                            <w:r>
                              <w:rPr>
                                <w:rFonts w:asciiTheme="minorHAnsi" w:hAnsiTheme="minorHAnsi"/>
                                <w:i/>
                                <w:iCs/>
                                <w:color w:val="1D1753"/>
                                <w:kern w:val="24"/>
                                <w:sz w:val="18"/>
                                <w:szCs w:val="18"/>
                                <w:lang w:val="ka-GE"/>
                              </w:rPr>
                              <w:t xml:space="preserve"> </w:t>
                            </w:r>
                            <w:r>
                              <w:rPr>
                                <w:rFonts w:cs="Sylfaen"/>
                                <w:i/>
                                <w:iCs/>
                                <w:color w:val="1D1753"/>
                                <w:kern w:val="24"/>
                                <w:sz w:val="18"/>
                                <w:szCs w:val="18"/>
                                <w:lang w:val="ka-GE"/>
                              </w:rPr>
                              <w:t>შემთხვევაში</w:t>
                            </w:r>
                            <w:r>
                              <w:rPr>
                                <w:rFonts w:ascii="Helvetica Neue LTGEO 82-45 Lt" w:hAnsi="Helvetica Neue LTGEO 82-45 Lt"/>
                                <w:i/>
                                <w:iCs/>
                                <w:color w:val="1D1753"/>
                                <w:kern w:val="24"/>
                                <w:sz w:val="18"/>
                                <w:szCs w:val="18"/>
                                <w:lang w:val="ka-GE"/>
                              </w:rPr>
                              <w:t>.</w:t>
                            </w:r>
                            <w:r>
                              <w:rPr>
                                <w:rFonts w:asciiTheme="minorHAnsi" w:hAnsiTheme="minorHAnsi"/>
                                <w:i/>
                                <w:iCs/>
                                <w:color w:val="1D1753"/>
                                <w:kern w:val="24"/>
                                <w:sz w:val="18"/>
                                <w:szCs w:val="18"/>
                                <w:lang w:val="ka-GE"/>
                              </w:rPr>
                              <w:t xml:space="preserve"> </w:t>
                            </w:r>
                            <w:r>
                              <w:rPr>
                                <w:rFonts w:cs="Sylfaen"/>
                                <w:i/>
                                <w:iCs/>
                                <w:color w:val="1D1753"/>
                                <w:kern w:val="24"/>
                                <w:sz w:val="18"/>
                                <w:szCs w:val="18"/>
                                <w:lang w:val="ka-GE"/>
                              </w:rPr>
                              <w:t>მონაცემი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მეტია</w:t>
                            </w:r>
                            <w:r>
                              <w:rPr>
                                <w:rFonts w:ascii="Helvetica Neue LTGEO 82-45 Lt" w:hAnsi="Helvetica Neue LTGEO 82-45 Lt"/>
                                <w:i/>
                                <w:iCs/>
                                <w:color w:val="1D1753"/>
                                <w:kern w:val="24"/>
                                <w:sz w:val="18"/>
                                <w:szCs w:val="18"/>
                                <w:lang w:val="ka-GE"/>
                              </w:rPr>
                              <w:t xml:space="preserve"> 100%-</w:t>
                            </w:r>
                            <w:r>
                              <w:rPr>
                                <w:rFonts w:cs="Sylfaen"/>
                                <w:i/>
                                <w:iCs/>
                                <w:color w:val="1D1753"/>
                                <w:kern w:val="24"/>
                                <w:sz w:val="18"/>
                                <w:szCs w:val="18"/>
                                <w:lang w:val="ka-GE"/>
                              </w:rPr>
                              <w:t>ზე</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ვინაიდან</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ერთ</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რესპონდენტს</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შეეძლო</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დაესახელებინა</w:t>
                            </w:r>
                            <w:r>
                              <w:rPr>
                                <w:rFonts w:ascii="Helvetica Neue LTGEO 82-45 Lt" w:hAnsi="Helvetica Neue LTGEO 82-45 Lt"/>
                                <w:i/>
                                <w:iCs/>
                                <w:color w:val="1D1753"/>
                                <w:kern w:val="24"/>
                                <w:sz w:val="18"/>
                                <w:szCs w:val="18"/>
                                <w:lang w:val="ka-GE"/>
                              </w:rPr>
                              <w:t xml:space="preserve"> 1-</w:t>
                            </w:r>
                            <w:r>
                              <w:rPr>
                                <w:rFonts w:cs="Sylfaen"/>
                                <w:i/>
                                <w:iCs/>
                                <w:color w:val="1D1753"/>
                                <w:kern w:val="24"/>
                                <w:sz w:val="18"/>
                                <w:szCs w:val="18"/>
                                <w:lang w:val="ka-GE"/>
                              </w:rPr>
                              <w:t>ზე</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პასუხი</w:t>
                            </w:r>
                            <w:r>
                              <w:rPr>
                                <w:rFonts w:ascii="Helvetica Neue LTGEO 82-45 Lt" w:hAnsi="Helvetica Neue LTGEO 82-45 Lt"/>
                                <w:i/>
                                <w:iCs/>
                                <w:color w:val="1D1753"/>
                                <w:kern w:val="24"/>
                                <w:sz w:val="18"/>
                                <w:szCs w:val="18"/>
                                <w:lang w:val="ka-GE"/>
                              </w:rPr>
                              <w:t>.</w:t>
                            </w:r>
                          </w:p>
                        </w:txbxContent>
                      </wps:txbx>
                      <wps:bodyPr wrap="square" rtlCol="0" anchor="ctr">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0209AEB" id="Rectangle 16" o:spid="_x0000_s1034" style="width:257.55pt;height:66.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" filled="f" stroked="f" strokeweight=".25pt">
                <v:textbox>
                  <w:txbxContent>
                    <w:p w14:paraId="41E1C23F" w14:textId="77777777" w:rsidR="00A22EF2" w:rsidRPr="008F77AD" w:rsidRDefault="00A22EF2" w:rsidP="00B956AE">
                      <w:pPr>
                        <w:jc w:val="both"/>
                        <w:rPr>
                          <w:rFonts w:cs="Times New Roman"/>
                          <w:sz w:val="24"/>
                          <w:szCs w:val="24"/>
                        </w:rPr>
                      </w:pPr>
                      <w:r>
                        <w:rPr>
                          <w:rFonts w:cs="Sylfaen"/>
                          <w:b/>
                          <w:bCs/>
                          <w:i/>
                          <w:iCs/>
                          <w:color w:val="1D1753"/>
                          <w:kern w:val="24"/>
                          <w:sz w:val="18"/>
                          <w:szCs w:val="18"/>
                          <w:lang w:val="ka-GE"/>
                        </w:rPr>
                        <w:t>შენიშვნა</w:t>
                      </w:r>
                      <w:r>
                        <w:rPr>
                          <w:rFonts w:ascii="Helvetica Neue LTGEO 82-45 Lt" w:hAnsi="Helvetica Neue LTGEO 82-45 Lt"/>
                          <w:b/>
                          <w:bCs/>
                          <w:i/>
                          <w:iCs/>
                          <w:color w:val="1D1753"/>
                          <w:kern w:val="24"/>
                          <w:sz w:val="18"/>
                          <w:szCs w:val="18"/>
                          <w:lang w:val="ka-GE"/>
                        </w:rPr>
                        <w:t xml:space="preserve">: </w:t>
                      </w:r>
                      <w:r>
                        <w:rPr>
                          <w:rFonts w:cs="Sylfaen"/>
                          <w:i/>
                          <w:iCs/>
                          <w:color w:val="1D1753"/>
                          <w:kern w:val="24"/>
                          <w:sz w:val="18"/>
                          <w:szCs w:val="18"/>
                          <w:lang w:val="ka-GE"/>
                        </w:rPr>
                        <w:t>ნაჩვენებია</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მხოლოდ</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ის</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მიზეზები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რაც</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დასახელდა</w:t>
                      </w:r>
                      <w:r>
                        <w:rPr>
                          <w:rFonts w:ascii="Helvetica Neue LTGEO 82-45 Lt" w:hAnsi="Helvetica Neue LTGEO 82-45 Lt"/>
                          <w:i/>
                          <w:iCs/>
                          <w:color w:val="1D1753"/>
                          <w:kern w:val="24"/>
                          <w:sz w:val="18"/>
                          <w:szCs w:val="18"/>
                          <w:lang w:val="ka-GE"/>
                        </w:rPr>
                        <w:t xml:space="preserve"> </w:t>
                      </w:r>
                      <w:r>
                        <w:rPr>
                          <w:rFonts w:ascii="Helvetica Neue LTGEO 82-45 Lt" w:hAnsi="Helvetica Neue LTGEO 82-45 Lt"/>
                          <w:i/>
                          <w:iCs/>
                          <w:color w:val="1D1753"/>
                          <w:kern w:val="24"/>
                          <w:sz w:val="18"/>
                          <w:szCs w:val="18"/>
                        </w:rPr>
                        <w:t xml:space="preserve">3 </w:t>
                      </w:r>
                      <w:r>
                        <w:rPr>
                          <w:rFonts w:cs="Sylfaen"/>
                          <w:i/>
                          <w:iCs/>
                          <w:color w:val="1D1753"/>
                          <w:kern w:val="24"/>
                          <w:sz w:val="18"/>
                          <w:szCs w:val="18"/>
                          <w:lang w:val="ka-GE"/>
                        </w:rPr>
                        <w:t>ან</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w:t>
                      </w:r>
                      <w:r>
                        <w:rPr>
                          <w:rFonts w:asciiTheme="minorHAnsi" w:hAnsiTheme="minorHAnsi"/>
                          <w:i/>
                          <w:iCs/>
                          <w:color w:val="1D1753"/>
                          <w:kern w:val="24"/>
                          <w:sz w:val="18"/>
                          <w:szCs w:val="18"/>
                          <w:lang w:val="ka-GE"/>
                        </w:rPr>
                        <w:t xml:space="preserve"> </w:t>
                      </w:r>
                      <w:r>
                        <w:rPr>
                          <w:rFonts w:cs="Sylfaen"/>
                          <w:i/>
                          <w:iCs/>
                          <w:color w:val="1D1753"/>
                          <w:kern w:val="24"/>
                          <w:sz w:val="18"/>
                          <w:szCs w:val="18"/>
                          <w:lang w:val="ka-GE"/>
                        </w:rPr>
                        <w:t>შემთხვევაში</w:t>
                      </w:r>
                      <w:r>
                        <w:rPr>
                          <w:rFonts w:ascii="Helvetica Neue LTGEO 82-45 Lt" w:hAnsi="Helvetica Neue LTGEO 82-45 Lt"/>
                          <w:i/>
                          <w:iCs/>
                          <w:color w:val="1D1753"/>
                          <w:kern w:val="24"/>
                          <w:sz w:val="18"/>
                          <w:szCs w:val="18"/>
                          <w:lang w:val="ka-GE"/>
                        </w:rPr>
                        <w:t>.</w:t>
                      </w:r>
                      <w:r>
                        <w:rPr>
                          <w:rFonts w:asciiTheme="minorHAnsi" w:hAnsiTheme="minorHAnsi"/>
                          <w:i/>
                          <w:iCs/>
                          <w:color w:val="1D1753"/>
                          <w:kern w:val="24"/>
                          <w:sz w:val="18"/>
                          <w:szCs w:val="18"/>
                          <w:lang w:val="ka-GE"/>
                        </w:rPr>
                        <w:t xml:space="preserve"> </w:t>
                      </w:r>
                      <w:r>
                        <w:rPr>
                          <w:rFonts w:cs="Sylfaen"/>
                          <w:i/>
                          <w:iCs/>
                          <w:color w:val="1D1753"/>
                          <w:kern w:val="24"/>
                          <w:sz w:val="18"/>
                          <w:szCs w:val="18"/>
                          <w:lang w:val="ka-GE"/>
                        </w:rPr>
                        <w:t>მონაცემი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მეტია</w:t>
                      </w:r>
                      <w:r>
                        <w:rPr>
                          <w:rFonts w:ascii="Helvetica Neue LTGEO 82-45 Lt" w:hAnsi="Helvetica Neue LTGEO 82-45 Lt"/>
                          <w:i/>
                          <w:iCs/>
                          <w:color w:val="1D1753"/>
                          <w:kern w:val="24"/>
                          <w:sz w:val="18"/>
                          <w:szCs w:val="18"/>
                          <w:lang w:val="ka-GE"/>
                        </w:rPr>
                        <w:t xml:space="preserve"> 100%-</w:t>
                      </w:r>
                      <w:r>
                        <w:rPr>
                          <w:rFonts w:cs="Sylfaen"/>
                          <w:i/>
                          <w:iCs/>
                          <w:color w:val="1D1753"/>
                          <w:kern w:val="24"/>
                          <w:sz w:val="18"/>
                          <w:szCs w:val="18"/>
                          <w:lang w:val="ka-GE"/>
                        </w:rPr>
                        <w:t>ზე</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ვინაიდან</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ერთ</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რესპონდენტს</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შეეძლო</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დაესახელებინა</w:t>
                      </w:r>
                      <w:r>
                        <w:rPr>
                          <w:rFonts w:ascii="Helvetica Neue LTGEO 82-45 Lt" w:hAnsi="Helvetica Neue LTGEO 82-45 Lt"/>
                          <w:i/>
                          <w:iCs/>
                          <w:color w:val="1D1753"/>
                          <w:kern w:val="24"/>
                          <w:sz w:val="18"/>
                          <w:szCs w:val="18"/>
                          <w:lang w:val="ka-GE"/>
                        </w:rPr>
                        <w:t xml:space="preserve"> 1-</w:t>
                      </w:r>
                      <w:r>
                        <w:rPr>
                          <w:rFonts w:cs="Sylfaen"/>
                          <w:i/>
                          <w:iCs/>
                          <w:color w:val="1D1753"/>
                          <w:kern w:val="24"/>
                          <w:sz w:val="18"/>
                          <w:szCs w:val="18"/>
                          <w:lang w:val="ka-GE"/>
                        </w:rPr>
                        <w:t>ზე</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პასუხი</w:t>
                      </w:r>
                      <w:r>
                        <w:rPr>
                          <w:rFonts w:ascii="Helvetica Neue LTGEO 82-45 Lt" w:hAnsi="Helvetica Neue LTGEO 82-45 Lt"/>
                          <w:i/>
                          <w:iCs/>
                          <w:color w:val="1D1753"/>
                          <w:kern w:val="24"/>
                          <w:sz w:val="18"/>
                          <w:szCs w:val="18"/>
                          <w:lang w:val="ka-GE"/>
                        </w:rPr>
                        <w:t>.</w:t>
                      </w:r>
                    </w:p>
                  </w:txbxContent>
                </v:textbox>
                <w10:anchorlock/>
              </v:rect>
            </w:pict>
          </mc:Fallback>
        </mc:AlternateContent>
      </w:r>
    </w:p>
    <w:p w14:paraId="65FDCE05" w14:textId="77777777" w:rsidR="00B956AE" w:rsidRPr="00F54399" w:rsidRDefault="00B956AE" w:rsidP="00B956AE">
      <w:pPr>
        <w:jc w:val="both"/>
        <w:rPr>
          <w:lang w:val="ka-GE"/>
        </w:rPr>
      </w:pPr>
      <w:r w:rsidRPr="00F54399">
        <w:rPr>
          <w:lang w:val="ka-GE"/>
        </w:rPr>
        <w:t xml:space="preserve">იმ რესპონდენტებმა, რომელთაც სმენიათ სეპარირების შესახებ, თუმცა არ დაუხარისხებიათ ნარჩენები, ხელისშემშლელ ფაქტორებად დაასახელეს: </w:t>
      </w:r>
    </w:p>
    <w:p w14:paraId="54D57520" w14:textId="77777777" w:rsidR="00B956AE" w:rsidRPr="00F54399" w:rsidRDefault="00B956AE" w:rsidP="00B956AE">
      <w:pPr>
        <w:rPr>
          <w:lang w:val="ka-GE"/>
        </w:rPr>
      </w:pPr>
    </w:p>
    <w:p w14:paraId="1BFB2844" w14:textId="77777777" w:rsidR="00B956AE" w:rsidRPr="00F54399" w:rsidRDefault="00B956AE" w:rsidP="00B956AE">
      <w:pPr>
        <w:jc w:val="center"/>
        <w:rPr>
          <w:lang w:val="ka-GE"/>
        </w:rPr>
      </w:pPr>
      <w:r w:rsidRPr="00F54399">
        <w:rPr>
          <w:noProof/>
        </w:rPr>
        <w:lastRenderedPageBreak/>
        <w:drawing>
          <wp:inline distT="0" distB="0" distL="0" distR="0" wp14:anchorId="127DFC36" wp14:editId="064157C5">
            <wp:extent cx="2160000" cy="2160000"/>
            <wp:effectExtent l="0" t="0" r="0" b="0"/>
            <wp:docPr id="7" name="Chart 7">
              <a:extLst xmlns:a="http://schemas.openxmlformats.org/drawingml/2006/main">
                <a:ext uri="{FF2B5EF4-FFF2-40B4-BE49-F238E27FC236}">
                  <a16:creationId xmlns:a16="http://schemas.microsoft.com/office/drawing/2014/main" id="{0702F808-5A09-F953-6D45-B731B7CAE5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D4471CD" w14:textId="77777777" w:rsidR="00B956AE" w:rsidRPr="00F54399" w:rsidRDefault="00B956AE" w:rsidP="00B956AE">
      <w:pPr>
        <w:jc w:val="center"/>
        <w:rPr>
          <w:lang w:val="ka-GE"/>
        </w:rPr>
      </w:pPr>
      <w:r w:rsidRPr="00F54399">
        <w:rPr>
          <w:noProof/>
        </w:rPr>
        <mc:AlternateContent>
          <mc:Choice Requires="wps">
            <w:drawing>
              <wp:inline distT="0" distB="0" distL="0" distR="0" wp14:anchorId="13D0E43B" wp14:editId="4FD05FBC">
                <wp:extent cx="325945" cy="361950"/>
                <wp:effectExtent l="0" t="0" r="0" b="0"/>
                <wp:docPr id="17" name="Freeform: Shape 16">
                  <a:extLst xmlns:a="http://schemas.openxmlformats.org/drawingml/2006/main">
                    <a:ext uri="{FF2B5EF4-FFF2-40B4-BE49-F238E27FC236}">
                      <a16:creationId xmlns:a16="http://schemas.microsoft.com/office/drawing/2014/main" id="{262E9DE8-733F-81B3-D007-5740A44C0A6F}"/>
                    </a:ext>
                  </a:extLst>
                </wp:docPr>
                <wp:cNvGraphicFramePr/>
                <a:graphic xmlns:a="http://schemas.openxmlformats.org/drawingml/2006/main">
                  <a:graphicData uri="http://schemas.microsoft.com/office/word/2010/wordprocessingShape">
                    <wps:wsp>
                      <wps:cNvSpPr/>
                      <wps:spPr>
                        <a:xfrm>
                          <a:off x="0" y="0"/>
                          <a:ext cx="325945" cy="361950"/>
                        </a:xfrm>
                        <a:custGeom>
                          <a:avLst/>
                          <a:gdLst>
                            <a:gd name="connsiteX0" fmla="*/ 0 w 325945"/>
                            <a:gd name="connsiteY0" fmla="*/ 0 h 361950"/>
                            <a:gd name="connsiteX1" fmla="*/ 162973 w 325945"/>
                            <a:gd name="connsiteY1" fmla="*/ 136684 h 361950"/>
                            <a:gd name="connsiteX2" fmla="*/ 325946 w 325945"/>
                            <a:gd name="connsiteY2" fmla="*/ 0 h 361950"/>
                            <a:gd name="connsiteX3" fmla="*/ 162973 w 325945"/>
                            <a:gd name="connsiteY3" fmla="*/ 361950 h 361950"/>
                          </a:gdLst>
                          <a:ahLst/>
                          <a:cxnLst>
                            <a:cxn ang="0">
                              <a:pos x="connsiteX0" y="connsiteY0"/>
                            </a:cxn>
                            <a:cxn ang="0">
                              <a:pos x="connsiteX1" y="connsiteY1"/>
                            </a:cxn>
                            <a:cxn ang="0">
                              <a:pos x="connsiteX2" y="connsiteY2"/>
                            </a:cxn>
                            <a:cxn ang="0">
                              <a:pos x="connsiteX3" y="connsiteY3"/>
                            </a:cxn>
                          </a:cxnLst>
                          <a:rect l="l" t="t" r="r" b="b"/>
                          <a:pathLst>
                            <a:path w="325945" h="361950">
                              <a:moveTo>
                                <a:pt x="0" y="0"/>
                              </a:moveTo>
                              <a:lnTo>
                                <a:pt x="162973" y="136684"/>
                              </a:lnTo>
                              <a:lnTo>
                                <a:pt x="325946" y="0"/>
                              </a:lnTo>
                              <a:lnTo>
                                <a:pt x="162973" y="361950"/>
                              </a:lnTo>
                              <a:close/>
                            </a:path>
                          </a:pathLst>
                        </a:custGeom>
                        <a:solidFill>
                          <a:srgbClr val="17004C"/>
                        </a:solidFill>
                        <a:ln w="9525" cap="flat">
                          <a:noFill/>
                          <a:prstDash val="solid"/>
                          <a:miter/>
                        </a:ln>
                      </wps:spPr>
                      <wps:bodyPr rtlCol="0" anchor="ct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502E7C" id="Freeform: Shape 16" o:spid="_x0000_s1026" style="width:25.65pt;height:28.5pt;visibility:visible;mso-wrap-style:square;mso-left-percent:-10001;mso-top-percent:-10001;mso-position-horizontal:absolute;mso-position-horizontal-relative:char;mso-position-vertical:absolute;mso-position-vertical-relative:line;mso-left-percent:-10001;mso-top-percent:-10001;v-text-anchor:middle" coordsize="325945,36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" path="m,l162973,136684,325946,,162973,361950,,xe" fillcolor="#17004c" stroked="f">
                <v:stroke joinstyle="miter"/>
                <v:path arrowok="t" o:connecttype="custom" o:connectlocs="0,0;162973,136684;325946,0;162973,361950" o:connectangles="0,0,0,0"/>
                <w10:anchorlock/>
              </v:shape>
            </w:pict>
          </mc:Fallback>
        </mc:AlternateContent>
      </w:r>
    </w:p>
    <w:p w14:paraId="15CE88B0" w14:textId="77777777" w:rsidR="00B956AE" w:rsidRPr="00F54399" w:rsidRDefault="00B956AE" w:rsidP="00B956AE">
      <w:pPr>
        <w:rPr>
          <w:lang w:val="ka-GE"/>
        </w:rPr>
      </w:pPr>
      <w:r w:rsidRPr="00F54399">
        <w:rPr>
          <w:noProof/>
        </w:rPr>
        <w:drawing>
          <wp:inline distT="0" distB="0" distL="0" distR="0" wp14:anchorId="07F580E6" wp14:editId="705EA39C">
            <wp:extent cx="5732145" cy="3906520"/>
            <wp:effectExtent l="0" t="0" r="1905" b="17780"/>
            <wp:docPr id="8" name="Chart 8">
              <a:extLst xmlns:a="http://schemas.openxmlformats.org/drawingml/2006/main">
                <a:ext uri="{FF2B5EF4-FFF2-40B4-BE49-F238E27FC236}">
                  <a16:creationId xmlns:a16="http://schemas.microsoft.com/office/drawing/2014/main" id="{471BD5C3-1A25-F68D-3665-190A82A4FC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F5E78CB" w14:textId="77777777" w:rsidR="00B956AE" w:rsidRPr="00F54399" w:rsidRDefault="00B956AE" w:rsidP="00B956AE">
      <w:pPr>
        <w:jc w:val="both"/>
        <w:rPr>
          <w:lang w:val="ka-GE"/>
        </w:rPr>
      </w:pPr>
      <w:r w:rsidRPr="00F54399">
        <w:rPr>
          <w:noProof/>
        </w:rPr>
        <mc:AlternateContent>
          <mc:Choice Requires="wps">
            <w:drawing>
              <wp:inline distT="0" distB="0" distL="0" distR="0" wp14:anchorId="79B79061" wp14:editId="122ACB0F">
                <wp:extent cx="2403231" cy="553998"/>
                <wp:effectExtent l="0" t="0" r="0" b="0"/>
                <wp:docPr id="58" name="TextBox 22"/>
                <wp:cNvGraphicFramePr/>
                <a:graphic xmlns:a="http://schemas.openxmlformats.org/drawingml/2006/main">
                  <a:graphicData uri="http://schemas.microsoft.com/office/word/2010/wordprocessingShape">
                    <wps:wsp>
                      <wps:cNvSpPr txBox="1"/>
                      <wps:spPr>
                        <a:xfrm>
                          <a:off x="0" y="0"/>
                          <a:ext cx="2403231" cy="553998"/>
                        </a:xfrm>
                        <a:prstGeom prst="rect">
                          <a:avLst/>
                        </a:prstGeom>
                        <a:noFill/>
                      </wps:spPr>
                      <wps:txbx>
                        <w:txbxContent>
                          <w:p w14:paraId="0CE5BE23" w14:textId="77777777" w:rsidR="00A22EF2" w:rsidRPr="00A07C12" w:rsidRDefault="00A22EF2" w:rsidP="00B956AE">
                            <w:pPr>
                              <w:rPr>
                                <w:rFonts w:cs="Times New Roman"/>
                                <w:sz w:val="24"/>
                                <w:szCs w:val="24"/>
                                <w:lang w:val="ka-GE"/>
                              </w:rPr>
                            </w:pPr>
                            <w:r w:rsidRPr="00A07C12">
                              <w:rPr>
                                <w:rFonts w:eastAsia="+mn-ea" w:cs="Sylfaen"/>
                                <w:b/>
                                <w:bCs/>
                                <w:i/>
                                <w:iCs/>
                                <w:color w:val="17004C"/>
                                <w:kern w:val="24"/>
                                <w:sz w:val="20"/>
                                <w:szCs w:val="20"/>
                                <w:lang w:val="ka-GE"/>
                              </w:rPr>
                              <w:t>ბაზა</w:t>
                            </w:r>
                            <w:r w:rsidRPr="00A07C12">
                              <w:rPr>
                                <w:rFonts w:eastAsia="+mn-ea" w:cs="+mn-cs"/>
                                <w:b/>
                                <w:bCs/>
                                <w:i/>
                                <w:iCs/>
                                <w:color w:val="17004C"/>
                                <w:kern w:val="24"/>
                                <w:sz w:val="20"/>
                                <w:szCs w:val="20"/>
                                <w:lang w:val="ka-GE"/>
                              </w:rPr>
                              <w:t xml:space="preserve">: </w:t>
                            </w:r>
                            <w:r w:rsidRPr="00A07C12">
                              <w:rPr>
                                <w:rFonts w:eastAsia="+mn-ea" w:cs="Sylfaen"/>
                                <w:i/>
                                <w:iCs/>
                                <w:color w:val="17004C"/>
                                <w:kern w:val="24"/>
                                <w:sz w:val="20"/>
                                <w:szCs w:val="20"/>
                                <w:lang w:val="ka-GE"/>
                              </w:rPr>
                              <w:t>რესპონდენტები</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რომელთაც</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სმენიათ</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ნარჩენების</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სეპარირების</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შესახებ</w:t>
                            </w:r>
                            <w:r w:rsidRPr="00A07C12">
                              <w:rPr>
                                <w:rFonts w:eastAsia="+mn-ea" w:cs="+mn-cs"/>
                                <w:i/>
                                <w:iCs/>
                                <w:color w:val="17004C"/>
                                <w:kern w:val="24"/>
                                <w:sz w:val="20"/>
                                <w:szCs w:val="20"/>
                                <w:lang w:val="ka-GE"/>
                              </w:rPr>
                              <w:t xml:space="preserve"> - </w:t>
                            </w:r>
                            <w:r w:rsidRPr="00A07C12">
                              <w:rPr>
                                <w:rFonts w:eastAsia="+mn-ea" w:cs="+mn-cs"/>
                                <w:i/>
                                <w:iCs/>
                                <w:color w:val="17004C"/>
                                <w:kern w:val="24"/>
                                <w:sz w:val="20"/>
                                <w:szCs w:val="20"/>
                              </w:rPr>
                              <w:t>359</w:t>
                            </w:r>
                            <w:r w:rsidRPr="00A07C12">
                              <w:rPr>
                                <w:rFonts w:eastAsia="+mn-ea" w:cs="+mn-cs"/>
                                <w:i/>
                                <w:iCs/>
                                <w:color w:val="17004C"/>
                                <w:kern w:val="24"/>
                                <w:sz w:val="20"/>
                                <w:szCs w:val="20"/>
                                <w:lang w:val="ka-GE"/>
                              </w:rPr>
                              <w:t xml:space="preserve"> რესპონდენტი</w:t>
                            </w:r>
                          </w:p>
                        </w:txbxContent>
                      </wps:txbx>
                      <wps:bodyPr wrap="square">
                        <a:sp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9B79061" id="TextBox 22" o:spid="_x0000_s1035" type="#_x0000_t202" style="width:189.25pt;height:4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" filled="f" stroked="f">
                <v:textbox style="mso-fit-shape-to-text:t">
                  <w:txbxContent>
                    <w:p w14:paraId="0CE5BE23" w14:textId="77777777" w:rsidR="00A22EF2" w:rsidRPr="00A07C12" w:rsidRDefault="00A22EF2" w:rsidP="00B956AE">
                      <w:pPr>
                        <w:rPr>
                          <w:rFonts w:cs="Times New Roman"/>
                          <w:sz w:val="24"/>
                          <w:szCs w:val="24"/>
                          <w:lang w:val="ka-GE"/>
                        </w:rPr>
                      </w:pPr>
                      <w:r w:rsidRPr="00A07C12">
                        <w:rPr>
                          <w:rFonts w:eastAsia="+mn-ea" w:cs="Sylfaen"/>
                          <w:b/>
                          <w:bCs/>
                          <w:i/>
                          <w:iCs/>
                          <w:color w:val="17004C"/>
                          <w:kern w:val="24"/>
                          <w:sz w:val="20"/>
                          <w:szCs w:val="20"/>
                          <w:lang w:val="ka-GE"/>
                        </w:rPr>
                        <w:t>ბაზა</w:t>
                      </w:r>
                      <w:r w:rsidRPr="00A07C12">
                        <w:rPr>
                          <w:rFonts w:eastAsia="+mn-ea" w:cs="+mn-cs"/>
                          <w:b/>
                          <w:bCs/>
                          <w:i/>
                          <w:iCs/>
                          <w:color w:val="17004C"/>
                          <w:kern w:val="24"/>
                          <w:sz w:val="20"/>
                          <w:szCs w:val="20"/>
                          <w:lang w:val="ka-GE"/>
                        </w:rPr>
                        <w:t xml:space="preserve">: </w:t>
                      </w:r>
                      <w:r w:rsidRPr="00A07C12">
                        <w:rPr>
                          <w:rFonts w:eastAsia="+mn-ea" w:cs="Sylfaen"/>
                          <w:i/>
                          <w:iCs/>
                          <w:color w:val="17004C"/>
                          <w:kern w:val="24"/>
                          <w:sz w:val="20"/>
                          <w:szCs w:val="20"/>
                          <w:lang w:val="ka-GE"/>
                        </w:rPr>
                        <w:t>რესპონდენტები</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რომელთაც</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სმენიათ</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ნარჩენების</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სეპარირების</w:t>
                      </w:r>
                      <w:r w:rsidRPr="00A07C12">
                        <w:rPr>
                          <w:rFonts w:eastAsia="+mn-ea" w:cs="+mn-cs"/>
                          <w:i/>
                          <w:iCs/>
                          <w:color w:val="17004C"/>
                          <w:kern w:val="24"/>
                          <w:sz w:val="20"/>
                          <w:szCs w:val="20"/>
                          <w:lang w:val="ka-GE"/>
                        </w:rPr>
                        <w:t xml:space="preserve"> </w:t>
                      </w:r>
                      <w:r w:rsidRPr="00A07C12">
                        <w:rPr>
                          <w:rFonts w:eastAsia="+mn-ea" w:cs="Sylfaen"/>
                          <w:i/>
                          <w:iCs/>
                          <w:color w:val="17004C"/>
                          <w:kern w:val="24"/>
                          <w:sz w:val="20"/>
                          <w:szCs w:val="20"/>
                          <w:lang w:val="ka-GE"/>
                        </w:rPr>
                        <w:t>შესახებ</w:t>
                      </w:r>
                      <w:r w:rsidRPr="00A07C12">
                        <w:rPr>
                          <w:rFonts w:eastAsia="+mn-ea" w:cs="+mn-cs"/>
                          <w:i/>
                          <w:iCs/>
                          <w:color w:val="17004C"/>
                          <w:kern w:val="24"/>
                          <w:sz w:val="20"/>
                          <w:szCs w:val="20"/>
                          <w:lang w:val="ka-GE"/>
                        </w:rPr>
                        <w:t xml:space="preserve"> - </w:t>
                      </w:r>
                      <w:r w:rsidRPr="00A07C12">
                        <w:rPr>
                          <w:rFonts w:eastAsia="+mn-ea" w:cs="+mn-cs"/>
                          <w:i/>
                          <w:iCs/>
                          <w:color w:val="17004C"/>
                          <w:kern w:val="24"/>
                          <w:sz w:val="20"/>
                          <w:szCs w:val="20"/>
                        </w:rPr>
                        <w:t>359</w:t>
                      </w:r>
                      <w:r w:rsidRPr="00A07C12">
                        <w:rPr>
                          <w:rFonts w:eastAsia="+mn-ea" w:cs="+mn-cs"/>
                          <w:i/>
                          <w:iCs/>
                          <w:color w:val="17004C"/>
                          <w:kern w:val="24"/>
                          <w:sz w:val="20"/>
                          <w:szCs w:val="20"/>
                          <w:lang w:val="ka-GE"/>
                        </w:rPr>
                        <w:t xml:space="preserve"> რესპონდენტი</w:t>
                      </w:r>
                    </w:p>
                  </w:txbxContent>
                </v:textbox>
                <w10:anchorlock/>
              </v:shape>
            </w:pict>
          </mc:Fallback>
        </mc:AlternateContent>
      </w:r>
      <w:r w:rsidRPr="00F54399">
        <w:rPr>
          <w:noProof/>
        </w:rPr>
        <mc:AlternateContent>
          <mc:Choice Requires="wps">
            <w:drawing>
              <wp:inline distT="0" distB="0" distL="0" distR="0" wp14:anchorId="0EBCAEA2" wp14:editId="77842875">
                <wp:extent cx="3270738" cy="849923"/>
                <wp:effectExtent l="0" t="0" r="0" b="7620"/>
                <wp:docPr id="59" name="Rectangle 16"/>
                <wp:cNvGraphicFramePr/>
                <a:graphic xmlns:a="http://schemas.openxmlformats.org/drawingml/2006/main">
                  <a:graphicData uri="http://schemas.microsoft.com/office/word/2010/wordprocessingShape">
                    <wps:wsp>
                      <wps:cNvSpPr/>
                      <wps:spPr>
                        <a:xfrm>
                          <a:off x="0" y="0"/>
                          <a:ext cx="3270738" cy="849923"/>
                        </a:xfrm>
                        <a:prstGeom prst="rect">
                          <a:avLst/>
                        </a:prstGeom>
                        <a:noFill/>
                        <a:ln w="3175" cap="flat" cmpd="sng" algn="ctr">
                          <a:noFill/>
                          <a:prstDash val="solid"/>
                          <a:miter lim="800000"/>
                        </a:ln>
                        <a:effectLst/>
                      </wps:spPr>
                      <wps:txbx>
                        <w:txbxContent>
                          <w:p w14:paraId="64BBF09F" w14:textId="77777777" w:rsidR="00A22EF2" w:rsidRPr="008F77AD" w:rsidRDefault="00A22EF2" w:rsidP="00B956AE">
                            <w:pPr>
                              <w:jc w:val="both"/>
                              <w:rPr>
                                <w:rFonts w:cs="Times New Roman"/>
                                <w:sz w:val="24"/>
                                <w:szCs w:val="24"/>
                              </w:rPr>
                            </w:pPr>
                            <w:r>
                              <w:rPr>
                                <w:rFonts w:cs="Sylfaen"/>
                                <w:b/>
                                <w:bCs/>
                                <w:i/>
                                <w:iCs/>
                                <w:color w:val="1D1753"/>
                                <w:kern w:val="24"/>
                                <w:sz w:val="18"/>
                                <w:szCs w:val="18"/>
                                <w:lang w:val="ka-GE"/>
                              </w:rPr>
                              <w:t>შენიშვნა</w:t>
                            </w:r>
                            <w:r>
                              <w:rPr>
                                <w:rFonts w:ascii="Helvetica Neue LTGEO 82-45 Lt" w:hAnsi="Helvetica Neue LTGEO 82-45 Lt"/>
                                <w:b/>
                                <w:bCs/>
                                <w:i/>
                                <w:iCs/>
                                <w:color w:val="1D1753"/>
                                <w:kern w:val="24"/>
                                <w:sz w:val="18"/>
                                <w:szCs w:val="18"/>
                                <w:lang w:val="ka-GE"/>
                              </w:rPr>
                              <w:t xml:space="preserve">: </w:t>
                            </w:r>
                            <w:r>
                              <w:rPr>
                                <w:rFonts w:cs="Sylfaen"/>
                                <w:i/>
                                <w:iCs/>
                                <w:color w:val="1D1753"/>
                                <w:kern w:val="24"/>
                                <w:sz w:val="18"/>
                                <w:szCs w:val="18"/>
                                <w:lang w:val="ka-GE"/>
                              </w:rPr>
                              <w:t>ნაჩვენებია</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მხოლოდ</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ის</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მიზეზები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რაც</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დასახელდა</w:t>
                            </w:r>
                            <w:r>
                              <w:rPr>
                                <w:rFonts w:ascii="Helvetica Neue LTGEO 82-45 Lt" w:hAnsi="Helvetica Neue LTGEO 82-45 Lt"/>
                                <w:i/>
                                <w:iCs/>
                                <w:color w:val="1D1753"/>
                                <w:kern w:val="24"/>
                                <w:sz w:val="18"/>
                                <w:szCs w:val="18"/>
                                <w:lang w:val="ka-GE"/>
                              </w:rPr>
                              <w:t xml:space="preserve"> </w:t>
                            </w:r>
                            <w:r>
                              <w:rPr>
                                <w:rFonts w:ascii="Helvetica Neue LTGEO 82-45 Lt" w:hAnsi="Helvetica Neue LTGEO 82-45 Lt"/>
                                <w:i/>
                                <w:iCs/>
                                <w:color w:val="1D1753"/>
                                <w:kern w:val="24"/>
                                <w:sz w:val="18"/>
                                <w:szCs w:val="18"/>
                              </w:rPr>
                              <w:t xml:space="preserve">3 </w:t>
                            </w:r>
                            <w:r>
                              <w:rPr>
                                <w:rFonts w:cs="Sylfaen"/>
                                <w:i/>
                                <w:iCs/>
                                <w:color w:val="1D1753"/>
                                <w:kern w:val="24"/>
                                <w:sz w:val="18"/>
                                <w:szCs w:val="18"/>
                                <w:lang w:val="ka-GE"/>
                              </w:rPr>
                              <w:t>ან</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w:t>
                            </w:r>
                            <w:r>
                              <w:rPr>
                                <w:rFonts w:asciiTheme="minorHAnsi" w:hAnsiTheme="minorHAnsi"/>
                                <w:i/>
                                <w:iCs/>
                                <w:color w:val="1D1753"/>
                                <w:kern w:val="24"/>
                                <w:sz w:val="18"/>
                                <w:szCs w:val="18"/>
                                <w:lang w:val="ka-GE"/>
                              </w:rPr>
                              <w:t xml:space="preserve"> </w:t>
                            </w:r>
                            <w:r>
                              <w:rPr>
                                <w:rFonts w:cs="Sylfaen"/>
                                <w:i/>
                                <w:iCs/>
                                <w:color w:val="1D1753"/>
                                <w:kern w:val="24"/>
                                <w:sz w:val="18"/>
                                <w:szCs w:val="18"/>
                                <w:lang w:val="ka-GE"/>
                              </w:rPr>
                              <w:t>შემთხვევაში</w:t>
                            </w:r>
                            <w:r>
                              <w:rPr>
                                <w:rFonts w:ascii="Helvetica Neue LTGEO 82-45 Lt" w:hAnsi="Helvetica Neue LTGEO 82-45 Lt"/>
                                <w:i/>
                                <w:iCs/>
                                <w:color w:val="1D1753"/>
                                <w:kern w:val="24"/>
                                <w:sz w:val="18"/>
                                <w:szCs w:val="18"/>
                                <w:lang w:val="ka-GE"/>
                              </w:rPr>
                              <w:t>.</w:t>
                            </w:r>
                            <w:r>
                              <w:rPr>
                                <w:rFonts w:asciiTheme="minorHAnsi" w:hAnsiTheme="minorHAnsi"/>
                                <w:i/>
                                <w:iCs/>
                                <w:color w:val="1D1753"/>
                                <w:kern w:val="24"/>
                                <w:sz w:val="18"/>
                                <w:szCs w:val="18"/>
                                <w:lang w:val="ka-GE"/>
                              </w:rPr>
                              <w:t xml:space="preserve"> </w:t>
                            </w:r>
                            <w:r>
                              <w:rPr>
                                <w:rFonts w:cs="Sylfaen"/>
                                <w:i/>
                                <w:iCs/>
                                <w:color w:val="1D1753"/>
                                <w:kern w:val="24"/>
                                <w:sz w:val="18"/>
                                <w:szCs w:val="18"/>
                                <w:lang w:val="ka-GE"/>
                              </w:rPr>
                              <w:t>მონაცემი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მეტია</w:t>
                            </w:r>
                            <w:r>
                              <w:rPr>
                                <w:rFonts w:ascii="Helvetica Neue LTGEO 82-45 Lt" w:hAnsi="Helvetica Neue LTGEO 82-45 Lt"/>
                                <w:i/>
                                <w:iCs/>
                                <w:color w:val="1D1753"/>
                                <w:kern w:val="24"/>
                                <w:sz w:val="18"/>
                                <w:szCs w:val="18"/>
                                <w:lang w:val="ka-GE"/>
                              </w:rPr>
                              <w:t xml:space="preserve"> 100%-</w:t>
                            </w:r>
                            <w:r>
                              <w:rPr>
                                <w:rFonts w:cs="Sylfaen"/>
                                <w:i/>
                                <w:iCs/>
                                <w:color w:val="1D1753"/>
                                <w:kern w:val="24"/>
                                <w:sz w:val="18"/>
                                <w:szCs w:val="18"/>
                                <w:lang w:val="ka-GE"/>
                              </w:rPr>
                              <w:t>ზე</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ვინაიდან</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ერთ</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რესპონდენტს</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შეეძლო</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დაესახელებინა</w:t>
                            </w:r>
                            <w:r>
                              <w:rPr>
                                <w:rFonts w:ascii="Helvetica Neue LTGEO 82-45 Lt" w:hAnsi="Helvetica Neue LTGEO 82-45 Lt"/>
                                <w:i/>
                                <w:iCs/>
                                <w:color w:val="1D1753"/>
                                <w:kern w:val="24"/>
                                <w:sz w:val="18"/>
                                <w:szCs w:val="18"/>
                                <w:lang w:val="ka-GE"/>
                              </w:rPr>
                              <w:t xml:space="preserve"> 1-</w:t>
                            </w:r>
                            <w:r>
                              <w:rPr>
                                <w:rFonts w:cs="Sylfaen"/>
                                <w:i/>
                                <w:iCs/>
                                <w:color w:val="1D1753"/>
                                <w:kern w:val="24"/>
                                <w:sz w:val="18"/>
                                <w:szCs w:val="18"/>
                                <w:lang w:val="ka-GE"/>
                              </w:rPr>
                              <w:t>ზე</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პასუხი</w:t>
                            </w:r>
                            <w:r>
                              <w:rPr>
                                <w:rFonts w:ascii="Helvetica Neue LTGEO 82-45 Lt" w:hAnsi="Helvetica Neue LTGEO 82-45 Lt"/>
                                <w:i/>
                                <w:iCs/>
                                <w:color w:val="1D1753"/>
                                <w:kern w:val="24"/>
                                <w:sz w:val="18"/>
                                <w:szCs w:val="18"/>
                                <w:lang w:val="ka-GE"/>
                              </w:rPr>
                              <w:t>.</w:t>
                            </w:r>
                          </w:p>
                        </w:txbxContent>
                      </wps:txbx>
                      <wps:bodyPr wrap="square" rtlCol="0" anchor="ctr">
                        <a:noAutofit/>
                      </wps:bodyPr>
                    </wps:ws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EBCAEA2" id="_x0000_s1036" style="width:257.55pt;height:66.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" filled="f" stroked="f" strokeweight=".25pt">
                <v:textbox>
                  <w:txbxContent>
                    <w:p w14:paraId="64BBF09F" w14:textId="77777777" w:rsidR="00A22EF2" w:rsidRPr="008F77AD" w:rsidRDefault="00A22EF2" w:rsidP="00B956AE">
                      <w:pPr>
                        <w:jc w:val="both"/>
                        <w:rPr>
                          <w:rFonts w:cs="Times New Roman"/>
                          <w:sz w:val="24"/>
                          <w:szCs w:val="24"/>
                        </w:rPr>
                      </w:pPr>
                      <w:r>
                        <w:rPr>
                          <w:rFonts w:cs="Sylfaen"/>
                          <w:b/>
                          <w:bCs/>
                          <w:i/>
                          <w:iCs/>
                          <w:color w:val="1D1753"/>
                          <w:kern w:val="24"/>
                          <w:sz w:val="18"/>
                          <w:szCs w:val="18"/>
                          <w:lang w:val="ka-GE"/>
                        </w:rPr>
                        <w:t>შენიშვნა</w:t>
                      </w:r>
                      <w:r>
                        <w:rPr>
                          <w:rFonts w:ascii="Helvetica Neue LTGEO 82-45 Lt" w:hAnsi="Helvetica Neue LTGEO 82-45 Lt"/>
                          <w:b/>
                          <w:bCs/>
                          <w:i/>
                          <w:iCs/>
                          <w:color w:val="1D1753"/>
                          <w:kern w:val="24"/>
                          <w:sz w:val="18"/>
                          <w:szCs w:val="18"/>
                          <w:lang w:val="ka-GE"/>
                        </w:rPr>
                        <w:t xml:space="preserve">: </w:t>
                      </w:r>
                      <w:r>
                        <w:rPr>
                          <w:rFonts w:cs="Sylfaen"/>
                          <w:i/>
                          <w:iCs/>
                          <w:color w:val="1D1753"/>
                          <w:kern w:val="24"/>
                          <w:sz w:val="18"/>
                          <w:szCs w:val="18"/>
                          <w:lang w:val="ka-GE"/>
                        </w:rPr>
                        <w:t>ნაჩვენებია</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მხოლოდ</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ის</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მიზეზები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რაც</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დასახელდა</w:t>
                      </w:r>
                      <w:r>
                        <w:rPr>
                          <w:rFonts w:ascii="Helvetica Neue LTGEO 82-45 Lt" w:hAnsi="Helvetica Neue LTGEO 82-45 Lt"/>
                          <w:i/>
                          <w:iCs/>
                          <w:color w:val="1D1753"/>
                          <w:kern w:val="24"/>
                          <w:sz w:val="18"/>
                          <w:szCs w:val="18"/>
                          <w:lang w:val="ka-GE"/>
                        </w:rPr>
                        <w:t xml:space="preserve"> </w:t>
                      </w:r>
                      <w:r>
                        <w:rPr>
                          <w:rFonts w:ascii="Helvetica Neue LTGEO 82-45 Lt" w:hAnsi="Helvetica Neue LTGEO 82-45 Lt"/>
                          <w:i/>
                          <w:iCs/>
                          <w:color w:val="1D1753"/>
                          <w:kern w:val="24"/>
                          <w:sz w:val="18"/>
                          <w:szCs w:val="18"/>
                        </w:rPr>
                        <w:t xml:space="preserve">3 </w:t>
                      </w:r>
                      <w:r>
                        <w:rPr>
                          <w:rFonts w:cs="Sylfaen"/>
                          <w:i/>
                          <w:iCs/>
                          <w:color w:val="1D1753"/>
                          <w:kern w:val="24"/>
                          <w:sz w:val="18"/>
                          <w:szCs w:val="18"/>
                          <w:lang w:val="ka-GE"/>
                        </w:rPr>
                        <w:t>ან</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w:t>
                      </w:r>
                      <w:r>
                        <w:rPr>
                          <w:rFonts w:asciiTheme="minorHAnsi" w:hAnsiTheme="minorHAnsi"/>
                          <w:i/>
                          <w:iCs/>
                          <w:color w:val="1D1753"/>
                          <w:kern w:val="24"/>
                          <w:sz w:val="18"/>
                          <w:szCs w:val="18"/>
                          <w:lang w:val="ka-GE"/>
                        </w:rPr>
                        <w:t xml:space="preserve"> </w:t>
                      </w:r>
                      <w:r>
                        <w:rPr>
                          <w:rFonts w:cs="Sylfaen"/>
                          <w:i/>
                          <w:iCs/>
                          <w:color w:val="1D1753"/>
                          <w:kern w:val="24"/>
                          <w:sz w:val="18"/>
                          <w:szCs w:val="18"/>
                          <w:lang w:val="ka-GE"/>
                        </w:rPr>
                        <w:t>შემთხვევაში</w:t>
                      </w:r>
                      <w:r>
                        <w:rPr>
                          <w:rFonts w:ascii="Helvetica Neue LTGEO 82-45 Lt" w:hAnsi="Helvetica Neue LTGEO 82-45 Lt"/>
                          <w:i/>
                          <w:iCs/>
                          <w:color w:val="1D1753"/>
                          <w:kern w:val="24"/>
                          <w:sz w:val="18"/>
                          <w:szCs w:val="18"/>
                          <w:lang w:val="ka-GE"/>
                        </w:rPr>
                        <w:t>.</w:t>
                      </w:r>
                      <w:r>
                        <w:rPr>
                          <w:rFonts w:asciiTheme="minorHAnsi" w:hAnsiTheme="minorHAnsi"/>
                          <w:i/>
                          <w:iCs/>
                          <w:color w:val="1D1753"/>
                          <w:kern w:val="24"/>
                          <w:sz w:val="18"/>
                          <w:szCs w:val="18"/>
                          <w:lang w:val="ka-GE"/>
                        </w:rPr>
                        <w:t xml:space="preserve"> </w:t>
                      </w:r>
                      <w:r>
                        <w:rPr>
                          <w:rFonts w:cs="Sylfaen"/>
                          <w:i/>
                          <w:iCs/>
                          <w:color w:val="1D1753"/>
                          <w:kern w:val="24"/>
                          <w:sz w:val="18"/>
                          <w:szCs w:val="18"/>
                          <w:lang w:val="ka-GE"/>
                        </w:rPr>
                        <w:t>მონაცემი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მეტია</w:t>
                      </w:r>
                      <w:r>
                        <w:rPr>
                          <w:rFonts w:ascii="Helvetica Neue LTGEO 82-45 Lt" w:hAnsi="Helvetica Neue LTGEO 82-45 Lt"/>
                          <w:i/>
                          <w:iCs/>
                          <w:color w:val="1D1753"/>
                          <w:kern w:val="24"/>
                          <w:sz w:val="18"/>
                          <w:szCs w:val="18"/>
                          <w:lang w:val="ka-GE"/>
                        </w:rPr>
                        <w:t xml:space="preserve"> 100%-</w:t>
                      </w:r>
                      <w:r>
                        <w:rPr>
                          <w:rFonts w:cs="Sylfaen"/>
                          <w:i/>
                          <w:iCs/>
                          <w:color w:val="1D1753"/>
                          <w:kern w:val="24"/>
                          <w:sz w:val="18"/>
                          <w:szCs w:val="18"/>
                          <w:lang w:val="ka-GE"/>
                        </w:rPr>
                        <w:t>ზე</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ვინაიდან</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ერთ</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რესპონდენტს</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შეეძლო</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დაესახელებინა</w:t>
                      </w:r>
                      <w:r>
                        <w:rPr>
                          <w:rFonts w:ascii="Helvetica Neue LTGEO 82-45 Lt" w:hAnsi="Helvetica Neue LTGEO 82-45 Lt"/>
                          <w:i/>
                          <w:iCs/>
                          <w:color w:val="1D1753"/>
                          <w:kern w:val="24"/>
                          <w:sz w:val="18"/>
                          <w:szCs w:val="18"/>
                          <w:lang w:val="ka-GE"/>
                        </w:rPr>
                        <w:t xml:space="preserve"> 1-</w:t>
                      </w:r>
                      <w:r>
                        <w:rPr>
                          <w:rFonts w:cs="Sylfaen"/>
                          <w:i/>
                          <w:iCs/>
                          <w:color w:val="1D1753"/>
                          <w:kern w:val="24"/>
                          <w:sz w:val="18"/>
                          <w:szCs w:val="18"/>
                          <w:lang w:val="ka-GE"/>
                        </w:rPr>
                        <w:t>ზე</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მეტი</w:t>
                      </w:r>
                      <w:r>
                        <w:rPr>
                          <w:rFonts w:ascii="Helvetica Neue LTGEO 82-45 Lt" w:hAnsi="Helvetica Neue LTGEO 82-45 Lt"/>
                          <w:i/>
                          <w:iCs/>
                          <w:color w:val="1D1753"/>
                          <w:kern w:val="24"/>
                          <w:sz w:val="18"/>
                          <w:szCs w:val="18"/>
                          <w:lang w:val="ka-GE"/>
                        </w:rPr>
                        <w:t xml:space="preserve"> </w:t>
                      </w:r>
                      <w:r>
                        <w:rPr>
                          <w:rFonts w:cs="Sylfaen"/>
                          <w:i/>
                          <w:iCs/>
                          <w:color w:val="1D1753"/>
                          <w:kern w:val="24"/>
                          <w:sz w:val="18"/>
                          <w:szCs w:val="18"/>
                          <w:lang w:val="ka-GE"/>
                        </w:rPr>
                        <w:t>პასუხი</w:t>
                      </w:r>
                      <w:r>
                        <w:rPr>
                          <w:rFonts w:ascii="Helvetica Neue LTGEO 82-45 Lt" w:hAnsi="Helvetica Neue LTGEO 82-45 Lt"/>
                          <w:i/>
                          <w:iCs/>
                          <w:color w:val="1D1753"/>
                          <w:kern w:val="24"/>
                          <w:sz w:val="18"/>
                          <w:szCs w:val="18"/>
                          <w:lang w:val="ka-GE"/>
                        </w:rPr>
                        <w:t>.</w:t>
                      </w:r>
                    </w:p>
                  </w:txbxContent>
                </v:textbox>
                <w10:anchorlock/>
              </v:rect>
            </w:pict>
          </mc:Fallback>
        </mc:AlternateContent>
      </w:r>
    </w:p>
    <w:p w14:paraId="564CC7B4" w14:textId="77777777" w:rsidR="00B956AE" w:rsidRPr="00F54399" w:rsidRDefault="00B956AE" w:rsidP="00B956AE">
      <w:pPr>
        <w:jc w:val="both"/>
        <w:rPr>
          <w:lang w:val="ka-GE"/>
        </w:rPr>
      </w:pPr>
      <w:r w:rsidRPr="00F54399">
        <w:rPr>
          <w:lang w:val="ka-GE"/>
        </w:rPr>
        <w:t xml:space="preserve">ჩატარებული კვლევის შედეგების მიხედვით, შესაძლებელია გამოვყოთ ძირითადი მიგნებები: </w:t>
      </w:r>
    </w:p>
    <w:p w14:paraId="5A963AED" w14:textId="77777777" w:rsidR="00B956AE" w:rsidRPr="00F54399" w:rsidRDefault="00B956AE" w:rsidP="0090772B">
      <w:pPr>
        <w:pStyle w:val="ListParagraph"/>
        <w:numPr>
          <w:ilvl w:val="0"/>
          <w:numId w:val="5"/>
        </w:numPr>
        <w:jc w:val="both"/>
        <w:rPr>
          <w:lang w:val="ka-GE"/>
        </w:rPr>
      </w:pPr>
      <w:r w:rsidRPr="00F54399">
        <w:rPr>
          <w:lang w:val="ka-GE"/>
        </w:rPr>
        <w:t xml:space="preserve">გამოკითხულ ბათუმის მაცხოვრებლებს მესამედს (32%), არ სმენია ნარჩენების დახარისხების შესახებ. </w:t>
      </w:r>
    </w:p>
    <w:p w14:paraId="505F7D93" w14:textId="439A0B79" w:rsidR="00B956AE" w:rsidRPr="00F54399" w:rsidRDefault="00B956AE" w:rsidP="0090772B">
      <w:pPr>
        <w:pStyle w:val="ListParagraph"/>
        <w:numPr>
          <w:ilvl w:val="0"/>
          <w:numId w:val="5"/>
        </w:numPr>
        <w:jc w:val="both"/>
        <w:rPr>
          <w:lang w:val="ka-GE"/>
        </w:rPr>
      </w:pPr>
      <w:r w:rsidRPr="00F54399">
        <w:rPr>
          <w:lang w:val="ka-GE"/>
        </w:rPr>
        <w:lastRenderedPageBreak/>
        <w:t xml:space="preserve">აღსანიშნავია ისიც, რომ რესპონდენტების, რომელთაც სმენიათ ნარჩენების დახარისხების პრაქტიკის შესახებ, </w:t>
      </w:r>
      <w:r w:rsidR="004E3164">
        <w:rPr>
          <w:lang w:val="ka-GE"/>
        </w:rPr>
        <w:t xml:space="preserve">თითქმის </w:t>
      </w:r>
      <w:r w:rsidRPr="00F54399">
        <w:rPr>
          <w:lang w:val="ka-GE"/>
        </w:rPr>
        <w:t>ნახევარს (48%) არასოდეს დაუხარისხებიათ ნარჩენები.</w:t>
      </w:r>
    </w:p>
    <w:p w14:paraId="7A614452" w14:textId="77777777" w:rsidR="00B956AE" w:rsidRPr="00F54399" w:rsidRDefault="00B956AE" w:rsidP="0090772B">
      <w:pPr>
        <w:pStyle w:val="ListParagraph"/>
        <w:numPr>
          <w:ilvl w:val="0"/>
          <w:numId w:val="5"/>
        </w:numPr>
        <w:jc w:val="both"/>
        <w:rPr>
          <w:lang w:val="ka-GE"/>
        </w:rPr>
      </w:pPr>
      <w:r w:rsidRPr="00F54399">
        <w:rPr>
          <w:lang w:val="ka-GE"/>
        </w:rPr>
        <w:t>რაც შეეხება ნარჩენების დახარისხებისას შექმნილ პრობლემებსა და ნარჩენების დახარისხების ბარიერებს  ორივე შემთხვევაში ყველაზე მნიშვნელოვან ფაქტორად დახარისხებისთვის საჭირო ნარჩენების კონტეინერების საკითხი სახელდება.</w:t>
      </w:r>
    </w:p>
    <w:p w14:paraId="216A369A" w14:textId="607E040F" w:rsidR="005F0B57" w:rsidRPr="00F54399" w:rsidRDefault="005F0B57" w:rsidP="003C4A76">
      <w:pPr>
        <w:pStyle w:val="ListParagraph"/>
        <w:spacing w:before="240"/>
        <w:ind w:left="0"/>
        <w:contextualSpacing w:val="0"/>
        <w:jc w:val="both"/>
        <w:rPr>
          <w:rFonts w:cstheme="majorHAnsi"/>
          <w:lang w:val="ka-GE"/>
        </w:rPr>
      </w:pPr>
      <w:r w:rsidRPr="00F54399">
        <w:rPr>
          <w:rFonts w:cstheme="majorHAnsi"/>
          <w:b/>
          <w:bCs/>
          <w:lang w:val="ka-GE"/>
        </w:rPr>
        <w:t>ბიოდეგრადირებადი ნარჩენების გადამუშავების პრაქტიკის არქონა</w:t>
      </w:r>
      <w:r w:rsidRPr="00F54399">
        <w:rPr>
          <w:rFonts w:cstheme="majorHAnsi"/>
          <w:lang w:val="ka-GE"/>
        </w:rPr>
        <w:t xml:space="preserve"> - ცნობილია, რომ საყოფაცხოვრებო ნარჩენების შემადგენლობაში ყველაზე მეტი რაოდენობით გვხვდება </w:t>
      </w:r>
      <w:hyperlink w:anchor="_ნარჩენების_შემადგენლობა" w:history="1">
        <w:r w:rsidRPr="00CB11EB">
          <w:rPr>
            <w:rStyle w:val="Hyperlink"/>
            <w:rFonts w:cstheme="majorHAnsi"/>
            <w:lang w:val="ka-GE"/>
          </w:rPr>
          <w:t>ორგანული ნარჩენები,</w:t>
        </w:r>
      </w:hyperlink>
      <w:r w:rsidRPr="00F54399">
        <w:rPr>
          <w:rFonts w:cstheme="majorHAnsi"/>
          <w:lang w:val="ka-GE"/>
        </w:rPr>
        <w:t xml:space="preserve"> რომელიც სხვა სახის ნარჩენებთან ერთად ნაგავსაყრელზე თავსდება. „ნარჩენების მართვის 2016-2030 წლების ეროვნული სტრატეგიის, მიზანი 12 </w:t>
      </w:r>
      <w:r w:rsidR="00955EC5">
        <w:rPr>
          <w:rFonts w:cstheme="majorHAnsi"/>
          <w:lang w:val="ka-GE"/>
        </w:rPr>
        <w:t>–</w:t>
      </w:r>
      <w:r w:rsidRPr="00F54399">
        <w:rPr>
          <w:rFonts w:cstheme="majorHAnsi"/>
          <w:lang w:val="ka-GE"/>
        </w:rPr>
        <w:t xml:space="preserve"> „ბიოდეგრადირებადი ნარჩენების შეგროვებისა და დამუშავების სისტემების ჩამოყალიბება და დანერგვა“, ამოცანები 12.1 და 12.2 ბიოდეგრადირებადი ნარჩენების კომპოსტირების პრაქტიკის დანერგვას და ბიოდეგრადირებადი ნარჩენების ენერგიად გარდაქმნის ხელშეწყობას გულისხმობს. თუმცა საქართველოს მთავრობის მიერ, დღემდე არ შემუშავებულა ბიოდეგრადირებადი ნარჩენების მართვის სტრატეგია. </w:t>
      </w:r>
    </w:p>
    <w:p w14:paraId="02BD64D3" w14:textId="77777777" w:rsidR="005F0B57" w:rsidRPr="00F54399" w:rsidRDefault="005F0B57" w:rsidP="005F0B57">
      <w:pPr>
        <w:spacing w:line="240" w:lineRule="auto"/>
        <w:jc w:val="both"/>
        <w:rPr>
          <w:rFonts w:eastAsia="Times New Roman" w:cstheme="majorHAnsi"/>
          <w:lang w:val="ka-GE"/>
        </w:rPr>
      </w:pPr>
      <w:r w:rsidRPr="00F54399">
        <w:rPr>
          <w:rFonts w:eastAsia="Times New Roman" w:cstheme="majorHAnsi"/>
          <w:lang w:val="ka-GE"/>
        </w:rPr>
        <w:t>ბიოდეგრადირებადი ნარჩენების მართვასთან დაკავშირებით ქვეყანას აქვს აღებული ვალდებულება მოამზადოს და განახორციელოს ნაგავსაყრელზე განთავსებული ბიოდეგრადირებადი ნარჩენების შემცირებისკენ მიმართული ღონისძიებები, შეიმუშავოს საკანონმდებლო ინიციატივები და სხვა პრაქტიკული ხასიათის პროგრამები, რომლებიც უზრუნველყოფენ ქვეყანაში ბიოდეგრადირებადი ნარჩენების მართვის სისტემის სრულყოფას.</w:t>
      </w:r>
    </w:p>
    <w:p w14:paraId="36D1B2F1" w14:textId="77777777" w:rsidR="005F0B57" w:rsidRPr="00F54399" w:rsidRDefault="005F0B57" w:rsidP="005F0B57">
      <w:pPr>
        <w:pStyle w:val="ListParagraph"/>
        <w:ind w:left="1"/>
        <w:contextualSpacing w:val="0"/>
        <w:jc w:val="both"/>
        <w:rPr>
          <w:rFonts w:eastAsia="Times New Roman" w:cstheme="majorHAnsi"/>
          <w:lang w:val="ka-GE" w:eastAsia="en-GB"/>
        </w:rPr>
      </w:pPr>
      <w:r w:rsidRPr="00F54399">
        <w:rPr>
          <w:rFonts w:eastAsia="Times New Roman" w:cstheme="majorHAnsi"/>
          <w:lang w:val="ka-GE" w:eastAsia="en-GB"/>
        </w:rPr>
        <w:t>ბიოდეგრადირებადი ნარჩენების შეგროვება და დამუშავება ნაწილობრივ ხორციელდება ცალკეული ინიციატივების (პროექტების) სახით. კომპოსტირების საწარმოები მოწყობილია ქ. თბილისის, ქ. ქუთაისის და ქ. მარნეულის მუნიციპალიტეტებში, რომელთა სიმძლავრეები მცირეა. ასევე, „მწვანე აქტივობების მხარდაჭერა ნარჩენების მართვის ინფრასტრუქტურის განვითარების გზით“ და „ნარჩენების მდგრადი მართვისა და რეციკლირების პრაქტიკის მხარდაჭერა რაჭა-ლეჩხუმისა და ქვემო სვანეთის რეგიონში“ პროექტების ფარგლებში რაჭა-ლეჩხუმისა და ქვემო სვანეთის რეგიონის რამდენიმე შინამეურნეს გადაეცა საოჯახო კომპოსტირებისათვის საჭირო აღჭურვილობა და კომპოსტის მომზადებისთვის საჭირო სახელმძღვანელო.</w:t>
      </w:r>
    </w:p>
    <w:p w14:paraId="25CA9B8D" w14:textId="07B6F7F4" w:rsidR="005F0B57" w:rsidRPr="00F54399" w:rsidRDefault="005F0B57" w:rsidP="005F0B57">
      <w:pPr>
        <w:autoSpaceDE w:val="0"/>
        <w:autoSpaceDN w:val="0"/>
        <w:adjustRightInd w:val="0"/>
        <w:spacing w:after="0" w:line="240" w:lineRule="auto"/>
        <w:ind w:firstLine="1"/>
        <w:jc w:val="both"/>
        <w:rPr>
          <w:rFonts w:cstheme="majorHAnsi"/>
          <w:lang w:val="ka-GE"/>
        </w:rPr>
      </w:pPr>
      <w:r w:rsidRPr="00F54399">
        <w:rPr>
          <w:rFonts w:cstheme="majorHAnsi"/>
          <w:lang w:val="ka-GE"/>
        </w:rPr>
        <w:t>კომპოსტირების მეთოდის დანერგვით ერთი მხრივ მნიშვნელოვნად შემცირდება ნაგავსაყრელზე განსათავსებელი ნარჩენების რაოდენობა</w:t>
      </w:r>
      <w:r w:rsidR="00CB11EB">
        <w:rPr>
          <w:rFonts w:cstheme="majorHAnsi"/>
          <w:lang w:val="ka-GE"/>
        </w:rPr>
        <w:t xml:space="preserve"> და სათბური გაზების ემისია,</w:t>
      </w:r>
      <w:r w:rsidRPr="00F54399">
        <w:rPr>
          <w:rFonts w:cstheme="majorHAnsi"/>
          <w:lang w:val="ka-GE"/>
        </w:rPr>
        <w:t xml:space="preserve"> მეორე მხრივ კომპოსტის გადამუშავებით მიიღება მასალა, რომელიც შესაძლებელია გამოყენებული იყოს ბიომეურნეობაში. </w:t>
      </w:r>
    </w:p>
    <w:p w14:paraId="68BE2C17" w14:textId="77777777" w:rsidR="005F0B57" w:rsidRPr="00F54399" w:rsidRDefault="005F0B57" w:rsidP="005F0B57">
      <w:pPr>
        <w:autoSpaceDE w:val="0"/>
        <w:autoSpaceDN w:val="0"/>
        <w:adjustRightInd w:val="0"/>
        <w:spacing w:after="0" w:line="240" w:lineRule="auto"/>
        <w:ind w:firstLine="1"/>
        <w:jc w:val="both"/>
        <w:rPr>
          <w:rFonts w:cstheme="majorHAnsi"/>
          <w:lang w:val="ka-GE"/>
        </w:rPr>
      </w:pPr>
      <w:r w:rsidRPr="00F54399">
        <w:rPr>
          <w:rFonts w:cstheme="majorHAnsi"/>
          <w:lang w:val="ka-GE"/>
        </w:rPr>
        <w:t xml:space="preserve">ქალაქ ბათუმში წარმოდგენილია რამდენიმე მსხვილი ობიექტი (ბათუმის ბულვარი, ბოტანიკური ბაღი და სხვა გამწვანებული სივრცეები), საიდანაც დიდი რაოდენობით მწვანე ნარჩენები წარმოიქმნება. წარმოქმნილი მწვანე ნარჩენები გროვდება და არსებულ მუნიციპალურ ნაგავსაყრელზე თავსდება. მოცემული პრაქტიკა ვერ პასუხობს ნარჩენების მართვის თანამედროვე მოდელს და ძირეულ ცვლილებებს საჭიროებს. </w:t>
      </w:r>
    </w:p>
    <w:p w14:paraId="62AE4D37" w14:textId="16E418FF" w:rsidR="005F0B57" w:rsidRPr="00F54399" w:rsidRDefault="005F0B57" w:rsidP="005F0B57">
      <w:pPr>
        <w:jc w:val="both"/>
        <w:rPr>
          <w:lang w:val="ka-GE"/>
        </w:rPr>
      </w:pPr>
      <w:r w:rsidRPr="00F54399">
        <w:rPr>
          <w:b/>
          <w:bCs/>
          <w:lang w:val="ka-GE"/>
        </w:rPr>
        <w:t>ჩამოყალიბების პროცესში მყოფი „მწარმოებლის გაფართოებული ვალდებულება“</w:t>
      </w:r>
      <w:r w:rsidRPr="00F54399">
        <w:rPr>
          <w:lang w:val="ka-GE"/>
        </w:rPr>
        <w:t xml:space="preserve"> - ნარჩენების მართვის კოდექსი ითვალისწინებს მწარმოებლის გაფართოებულ ვალდებულებას სპეციფიკურ ნარჩენების მართვასთან დაკავშირებით. კერძოდ, ისეთი პროდუქტის მწარმოებელი, რომელიც შემდგომ სპეციფიკური ნარჩენი ხდება და ამ </w:t>
      </w:r>
      <w:r w:rsidRPr="00F54399">
        <w:rPr>
          <w:lang w:val="ka-GE"/>
        </w:rPr>
        <w:lastRenderedPageBreak/>
        <w:t>პროდუქტის ბაზარზე განმთავსებელი, ვალდებულია უზრუნველყოს პროდუქტისგან წარმოქმნილი ნარჩენების სეპარირებული შეგროვება, ტრანსპორტირება, აღდგენა, მათ შორის რეციკლირება და გარემოსთვის უსაფრთხო განთავსება. ნარჩენების მართვის კოდექსის თანახმად მწარმოებლის გაფართოებული ვალდებულება ვრცელდება სპეციფიკური ნარჩენების ექვს ნაკადზე:</w:t>
      </w:r>
    </w:p>
    <w:p w14:paraId="53D50F2C" w14:textId="77777777" w:rsidR="005F0B57" w:rsidRPr="00F54399" w:rsidRDefault="005F0B57" w:rsidP="0090772B">
      <w:pPr>
        <w:pStyle w:val="ListParagraph"/>
        <w:numPr>
          <w:ilvl w:val="0"/>
          <w:numId w:val="16"/>
        </w:numPr>
        <w:jc w:val="both"/>
        <w:rPr>
          <w:lang w:val="ka-GE"/>
        </w:rPr>
      </w:pPr>
      <w:r w:rsidRPr="00F54399">
        <w:rPr>
          <w:lang w:val="ka-GE"/>
        </w:rPr>
        <w:t>ბატარეების და აკუმულატორების ნარჩენები;</w:t>
      </w:r>
    </w:p>
    <w:p w14:paraId="2FB3DCCF" w14:textId="77777777" w:rsidR="005F0B57" w:rsidRPr="00F54399" w:rsidRDefault="005F0B57" w:rsidP="0090772B">
      <w:pPr>
        <w:pStyle w:val="ListParagraph"/>
        <w:numPr>
          <w:ilvl w:val="0"/>
          <w:numId w:val="16"/>
        </w:numPr>
        <w:jc w:val="both"/>
        <w:rPr>
          <w:lang w:val="ka-GE"/>
        </w:rPr>
      </w:pPr>
      <w:r w:rsidRPr="00F54399">
        <w:rPr>
          <w:lang w:val="ka-GE"/>
        </w:rPr>
        <w:t>ელექტრო და ელექტრონული ნარჩენები;</w:t>
      </w:r>
    </w:p>
    <w:p w14:paraId="222AB22A" w14:textId="77777777" w:rsidR="005F0B57" w:rsidRPr="00F54399" w:rsidRDefault="005F0B57" w:rsidP="0090772B">
      <w:pPr>
        <w:pStyle w:val="ListParagraph"/>
        <w:numPr>
          <w:ilvl w:val="0"/>
          <w:numId w:val="16"/>
        </w:numPr>
        <w:jc w:val="both"/>
        <w:rPr>
          <w:lang w:val="ka-GE"/>
        </w:rPr>
      </w:pPr>
      <w:r w:rsidRPr="00F54399">
        <w:rPr>
          <w:lang w:val="ka-GE"/>
        </w:rPr>
        <w:t>ნარჩენი ზეთები;</w:t>
      </w:r>
    </w:p>
    <w:p w14:paraId="5B01BB3D" w14:textId="77777777" w:rsidR="005F0B57" w:rsidRPr="00F54399" w:rsidRDefault="005F0B57" w:rsidP="0090772B">
      <w:pPr>
        <w:pStyle w:val="ListParagraph"/>
        <w:numPr>
          <w:ilvl w:val="0"/>
          <w:numId w:val="16"/>
        </w:numPr>
        <w:jc w:val="both"/>
        <w:rPr>
          <w:lang w:val="ka-GE"/>
        </w:rPr>
      </w:pPr>
      <w:r w:rsidRPr="00F54399">
        <w:rPr>
          <w:lang w:val="ka-GE"/>
        </w:rPr>
        <w:t>საბურავების ნარჩენები;</w:t>
      </w:r>
    </w:p>
    <w:p w14:paraId="6C790606" w14:textId="77777777" w:rsidR="005F0B57" w:rsidRPr="00F54399" w:rsidRDefault="005F0B57" w:rsidP="0090772B">
      <w:pPr>
        <w:pStyle w:val="ListParagraph"/>
        <w:numPr>
          <w:ilvl w:val="0"/>
          <w:numId w:val="16"/>
        </w:numPr>
        <w:jc w:val="both"/>
        <w:rPr>
          <w:lang w:val="ka-GE"/>
        </w:rPr>
      </w:pPr>
      <w:r w:rsidRPr="00F54399">
        <w:rPr>
          <w:lang w:val="ka-GE"/>
        </w:rPr>
        <w:t xml:space="preserve">შეფუთვის ნარჩენები; </w:t>
      </w:r>
    </w:p>
    <w:p w14:paraId="79E8FF79" w14:textId="77777777" w:rsidR="005F0B57" w:rsidRPr="00F54399" w:rsidRDefault="005F0B57" w:rsidP="0090772B">
      <w:pPr>
        <w:pStyle w:val="ListParagraph"/>
        <w:numPr>
          <w:ilvl w:val="0"/>
          <w:numId w:val="16"/>
        </w:numPr>
        <w:jc w:val="both"/>
        <w:rPr>
          <w:lang w:val="ka-GE"/>
        </w:rPr>
      </w:pPr>
      <w:r w:rsidRPr="00F54399">
        <w:rPr>
          <w:lang w:val="ka-GE"/>
        </w:rPr>
        <w:t xml:space="preserve">ხმარებიდან ამოღებული სატრანსპორტო საშუალებები. </w:t>
      </w:r>
    </w:p>
    <w:p w14:paraId="7A9DC95A" w14:textId="77777777" w:rsidR="005F0B57" w:rsidRPr="00F54399" w:rsidRDefault="005F0B57" w:rsidP="005F0B57">
      <w:pPr>
        <w:jc w:val="both"/>
        <w:rPr>
          <w:lang w:val="ka-GE"/>
        </w:rPr>
      </w:pPr>
      <w:r w:rsidRPr="00F54399">
        <w:rPr>
          <w:lang w:val="ka-GE"/>
        </w:rPr>
        <w:t xml:space="preserve">მგვ მიჩნეულია მთავარ ფინანსურ და სამოქმედო ინსტრუმენტად, რომელიც ხელს უწყობს რესურსდამზოგავი ეკონომიკის განვითარებას და ნარჩენების მართვის ისეთი სქემის ჩამოყალიბებას, რომელიც შესაბამისობაშია კოდექსით განსაზღვრულ ნარჩენების მართვის იერარქიასთან. ეს მიდგომა მრავალი წლის მანძილზე ფართოდ გამოიყენება განვითარებულ ქვეყნებში და საკმაოდ ეფექტიანია. </w:t>
      </w:r>
    </w:p>
    <w:p w14:paraId="12428067" w14:textId="77777777" w:rsidR="005F0B57" w:rsidRPr="00F54399" w:rsidRDefault="005F0B57" w:rsidP="005F0B57">
      <w:pPr>
        <w:jc w:val="both"/>
        <w:rPr>
          <w:lang w:val="ka-GE"/>
        </w:rPr>
      </w:pPr>
      <w:r w:rsidRPr="00F54399">
        <w:rPr>
          <w:lang w:val="ka-GE"/>
        </w:rPr>
        <w:t>2020 წლის მაისში მგვ-სთან დაკავშირებით საქართველოს მთავრობის მიერ მიღებულ იქნა ოთხი ტექნიკური რეგლამენტი:</w:t>
      </w:r>
    </w:p>
    <w:p w14:paraId="1C44A8E4" w14:textId="77777777" w:rsidR="005F0B57" w:rsidRPr="00F54399" w:rsidRDefault="005F0B57" w:rsidP="0090772B">
      <w:pPr>
        <w:numPr>
          <w:ilvl w:val="0"/>
          <w:numId w:val="17"/>
        </w:numPr>
        <w:spacing w:before="0" w:after="160"/>
        <w:contextualSpacing/>
        <w:jc w:val="both"/>
        <w:rPr>
          <w:rFonts w:eastAsia="Calibri" w:cs="Calibri"/>
          <w:lang w:val="ka-GE"/>
        </w:rPr>
      </w:pPr>
      <w:r w:rsidRPr="00F54399">
        <w:rPr>
          <w:rFonts w:eastAsia="Calibri" w:cs="Calibri"/>
          <w:lang w:val="ka-GE"/>
        </w:rPr>
        <w:t>საქართველოს მთავრობის დადგენილება №324, 2020 წლის 25 მაისი, ქ. თბილისი,  „ბატარეებისა და აკუმულატორების ნარჩენების მართვის შესახებ ტექნიკური რეგლამენტის დამტკიცების შესახებ“;</w:t>
      </w:r>
    </w:p>
    <w:p w14:paraId="110FF285" w14:textId="77777777" w:rsidR="005F0B57" w:rsidRPr="00F54399" w:rsidRDefault="005F0B57" w:rsidP="0090772B">
      <w:pPr>
        <w:numPr>
          <w:ilvl w:val="0"/>
          <w:numId w:val="17"/>
        </w:numPr>
        <w:spacing w:before="0" w:after="160"/>
        <w:contextualSpacing/>
        <w:jc w:val="both"/>
        <w:rPr>
          <w:rFonts w:eastAsia="Calibri" w:cs="Calibri"/>
          <w:lang w:val="ka-GE"/>
        </w:rPr>
      </w:pPr>
      <w:r w:rsidRPr="00F54399">
        <w:rPr>
          <w:rFonts w:eastAsia="Calibri" w:cs="Calibri"/>
          <w:lang w:val="ka-GE"/>
        </w:rPr>
        <w:t>საქართველოს მთავრობის დადგენილება №326, 2020 წლის 25 მაისი, ქ. თბილისი, „ელექტრო და ელექტრონული მოწყობილობების ნარჩენების მართვის შესახებ ტექნიკური რეგლამენტის დამტკიცების თაობაზე“;</w:t>
      </w:r>
    </w:p>
    <w:p w14:paraId="2BD79AEE" w14:textId="77777777" w:rsidR="005F0B57" w:rsidRPr="00F54399" w:rsidRDefault="005F0B57" w:rsidP="0090772B">
      <w:pPr>
        <w:numPr>
          <w:ilvl w:val="0"/>
          <w:numId w:val="17"/>
        </w:numPr>
        <w:spacing w:before="0" w:after="160"/>
        <w:contextualSpacing/>
        <w:jc w:val="both"/>
        <w:rPr>
          <w:rFonts w:eastAsia="Calibri" w:cs="Calibri"/>
          <w:lang w:val="ka-GE"/>
        </w:rPr>
      </w:pPr>
      <w:r w:rsidRPr="00F54399">
        <w:rPr>
          <w:rFonts w:eastAsia="Calibri" w:cs="Calibri"/>
          <w:lang w:val="ka-GE"/>
        </w:rPr>
        <w:t>საქართველოს მთავრობის დადგენილება №327, 2020 წლის 25 მაისი, ქ. თბილისი, „ნარჩენი ზეთების მართვის ტექნიკური რეგლამენტის დამტკიცების შესახებ“;</w:t>
      </w:r>
    </w:p>
    <w:p w14:paraId="095F624C" w14:textId="77777777" w:rsidR="005F0B57" w:rsidRPr="00F54399" w:rsidRDefault="005F0B57" w:rsidP="0090772B">
      <w:pPr>
        <w:numPr>
          <w:ilvl w:val="0"/>
          <w:numId w:val="17"/>
        </w:numPr>
        <w:spacing w:before="0" w:after="160"/>
        <w:contextualSpacing/>
        <w:jc w:val="both"/>
        <w:rPr>
          <w:rFonts w:eastAsia="Calibri" w:cs="Calibri"/>
          <w:lang w:val="ka-GE"/>
        </w:rPr>
      </w:pPr>
      <w:r w:rsidRPr="00F54399">
        <w:rPr>
          <w:rFonts w:eastAsia="Calibri" w:cs="Calibri"/>
          <w:lang w:val="ka-GE"/>
        </w:rPr>
        <w:t>საქართველოს მთავრობის დადგენილება №325, 2020 წლის 25 მაისი, ქ. თბილისი, „საბურავების ნარჩენების მართვის შესახებ ტექნიკური რეგლამენტის დამტკიცების თაობაზე“.</w:t>
      </w:r>
    </w:p>
    <w:p w14:paraId="2B4ABC2D" w14:textId="77777777" w:rsidR="005F0B57" w:rsidRPr="00F54399" w:rsidRDefault="005F0B57" w:rsidP="005F0B57">
      <w:pPr>
        <w:jc w:val="both"/>
        <w:rPr>
          <w:lang w:val="ka-GE"/>
        </w:rPr>
      </w:pPr>
      <w:r w:rsidRPr="00F54399">
        <w:rPr>
          <w:lang w:val="ka-GE"/>
        </w:rPr>
        <w:t>რეგლამენტების მიხედვით, ბატარეებისა და აკუმულატორების ნარჩენების, ნარჩენი ზეთების, ელექტრო და ელექტრონული მოწყობილობების ნარჩენების და საბურავების ნარჩენების მართვის შესახებ. რეციკლირების და აღდგენის მიზნობრივი მაჩვენებლების შესრულება სავალდებულოა 2023 წლიდან.</w:t>
      </w:r>
    </w:p>
    <w:p w14:paraId="6D21D785" w14:textId="77777777" w:rsidR="005F0B57" w:rsidRPr="00F54399" w:rsidRDefault="005F0B57" w:rsidP="005F0B57">
      <w:pPr>
        <w:jc w:val="both"/>
        <w:rPr>
          <w:lang w:val="ka-GE"/>
        </w:rPr>
      </w:pPr>
      <w:r w:rsidRPr="00F54399">
        <w:rPr>
          <w:lang w:val="ka-GE"/>
        </w:rPr>
        <w:t xml:space="preserve">აღნიშნული ტექნიკური რეგლამენტებით დადგენილია მწარმოებლების, მგვ ორგანიზაციების და პროცესში ჩართული ყველა დაინტერესებული მხარის ვალდებულებები და მოთხოვნები, ასევე თითოეული ნაკადის ნარჩენების შეგროვების, აღდგენისა და რეციკლირების მიზნობრივი მაჩვენებლები (იხილეთ </w:t>
      </w:r>
      <w:hyperlink w:anchor="_დანართი_3._სპეციფიკური" w:history="1">
        <w:r w:rsidRPr="00F54399">
          <w:rPr>
            <w:rStyle w:val="Hyperlink"/>
            <w:lang w:val="ka-GE"/>
          </w:rPr>
          <w:t>დანართი 3</w:t>
        </w:r>
      </w:hyperlink>
      <w:r w:rsidRPr="00F54399">
        <w:rPr>
          <w:lang w:val="ka-GE"/>
        </w:rPr>
        <w:t xml:space="preserve">). </w:t>
      </w:r>
    </w:p>
    <w:p w14:paraId="46560CF7" w14:textId="77777777" w:rsidR="005F0B57" w:rsidRPr="00F54399" w:rsidRDefault="005F0B57" w:rsidP="005F0B57">
      <w:pPr>
        <w:jc w:val="both"/>
        <w:rPr>
          <w:lang w:val="ka-GE"/>
        </w:rPr>
      </w:pPr>
      <w:r w:rsidRPr="00F54399">
        <w:rPr>
          <w:lang w:val="ka-GE"/>
        </w:rPr>
        <w:t>ჯერ კიდევ არ არის მიღებული შეფუთვის ნარჩენების და ხმარებიდან ამოღებული ავტოსატრანსპორტო საშუალებების მართვის შესახებ ტექნიკური რეგლამენტები.</w:t>
      </w:r>
    </w:p>
    <w:p w14:paraId="6E3C3F1D" w14:textId="24F30C3C" w:rsidR="005F0B57" w:rsidRPr="00F54399" w:rsidRDefault="005F0B57" w:rsidP="005F0B57">
      <w:pPr>
        <w:jc w:val="both"/>
        <w:rPr>
          <w:lang w:val="ka-GE"/>
        </w:rPr>
      </w:pPr>
      <w:r w:rsidRPr="00F54399">
        <w:rPr>
          <w:lang w:val="ka-GE"/>
        </w:rPr>
        <w:t xml:space="preserve">მწარმოებლის გაფართოებული ვალდებულების პრაქტიკის დანერგვა, როგორც ბათუმის, ასევე ქვეყნის დანარჩენი მუნიციპალიტეტებისთვის </w:t>
      </w:r>
      <w:r w:rsidR="0054488A">
        <w:rPr>
          <w:lang w:val="ka-GE"/>
        </w:rPr>
        <w:t>კარგი</w:t>
      </w:r>
      <w:r w:rsidRPr="00F54399">
        <w:rPr>
          <w:lang w:val="ka-GE"/>
        </w:rPr>
        <w:t xml:space="preserve"> საშუალება</w:t>
      </w:r>
      <w:r w:rsidR="0054488A">
        <w:rPr>
          <w:lang w:val="ka-GE"/>
        </w:rPr>
        <w:t xml:space="preserve"> იქნება</w:t>
      </w:r>
      <w:r w:rsidRPr="00F54399">
        <w:rPr>
          <w:lang w:val="ka-GE"/>
        </w:rPr>
        <w:t xml:space="preserve"> სპეციფიკური ნარჩენების ნაკადების მართვის საკითხებში.</w:t>
      </w:r>
    </w:p>
    <w:p w14:paraId="184E1E25" w14:textId="5DE2421F" w:rsidR="005F0B57" w:rsidRPr="00F54399" w:rsidRDefault="005F0B57" w:rsidP="005F0B57">
      <w:pPr>
        <w:pStyle w:val="ListParagraph"/>
        <w:spacing w:line="257" w:lineRule="auto"/>
        <w:ind w:left="1"/>
        <w:contextualSpacing w:val="0"/>
        <w:jc w:val="both"/>
        <w:rPr>
          <w:lang w:val="ka-GE"/>
        </w:rPr>
      </w:pPr>
      <w:r w:rsidRPr="00F54399">
        <w:rPr>
          <w:rFonts w:cstheme="majorHAnsi"/>
          <w:lang w:val="ka-GE"/>
        </w:rPr>
        <w:lastRenderedPageBreak/>
        <w:t>იმის გამო, რომ „მწარმოებლის გაფართოებული ვალდებულება“ ჩამოყალიბების პროცესშია, მოსალოდნელია, რომ საწყის ეტაპზე ხარვეზებით იმუშავებს</w:t>
      </w:r>
      <w:r w:rsidR="0054488A">
        <w:rPr>
          <w:rFonts w:cstheme="majorHAnsi"/>
          <w:lang w:val="ka-GE"/>
        </w:rPr>
        <w:t xml:space="preserve"> (</w:t>
      </w:r>
      <w:r w:rsidR="00704D64">
        <w:rPr>
          <w:rFonts w:cstheme="majorHAnsi"/>
          <w:lang w:val="ka-GE"/>
        </w:rPr>
        <w:t>ორგანიზაციების განცხადებით ერთერთი მთავარი ხელისშემშლელი ფაქტორი შესაძლოა არაფორმალური სექტორი აღმოჩნდეს</w:t>
      </w:r>
      <w:r w:rsidR="0054488A">
        <w:rPr>
          <w:rFonts w:cstheme="majorHAnsi"/>
          <w:lang w:val="ka-GE"/>
        </w:rPr>
        <w:t>)</w:t>
      </w:r>
      <w:r w:rsidRPr="00F54399">
        <w:rPr>
          <w:rFonts w:cstheme="majorHAnsi"/>
          <w:lang w:val="ka-GE"/>
        </w:rPr>
        <w:t xml:space="preserve"> და საჭირო იქნება მნიშვნელოვანი პოლიტიკური, ტექნიკური და ეკონომიკური საკითხების გადაწყვეტა.</w:t>
      </w:r>
      <w:r w:rsidR="004E3164">
        <w:rPr>
          <w:rFonts w:cstheme="majorHAnsi"/>
          <w:lang w:val="ka-GE"/>
        </w:rPr>
        <w:t xml:space="preserve"> </w:t>
      </w:r>
      <w:r w:rsidR="0037149D">
        <w:rPr>
          <w:rFonts w:cstheme="majorHAnsi"/>
          <w:lang w:val="ka-GE"/>
        </w:rPr>
        <w:t xml:space="preserve">მათ შორის აუცილებელია მუნიციპალიტეტებთან მჭიდრო თანამშრომლობა და საერთო საკითხებზე ერთობლივი გადაწყვეტილებების მიღება. </w:t>
      </w:r>
    </w:p>
    <w:p w14:paraId="143B7C62" w14:textId="77777777" w:rsidR="00ED20B1" w:rsidRPr="00F54399" w:rsidRDefault="00ED20B1" w:rsidP="00ED20B1">
      <w:pPr>
        <w:pStyle w:val="Heading3"/>
        <w:rPr>
          <w:rFonts w:eastAsiaTheme="minorHAnsi" w:cstheme="majorHAnsi"/>
          <w:lang w:val="ka-GE"/>
        </w:rPr>
      </w:pPr>
      <w:bookmarkStart w:id="77" w:name="_Toc122628156"/>
      <w:r w:rsidRPr="00F54399">
        <w:rPr>
          <w:rFonts w:eastAsia="Times New Roman"/>
          <w:lang w:val="ka-GE" w:eastAsia="en-GB"/>
        </w:rPr>
        <w:t>სოციო-კულტურული თავისებურებები</w:t>
      </w:r>
      <w:bookmarkEnd w:id="75"/>
      <w:bookmarkEnd w:id="77"/>
    </w:p>
    <w:p w14:paraId="491F84CE" w14:textId="31BC85BA" w:rsidR="00ED20B1" w:rsidRPr="00F54399" w:rsidRDefault="00ED20B1" w:rsidP="00ED20B1">
      <w:pPr>
        <w:pStyle w:val="ListParagraph"/>
        <w:spacing w:line="257" w:lineRule="auto"/>
        <w:ind w:left="1"/>
        <w:contextualSpacing w:val="0"/>
        <w:jc w:val="both"/>
        <w:rPr>
          <w:rFonts w:cstheme="majorHAnsi"/>
          <w:highlight w:val="yellow"/>
          <w:lang w:val="ka-GE"/>
        </w:rPr>
      </w:pPr>
      <w:r w:rsidRPr="00F54399">
        <w:rPr>
          <w:rFonts w:cstheme="majorHAnsi"/>
          <w:b/>
          <w:bCs/>
          <w:lang w:val="ka-GE"/>
        </w:rPr>
        <w:t>საზოგადოების ცნობიერების დაბალი დონე</w:t>
      </w:r>
      <w:r w:rsidR="00324A64">
        <w:rPr>
          <w:rFonts w:cstheme="majorHAnsi"/>
          <w:b/>
          <w:bCs/>
          <w:lang w:val="ka-GE"/>
        </w:rPr>
        <w:t xml:space="preserve"> და ქცევის კულტურა</w:t>
      </w:r>
      <w:r w:rsidRPr="00F54399">
        <w:rPr>
          <w:rFonts w:cstheme="majorHAnsi"/>
          <w:b/>
          <w:bCs/>
          <w:lang w:val="ka-GE"/>
        </w:rPr>
        <w:t xml:space="preserve"> ნარჩენების მართვის სფეროში </w:t>
      </w:r>
      <w:r w:rsidRPr="00F54399">
        <w:rPr>
          <w:rFonts w:cstheme="majorHAnsi"/>
          <w:lang w:val="ka-GE"/>
        </w:rPr>
        <w:t>- ნარჩენების მართვის სისტემის გამართულობის ხარისხი პირდაპირ კავშირშია საზოგადოების ცნობიერების დონესთან</w:t>
      </w:r>
      <w:r w:rsidR="00324A64">
        <w:rPr>
          <w:rFonts w:cstheme="majorHAnsi"/>
          <w:lang w:val="ka-GE"/>
        </w:rPr>
        <w:t xml:space="preserve"> და ქცევის კულტურასთან</w:t>
      </w:r>
      <w:r w:rsidR="00391B46">
        <w:rPr>
          <w:rFonts w:cstheme="majorHAnsi"/>
          <w:lang w:val="ka-GE"/>
        </w:rPr>
        <w:t xml:space="preserve"> ნარჩენების მართვასთან დაკავშირებულ საკითხების მიმართ</w:t>
      </w:r>
      <w:r w:rsidRPr="00F54399">
        <w:rPr>
          <w:rFonts w:cstheme="majorHAnsi"/>
          <w:lang w:val="ka-GE"/>
        </w:rPr>
        <w:t xml:space="preserve">. სამწუხაროდ საქართველოში საზოგადოების ცნობიერების დონე დაბალია ნარჩენების მართვის საკითხებში. „ნარჩენების მართვის 2016-2030 წლების ეროვნული სტრატეგიის“ (მიზანი 9. ნარჩენების მართვის შესახებ შესაძლებლობების გაძლიერება და ცნობიერების ამაღლება) ერთერთ ამოცანას საზოგადოების ცნობიერების ამაღლების გაუმჯობესება წარმოადგენს. </w:t>
      </w:r>
    </w:p>
    <w:p w14:paraId="7EB170EE" w14:textId="6598C66F" w:rsidR="00324A64" w:rsidRDefault="00324A64" w:rsidP="00ED20B1">
      <w:pPr>
        <w:pStyle w:val="ListParagraph"/>
        <w:spacing w:line="257" w:lineRule="auto"/>
        <w:ind w:left="1"/>
        <w:contextualSpacing w:val="0"/>
        <w:jc w:val="both"/>
        <w:rPr>
          <w:rFonts w:cstheme="majorHAnsi"/>
          <w:lang w:val="ka-GE"/>
        </w:rPr>
      </w:pPr>
      <w:r>
        <w:rPr>
          <w:rFonts w:cstheme="majorHAnsi"/>
          <w:lang w:val="ka-GE"/>
        </w:rPr>
        <w:t xml:space="preserve">ხშირ შემთხვევაში </w:t>
      </w:r>
      <w:r w:rsidR="007849FB">
        <w:rPr>
          <w:rFonts w:cstheme="majorHAnsi"/>
          <w:lang w:val="ka-GE"/>
        </w:rPr>
        <w:t xml:space="preserve">საზოგადოების და კერძო სექტორის ნაწილი ნარჩენებით აბინძურებს გარემოს, რის გამოც ქალაქ ბათუმის ტერიტორიაზე საკმაოდ მრავლადაა </w:t>
      </w:r>
      <w:hyperlink w:anchor="_არაკანონიერი_ნაგავსაყრელები" w:history="1">
        <w:r w:rsidR="007849FB" w:rsidRPr="007849FB">
          <w:rPr>
            <w:rStyle w:val="Hyperlink"/>
            <w:rFonts w:cstheme="majorHAnsi"/>
            <w:lang w:val="ka-GE"/>
          </w:rPr>
          <w:t>არაკანონიერი („სტიქიური“) ნაგავსაყრელები</w:t>
        </w:r>
      </w:hyperlink>
      <w:r w:rsidR="007849FB">
        <w:rPr>
          <w:rFonts w:cstheme="majorHAnsi"/>
          <w:lang w:val="ka-GE"/>
        </w:rPr>
        <w:t xml:space="preserve">. ასევე აღსანიშნავია, რომ </w:t>
      </w:r>
      <w:r w:rsidR="001E19AD">
        <w:rPr>
          <w:rFonts w:cstheme="majorHAnsi"/>
          <w:lang w:val="ka-GE"/>
        </w:rPr>
        <w:t>ქალაქ</w:t>
      </w:r>
      <w:r w:rsidR="0037149D">
        <w:rPr>
          <w:rFonts w:cstheme="majorHAnsi"/>
          <w:lang w:val="ka-GE"/>
        </w:rPr>
        <w:t xml:space="preserve"> ბათუმის</w:t>
      </w:r>
      <w:r w:rsidR="001E19AD">
        <w:rPr>
          <w:rFonts w:cstheme="majorHAnsi"/>
          <w:lang w:val="ka-GE"/>
        </w:rPr>
        <w:t xml:space="preserve"> ტერიტორიაზე პლასტიკის ბოთლების და ალუმინის ქილების სეპარირებისთვის განკუთვნილ კონტეინერებში შერეული მუნიციპალური ნარჩენებიც იყრება.</w:t>
      </w:r>
      <w:r w:rsidR="006347BE">
        <w:rPr>
          <w:rFonts w:cstheme="majorHAnsi"/>
          <w:lang w:val="ka-GE"/>
        </w:rPr>
        <w:t xml:space="preserve"> მსგავსი შემთხვევები პირდაპირა არის დაკავშირებული მოსახლეობის ქცევის კულტურასთან, რაც არასახარბიელო შედეგებს იძლევა ნარჩენების მართვის სიტემის სათანადოდ ფუნქციონირების თვალსაზრისით. </w:t>
      </w:r>
    </w:p>
    <w:p w14:paraId="010CD49D" w14:textId="258CF739" w:rsidR="001E19AD" w:rsidRDefault="001E19AD" w:rsidP="00794B8F">
      <w:pPr>
        <w:pStyle w:val="Caption"/>
      </w:pPr>
      <w:bookmarkStart w:id="78" w:name="_Toc123211405"/>
      <w:r>
        <w:t xml:space="preserve">ილუსტრაცია  </w:t>
      </w:r>
      <w:r w:rsidR="008A3E4D">
        <w:fldChar w:fldCharType="begin"/>
      </w:r>
      <w:r w:rsidR="008A3E4D">
        <w:instrText xml:space="preserve"> STYLEREF 1 \s </w:instrText>
      </w:r>
      <w:r w:rsidR="008A3E4D">
        <w:fldChar w:fldCharType="separate"/>
      </w:r>
      <w:r w:rsidR="008A3E4D">
        <w:rPr>
          <w:noProof/>
        </w:rPr>
        <w:t>3</w:t>
      </w:r>
      <w:r w:rsidR="008A3E4D">
        <w:fldChar w:fldCharType="end"/>
      </w:r>
      <w:r w:rsidR="008A3E4D">
        <w:noBreakHyphen/>
      </w:r>
      <w:r w:rsidR="008A3E4D">
        <w:fldChar w:fldCharType="begin"/>
      </w:r>
      <w:r w:rsidR="008A3E4D">
        <w:instrText xml:space="preserve"> SEQ ილუსტრაცია_ \* ARABIC \s 1 </w:instrText>
      </w:r>
      <w:r w:rsidR="008A3E4D">
        <w:fldChar w:fldCharType="separate"/>
      </w:r>
      <w:r w:rsidR="008A3E4D">
        <w:rPr>
          <w:noProof/>
        </w:rPr>
        <w:t>8</w:t>
      </w:r>
      <w:r w:rsidR="008A3E4D">
        <w:fldChar w:fldCharType="end"/>
      </w:r>
      <w:r>
        <w:t>. შერეული მუნიციპალური ნარჩენები პლასტიკის ბოთლებისა და ალუმინის ქილების სეპარირებისთვის განკუთვნილ კონტეინერში</w:t>
      </w:r>
      <w:bookmarkEnd w:id="78"/>
    </w:p>
    <w:p w14:paraId="5164A347" w14:textId="5FEE31B2" w:rsidR="001E19AD" w:rsidRDefault="001E19AD" w:rsidP="001E19AD">
      <w:pPr>
        <w:pStyle w:val="ListParagraph"/>
        <w:spacing w:before="0" w:line="257" w:lineRule="auto"/>
        <w:ind w:left="1"/>
        <w:contextualSpacing w:val="0"/>
        <w:jc w:val="both"/>
        <w:rPr>
          <w:rFonts w:cstheme="majorHAnsi"/>
          <w:lang w:val="ka-GE"/>
        </w:rPr>
      </w:pPr>
      <w:r>
        <w:rPr>
          <w:noProof/>
        </w:rPr>
        <w:drawing>
          <wp:inline distT="0" distB="0" distL="0" distR="0" wp14:anchorId="01C75AA7" wp14:editId="2F9FCF8C">
            <wp:extent cx="2813538" cy="2110076"/>
            <wp:effectExtent l="0" t="0" r="635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21120" cy="2115763"/>
                    </a:xfrm>
                    <a:prstGeom prst="rect">
                      <a:avLst/>
                    </a:prstGeom>
                    <a:noFill/>
                    <a:ln>
                      <a:noFill/>
                    </a:ln>
                  </pic:spPr>
                </pic:pic>
              </a:graphicData>
            </a:graphic>
          </wp:inline>
        </w:drawing>
      </w:r>
      <w:r>
        <w:rPr>
          <w:rFonts w:cstheme="majorHAnsi"/>
          <w:lang w:val="ka-GE"/>
        </w:rPr>
        <w:t xml:space="preserve"> </w:t>
      </w:r>
      <w:r>
        <w:rPr>
          <w:noProof/>
        </w:rPr>
        <w:drawing>
          <wp:inline distT="0" distB="0" distL="0" distR="0" wp14:anchorId="65AE6E9A" wp14:editId="454F6FEC">
            <wp:extent cx="2821157" cy="2115789"/>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27830" cy="2120793"/>
                    </a:xfrm>
                    <a:prstGeom prst="rect">
                      <a:avLst/>
                    </a:prstGeom>
                    <a:noFill/>
                    <a:ln>
                      <a:noFill/>
                    </a:ln>
                  </pic:spPr>
                </pic:pic>
              </a:graphicData>
            </a:graphic>
          </wp:inline>
        </w:drawing>
      </w:r>
    </w:p>
    <w:p w14:paraId="0B68CC4E" w14:textId="3410282A" w:rsidR="00704D64" w:rsidRDefault="00704D64" w:rsidP="00ED20B1">
      <w:pPr>
        <w:pStyle w:val="ListParagraph"/>
        <w:spacing w:line="257" w:lineRule="auto"/>
        <w:ind w:left="1"/>
        <w:contextualSpacing w:val="0"/>
        <w:jc w:val="both"/>
        <w:rPr>
          <w:rFonts w:cstheme="majorHAnsi"/>
          <w:lang w:val="ka-GE"/>
        </w:rPr>
      </w:pPr>
      <w:r w:rsidRPr="00704D64">
        <w:rPr>
          <w:rFonts w:cstheme="majorHAnsi"/>
          <w:lang w:val="ka-GE"/>
        </w:rPr>
        <w:t xml:space="preserve">ნარჩენების მართვის სიტემის </w:t>
      </w:r>
      <w:r w:rsidR="00BC0E96">
        <w:rPr>
          <w:rFonts w:cstheme="majorHAnsi"/>
          <w:lang w:val="ka-GE"/>
        </w:rPr>
        <w:t>არა</w:t>
      </w:r>
      <w:r w:rsidRPr="00704D64">
        <w:rPr>
          <w:rFonts w:cstheme="majorHAnsi"/>
          <w:lang w:val="ka-GE"/>
        </w:rPr>
        <w:t>სათანადოდ ფუნქციონირებ</w:t>
      </w:r>
      <w:r>
        <w:rPr>
          <w:rFonts w:cstheme="majorHAnsi"/>
          <w:lang w:val="ka-GE"/>
        </w:rPr>
        <w:t xml:space="preserve">ა ასევე შესაძლებელია </w:t>
      </w:r>
      <w:r w:rsidR="00BC0E96">
        <w:rPr>
          <w:rFonts w:cstheme="majorHAnsi"/>
          <w:lang w:val="ka-GE"/>
        </w:rPr>
        <w:t xml:space="preserve">დავუკავშიროთ ნარჩენების მართვასთან დაკავშირებული სიახლეებისა და ინფორმაციის შეზღუდულ გავრცელებას. აღნიშნულ საკითხს ერთერთ მთავარ გამოწვევად ასახელებს, როგორც ადგილობრივი მოსახლეობა, ასევე კერძო სექტორი. </w:t>
      </w:r>
    </w:p>
    <w:p w14:paraId="5936BE6F" w14:textId="4216E601" w:rsidR="00ED20B1" w:rsidRPr="00F54399" w:rsidRDefault="006347BE" w:rsidP="00ED20B1">
      <w:pPr>
        <w:pStyle w:val="ListParagraph"/>
        <w:spacing w:line="257" w:lineRule="auto"/>
        <w:ind w:left="1"/>
        <w:contextualSpacing w:val="0"/>
        <w:jc w:val="both"/>
        <w:rPr>
          <w:rFonts w:cstheme="majorHAnsi"/>
          <w:lang w:val="ka-GE"/>
        </w:rPr>
      </w:pPr>
      <w:r>
        <w:rPr>
          <w:rFonts w:cstheme="majorHAnsi"/>
          <w:lang w:val="ka-GE"/>
        </w:rPr>
        <w:t>საზოგადოებ</w:t>
      </w:r>
      <w:r w:rsidR="00391B46">
        <w:rPr>
          <w:rFonts w:cstheme="majorHAnsi"/>
          <w:lang w:val="ka-GE"/>
        </w:rPr>
        <w:t xml:space="preserve">აში სათანადო ქცევის ჩამოყალიბება და </w:t>
      </w:r>
      <w:r w:rsidR="00ED20B1" w:rsidRPr="00F54399">
        <w:rPr>
          <w:rFonts w:cstheme="majorHAnsi"/>
          <w:lang w:val="ka-GE"/>
        </w:rPr>
        <w:t>ცნობიერებ</w:t>
      </w:r>
      <w:r w:rsidR="00391B46">
        <w:rPr>
          <w:rFonts w:cstheme="majorHAnsi"/>
          <w:lang w:val="ka-GE"/>
        </w:rPr>
        <w:t>ის ამაღლება</w:t>
      </w:r>
      <w:r w:rsidR="00ED20B1" w:rsidRPr="00F54399">
        <w:rPr>
          <w:rFonts w:cstheme="majorHAnsi"/>
          <w:lang w:val="ka-GE"/>
        </w:rPr>
        <w:t xml:space="preserve"> ასევე მნიშვნელოვანი გამოწვევაა „მწარმოებლის გაფართოებული ვალდებულების“ დროული </w:t>
      </w:r>
      <w:r w:rsidR="00ED20B1" w:rsidRPr="00F54399">
        <w:rPr>
          <w:rFonts w:cstheme="majorHAnsi"/>
          <w:lang w:val="ka-GE"/>
        </w:rPr>
        <w:lastRenderedPageBreak/>
        <w:t xml:space="preserve">და თანმიმდევრული განვითარებისთვის. </w:t>
      </w:r>
      <w:r w:rsidR="00391B46">
        <w:rPr>
          <w:rFonts w:cstheme="majorHAnsi"/>
          <w:lang w:val="ka-GE"/>
        </w:rPr>
        <w:t xml:space="preserve">უმჯობესია </w:t>
      </w:r>
      <w:r w:rsidR="00ED20B1" w:rsidRPr="00F54399">
        <w:rPr>
          <w:rFonts w:cstheme="majorHAnsi"/>
          <w:lang w:val="ka-GE"/>
        </w:rPr>
        <w:t xml:space="preserve">მგვ ორგანიზაციებმა და მუნიციპალიტეტებმა </w:t>
      </w:r>
      <w:r w:rsidR="00391B46">
        <w:rPr>
          <w:rFonts w:cstheme="majorHAnsi"/>
          <w:lang w:val="ka-GE"/>
        </w:rPr>
        <w:t xml:space="preserve">ერთობლივი ძალებით აწარმოონ შესაბამისი კამპანიები. </w:t>
      </w:r>
    </w:p>
    <w:p w14:paraId="2409C9C6" w14:textId="10BEBB38" w:rsidR="007A351C" w:rsidRPr="00F54399" w:rsidRDefault="00ED20B1" w:rsidP="00ED20B1">
      <w:pPr>
        <w:ind w:firstLine="1"/>
        <w:jc w:val="both"/>
        <w:rPr>
          <w:rFonts w:cstheme="majorHAnsi"/>
          <w:lang w:val="ka-GE"/>
        </w:rPr>
      </w:pPr>
      <w:r w:rsidRPr="00F54399">
        <w:rPr>
          <w:rFonts w:cstheme="majorHAnsi"/>
          <w:b/>
          <w:bCs/>
          <w:lang w:val="ka-GE"/>
        </w:rPr>
        <w:t>მოსახლეობიდან დასუფთავების მოსაკრებ</w:t>
      </w:r>
      <w:r w:rsidR="007849FB">
        <w:rPr>
          <w:rFonts w:cstheme="majorHAnsi"/>
          <w:b/>
          <w:bCs/>
          <w:lang w:val="ka-GE"/>
        </w:rPr>
        <w:t>ე</w:t>
      </w:r>
      <w:r w:rsidRPr="00F54399">
        <w:rPr>
          <w:rFonts w:cstheme="majorHAnsi"/>
          <w:b/>
          <w:bCs/>
          <w:lang w:val="ka-GE"/>
        </w:rPr>
        <w:t xml:space="preserve">ლის ამოღების დაბალი მაჩვენებელი </w:t>
      </w:r>
      <w:r w:rsidRPr="00F54399">
        <w:rPr>
          <w:rFonts w:cstheme="majorHAnsi"/>
          <w:lang w:val="ka-GE"/>
        </w:rPr>
        <w:t>-</w:t>
      </w:r>
      <w:r w:rsidR="0069745C">
        <w:rPr>
          <w:rFonts w:cstheme="majorHAnsi"/>
          <w:lang w:val="ka-GE"/>
        </w:rPr>
        <w:t xml:space="preserve"> </w:t>
      </w:r>
      <w:r w:rsidR="007A351C" w:rsidRPr="00F54399">
        <w:rPr>
          <w:rFonts w:cstheme="majorHAnsi"/>
          <w:lang w:val="ka-GE"/>
        </w:rPr>
        <w:t xml:space="preserve">ბევრ მუნიციპალიტეტში </w:t>
      </w:r>
      <w:r w:rsidRPr="00F54399">
        <w:rPr>
          <w:rFonts w:cstheme="majorHAnsi"/>
          <w:lang w:val="ka-GE"/>
        </w:rPr>
        <w:t>მუნიციპალიტეტების მიერ განსაზღვრული ნარჩენების მოსაკრებლის ოდენობა დაბალია (</w:t>
      </w:r>
      <w:r w:rsidRPr="00F54399">
        <w:rPr>
          <w:rFonts w:eastAsia="Times New Roman" w:cstheme="majorHAnsi"/>
          <w:lang w:val="ka-GE" w:eastAsia="en-GB"/>
        </w:rPr>
        <w:t>მუნიციპალიტეტებს მიერ მოსახლეობისთვის დადგენილი მოსაკრებელი მერყეობს 0.5 ლარიდან 2.5 ლარამდე.</w:t>
      </w:r>
      <w:r w:rsidR="007A351C" w:rsidRPr="00F54399">
        <w:rPr>
          <w:rFonts w:eastAsia="Times New Roman" w:cstheme="majorHAnsi"/>
          <w:lang w:val="ka-GE" w:eastAsia="en-GB"/>
        </w:rPr>
        <w:t xml:space="preserve"> ბათუმში ეს მაჩვენებელი 1.3 ლარია</w:t>
      </w:r>
      <w:r w:rsidRPr="00F54399">
        <w:rPr>
          <w:rFonts w:cstheme="majorHAnsi"/>
          <w:lang w:val="ka-GE"/>
        </w:rPr>
        <w:t xml:space="preserve">) და ის სრულად ვერ ფარავს ნარჩენების შეგროვების, ტრანსპორტირების და დამუშავების ხარჯებს (თუ არ ჩავთვლით ქალაქ თბილისს, სადაც ამოღების მაჩვენებელი მაღალია და ფარავს გაწეული ხარჯების </w:t>
      </w:r>
      <w:r w:rsidR="007A351C" w:rsidRPr="00F54399">
        <w:rPr>
          <w:rFonts w:cstheme="majorHAnsi"/>
          <w:lang w:val="ka-GE"/>
        </w:rPr>
        <w:t>უმეტეს</w:t>
      </w:r>
      <w:r w:rsidRPr="00F54399">
        <w:rPr>
          <w:rFonts w:cstheme="majorHAnsi"/>
          <w:lang w:val="ka-GE"/>
        </w:rPr>
        <w:t xml:space="preserve"> ნაწილს). </w:t>
      </w:r>
    </w:p>
    <w:p w14:paraId="24347BDF" w14:textId="2DAE5B31" w:rsidR="00ED20B1" w:rsidRPr="00F54399" w:rsidRDefault="007A351C" w:rsidP="00ED20B1">
      <w:pPr>
        <w:ind w:firstLine="1"/>
        <w:jc w:val="both"/>
        <w:rPr>
          <w:rFonts w:eastAsia="Times New Roman" w:cstheme="majorHAnsi"/>
          <w:lang w:val="ka-GE" w:eastAsia="en-GB"/>
        </w:rPr>
      </w:pPr>
      <w:r w:rsidRPr="00F54399">
        <w:rPr>
          <w:rFonts w:cstheme="majorHAnsi"/>
          <w:lang w:val="ka-GE"/>
        </w:rPr>
        <w:t xml:space="preserve">ქალაქ ბათუმში </w:t>
      </w:r>
      <w:r w:rsidR="00ED20B1" w:rsidRPr="00F54399">
        <w:rPr>
          <w:rFonts w:cstheme="majorHAnsi"/>
          <w:lang w:val="ka-GE"/>
        </w:rPr>
        <w:t>ნარჩენების შეგროვების, ტრანსპორტირების და განთავსების ღირებულების დიდი ნაწილი სუბსიდირებულია მუნიციპალიტე</w:t>
      </w:r>
      <w:r w:rsidR="0037149D">
        <w:rPr>
          <w:rFonts w:cstheme="majorHAnsi"/>
          <w:lang w:val="ka-GE"/>
        </w:rPr>
        <w:t>ტის</w:t>
      </w:r>
      <w:r w:rsidR="00ED20B1" w:rsidRPr="00F54399">
        <w:rPr>
          <w:rFonts w:cstheme="majorHAnsi"/>
          <w:lang w:val="ka-GE"/>
        </w:rPr>
        <w:t xml:space="preserve"> მიერ.</w:t>
      </w:r>
    </w:p>
    <w:p w14:paraId="6E23EFF2" w14:textId="79500A3C" w:rsidR="0037149D" w:rsidRDefault="003C4A76" w:rsidP="00ED20B1">
      <w:pPr>
        <w:ind w:firstLine="1"/>
        <w:jc w:val="both"/>
        <w:rPr>
          <w:rFonts w:cstheme="majorHAnsi"/>
          <w:lang w:val="ka-GE"/>
        </w:rPr>
      </w:pPr>
      <w:r w:rsidRPr="00F54399">
        <w:rPr>
          <w:rFonts w:cstheme="majorHAnsi"/>
          <w:lang w:val="ka-GE"/>
        </w:rPr>
        <w:t>ბათუმის მუნიციპალიტეტს</w:t>
      </w:r>
      <w:r w:rsidR="00ED20B1" w:rsidRPr="00F54399">
        <w:rPr>
          <w:rFonts w:cstheme="majorHAnsi"/>
          <w:lang w:val="ka-GE"/>
        </w:rPr>
        <w:t xml:space="preserve"> არ გააჩნია ნარჩენების მოსაკრებლის შეგროვების ეფექტიანი სისტემის მოდელი. მოსახლეობის დიდი ნაწილი უარს აცხადებს გადასახადის გადახდაზე</w:t>
      </w:r>
      <w:r w:rsidR="00391B46">
        <w:rPr>
          <w:rFonts w:cstheme="majorHAnsi"/>
          <w:lang w:val="ka-GE"/>
        </w:rPr>
        <w:t xml:space="preserve"> (მოსახლეობიდან ამოღებული დარიცხული მოსაკრებელის მაჩვენებელი არ აღემატება 60%-ს)</w:t>
      </w:r>
      <w:r w:rsidR="00ED20B1" w:rsidRPr="00F54399">
        <w:rPr>
          <w:rFonts w:cstheme="majorHAnsi"/>
          <w:lang w:val="ka-GE"/>
        </w:rPr>
        <w:t>, ხოლო მუნიციპალიტეტ</w:t>
      </w:r>
      <w:r w:rsidRPr="00F54399">
        <w:rPr>
          <w:rFonts w:cstheme="majorHAnsi"/>
          <w:lang w:val="ka-GE"/>
        </w:rPr>
        <w:t>ს</w:t>
      </w:r>
      <w:r w:rsidR="00ED20B1" w:rsidRPr="00F54399">
        <w:rPr>
          <w:rFonts w:cstheme="majorHAnsi"/>
          <w:lang w:val="ka-GE"/>
        </w:rPr>
        <w:t xml:space="preserve"> </w:t>
      </w:r>
      <w:r w:rsidR="001E19AD">
        <w:rPr>
          <w:rFonts w:cstheme="majorHAnsi"/>
          <w:lang w:val="ka-GE"/>
        </w:rPr>
        <w:t xml:space="preserve">ამ ეტაპისთვის </w:t>
      </w:r>
      <w:r w:rsidR="00ED20B1" w:rsidRPr="00F54399">
        <w:rPr>
          <w:rFonts w:cstheme="majorHAnsi"/>
          <w:lang w:val="ka-GE"/>
        </w:rPr>
        <w:t xml:space="preserve">არ გააჩნია შესაბამისი ბერკეტი პრობლემის გადასაჭრელად. </w:t>
      </w:r>
      <w:r w:rsidR="0037149D">
        <w:rPr>
          <w:rFonts w:cstheme="majorHAnsi"/>
          <w:lang w:val="ka-GE"/>
        </w:rPr>
        <w:t xml:space="preserve">კომპანიებზე დარიცხული მოსაკრებელის ამოღების მაჩვენებელი ბოლო 2 წლის განმავლობაში საგრძნობლად გაუმჯობესდა - 2021 წელს 96.1 %-მდე, ხოლო 2022 წლის არსებული მდგომარეობით 100% -მდე. </w:t>
      </w:r>
    </w:p>
    <w:p w14:paraId="0C80E1CC" w14:textId="11CC06B6" w:rsidR="00ED20B1" w:rsidRDefault="00ED20B1" w:rsidP="00ED20B1">
      <w:pPr>
        <w:ind w:firstLine="1"/>
        <w:jc w:val="both"/>
        <w:rPr>
          <w:rFonts w:cstheme="majorHAnsi"/>
          <w:lang w:val="ka-GE"/>
        </w:rPr>
      </w:pPr>
      <w:r w:rsidRPr="00F54399">
        <w:rPr>
          <w:rFonts w:cstheme="majorHAnsi"/>
          <w:lang w:val="ka-GE"/>
        </w:rPr>
        <w:t xml:space="preserve">„ნარჩენების მართვის 2016-2030 წლების ეროვნული სტრატეგიის“ მიზანი 6-ის „ნარჩენების მართვის ხარჯების სრული ამოღება „დამბინძურებელი იხდის“ პრინციპის შესაბამისად“ მიხედვით  თითოეულ მუნიციპალიტეტში ნარჩენების მართვის ხარჯების ამოღების სისტემის უნდა გაუმჯობესდეს. </w:t>
      </w:r>
      <w:r w:rsidR="00391B46">
        <w:rPr>
          <w:rFonts w:cstheme="majorHAnsi"/>
          <w:lang w:val="ka-GE"/>
        </w:rPr>
        <w:t>ქალაქ ბათუმში, საწყის ეტაპზე, მოსახლეობისთვის დარიცხული</w:t>
      </w:r>
      <w:r w:rsidR="001E19AD">
        <w:rPr>
          <w:rFonts w:cstheme="majorHAnsi"/>
          <w:lang w:val="ka-GE"/>
        </w:rPr>
        <w:t xml:space="preserve"> მოსაკრებელის ამოღების მაჩვენებლის გაზრდისთვის შესაძლებელია გამოყენებული იყოს</w:t>
      </w:r>
      <w:r w:rsidRPr="00F54399">
        <w:rPr>
          <w:rFonts w:cstheme="majorHAnsi"/>
          <w:lang w:val="ka-GE"/>
        </w:rPr>
        <w:t xml:space="preserve"> ქ. თბილისის მაგალითი, სადაც დასუფთავების გადასახადი მიბმულია ელექტროენერგიის გადასახადს და დასუფთავების გადაუხდელობის შემთხვევაში აბონენტს ელ. ენერგიის მიწოდება უწყდება. </w:t>
      </w:r>
    </w:p>
    <w:p w14:paraId="3C784563" w14:textId="77777777" w:rsidR="00ED20B1" w:rsidRPr="00F54399" w:rsidRDefault="00ED20B1" w:rsidP="00ED20B1">
      <w:pPr>
        <w:pStyle w:val="Heading3"/>
        <w:rPr>
          <w:lang w:val="ka-GE"/>
        </w:rPr>
      </w:pPr>
      <w:bookmarkStart w:id="79" w:name="_Toc114600406"/>
      <w:bookmarkStart w:id="80" w:name="_Toc122628157"/>
      <w:r w:rsidRPr="00F54399">
        <w:rPr>
          <w:lang w:val="ka-GE"/>
        </w:rPr>
        <w:t>ადმინისტრაციული ნაკლოვანებები</w:t>
      </w:r>
      <w:bookmarkEnd w:id="79"/>
      <w:bookmarkEnd w:id="80"/>
    </w:p>
    <w:p w14:paraId="6D0ACDFD" w14:textId="3FC563AE" w:rsidR="00ED20B1" w:rsidRPr="00F54399" w:rsidRDefault="00ED20B1" w:rsidP="003C4A76">
      <w:pPr>
        <w:pStyle w:val="ListParagraph"/>
        <w:spacing w:line="257" w:lineRule="auto"/>
        <w:ind w:left="0"/>
        <w:contextualSpacing w:val="0"/>
        <w:jc w:val="both"/>
        <w:rPr>
          <w:rFonts w:cstheme="majorHAnsi"/>
          <w:lang w:val="ka-GE"/>
        </w:rPr>
      </w:pPr>
      <w:r w:rsidRPr="00F54399">
        <w:rPr>
          <w:rFonts w:cstheme="majorHAnsi"/>
          <w:b/>
          <w:bCs/>
          <w:lang w:val="ka-GE"/>
        </w:rPr>
        <w:t xml:space="preserve">არასაკმარისი ბიუჯეტი </w:t>
      </w:r>
      <w:r w:rsidRPr="00F54399">
        <w:rPr>
          <w:rFonts w:cstheme="majorHAnsi"/>
          <w:lang w:val="ka-GE"/>
        </w:rPr>
        <w:t>- ის თანხები</w:t>
      </w:r>
      <w:r w:rsidR="00391B46">
        <w:rPr>
          <w:rFonts w:cstheme="majorHAnsi"/>
          <w:lang w:val="ka-GE"/>
        </w:rPr>
        <w:t>,</w:t>
      </w:r>
      <w:r w:rsidRPr="00F54399">
        <w:rPr>
          <w:rFonts w:cstheme="majorHAnsi"/>
          <w:lang w:val="ka-GE"/>
        </w:rPr>
        <w:t xml:space="preserve"> რაც დასუფთავების სამსახურებისთვის არის გამოყოფილი მხოლოდ </w:t>
      </w:r>
      <w:r w:rsidR="003E4BFD" w:rsidRPr="00F54399">
        <w:rPr>
          <w:rFonts w:cstheme="majorHAnsi"/>
          <w:lang w:val="ka-GE"/>
        </w:rPr>
        <w:t xml:space="preserve">ამჟამად არსებულ </w:t>
      </w:r>
      <w:r w:rsidRPr="00F54399">
        <w:rPr>
          <w:rFonts w:cstheme="majorHAnsi"/>
          <w:lang w:val="ka-GE"/>
        </w:rPr>
        <w:t xml:space="preserve">საოპერაციო ხარჯებს ფარავს. არსებული სისტემის გაუმჯობესების, სეპარირებული შეგროვების სისტემის დანერგვისა და მომსახურების არეალის გაფართოებისთვის საჭიროა დამატებითი თანხები. </w:t>
      </w:r>
      <w:r w:rsidR="00D36658">
        <w:rPr>
          <w:rFonts w:cstheme="majorHAnsi"/>
          <w:lang w:val="ka-GE"/>
        </w:rPr>
        <w:t xml:space="preserve">აღნიშნული საკითხი გათვალისწინებული უნდა იყოს </w:t>
      </w:r>
      <w:r w:rsidR="00D36658" w:rsidRPr="00D36658">
        <w:rPr>
          <w:rFonts w:cstheme="majorHAnsi"/>
          <w:lang w:val="ka-GE"/>
        </w:rPr>
        <w:t xml:space="preserve">ქალაქ ბათუმის მუნიციპალიტეტის ბიუჯეტის დამტკიცების </w:t>
      </w:r>
      <w:r w:rsidR="00D36658">
        <w:rPr>
          <w:rFonts w:cstheme="majorHAnsi"/>
          <w:lang w:val="ka-GE"/>
        </w:rPr>
        <w:t xml:space="preserve">პერიოდში. </w:t>
      </w:r>
    </w:p>
    <w:p w14:paraId="2B27E900" w14:textId="78DB59C0" w:rsidR="003C4A76" w:rsidRPr="00F54399" w:rsidRDefault="00ED20B1" w:rsidP="00ED20B1">
      <w:pPr>
        <w:pStyle w:val="ListParagraph"/>
        <w:spacing w:line="257" w:lineRule="auto"/>
        <w:ind w:left="1"/>
        <w:contextualSpacing w:val="0"/>
        <w:jc w:val="both"/>
        <w:rPr>
          <w:rFonts w:cstheme="majorHAnsi"/>
          <w:lang w:val="ka-GE"/>
        </w:rPr>
      </w:pPr>
      <w:r w:rsidRPr="00F54399">
        <w:rPr>
          <w:rFonts w:cstheme="majorHAnsi"/>
          <w:b/>
          <w:bCs/>
          <w:lang w:val="ka-GE"/>
        </w:rPr>
        <w:t>ნარჩენების გადამამუშავებელი საწარმოები</w:t>
      </w:r>
      <w:r w:rsidR="0086265E">
        <w:rPr>
          <w:rFonts w:cstheme="majorHAnsi"/>
          <w:b/>
          <w:bCs/>
          <w:lang w:val="ka-GE"/>
        </w:rPr>
        <w:t>ს</w:t>
      </w:r>
      <w:r w:rsidRPr="00F54399">
        <w:rPr>
          <w:rFonts w:cstheme="majorHAnsi"/>
          <w:b/>
          <w:bCs/>
          <w:lang w:val="ka-GE"/>
        </w:rPr>
        <w:t xml:space="preserve"> </w:t>
      </w:r>
      <w:r w:rsidR="003C4A76" w:rsidRPr="00F54399">
        <w:rPr>
          <w:rFonts w:cstheme="majorHAnsi"/>
          <w:b/>
          <w:bCs/>
          <w:lang w:val="ka-GE"/>
        </w:rPr>
        <w:t>სიმცირე</w:t>
      </w:r>
      <w:r w:rsidRPr="00F54399">
        <w:rPr>
          <w:rFonts w:cstheme="majorHAnsi"/>
          <w:b/>
          <w:bCs/>
          <w:lang w:val="ka-GE"/>
        </w:rPr>
        <w:t xml:space="preserve"> </w:t>
      </w:r>
      <w:r w:rsidRPr="00F54399">
        <w:rPr>
          <w:rFonts w:cstheme="majorHAnsi"/>
          <w:lang w:val="ka-GE"/>
        </w:rPr>
        <w:t xml:space="preserve">- საქართველოს რეგიონების უმეტესობაში </w:t>
      </w:r>
      <w:r w:rsidR="00391B46">
        <w:rPr>
          <w:rFonts w:cstheme="majorHAnsi"/>
          <w:lang w:val="ka-GE"/>
        </w:rPr>
        <w:t>ნარჩენების გადამამუშავებელი საწარმოები სუსტადაა განვითარებული</w:t>
      </w:r>
      <w:r w:rsidRPr="00F54399">
        <w:rPr>
          <w:rFonts w:cstheme="majorHAnsi"/>
          <w:lang w:val="ka-GE"/>
        </w:rPr>
        <w:t xml:space="preserve">, რაც განპირობებულია იმ ფაქტით, რომ ქვეყანაში ნარჩენების სეპარირებული შეგროვების პროცესების საწყის ეტაპზეა და რეციკლირებადი მასალების საერთო რაოდენობა არაა საკმარისი მცირე თუ დიდი ნარჩენების გადამამუშავებელი საწარმოს ფუნქციონირებისთვის. </w:t>
      </w:r>
    </w:p>
    <w:p w14:paraId="528D59BF" w14:textId="3332AF15" w:rsidR="00ED20B1" w:rsidRPr="00F54399" w:rsidRDefault="003C4A76" w:rsidP="00ED20B1">
      <w:pPr>
        <w:pStyle w:val="ListParagraph"/>
        <w:spacing w:line="257" w:lineRule="auto"/>
        <w:ind w:left="1"/>
        <w:contextualSpacing w:val="0"/>
        <w:jc w:val="both"/>
        <w:rPr>
          <w:rFonts w:cstheme="majorHAnsi"/>
          <w:lang w:val="ka-GE"/>
        </w:rPr>
      </w:pPr>
      <w:r w:rsidRPr="00F54399">
        <w:rPr>
          <w:rFonts w:cstheme="majorHAnsi"/>
          <w:lang w:val="ka-GE"/>
        </w:rPr>
        <w:t xml:space="preserve">ქალაქ ბათუმში განთავსებულია </w:t>
      </w:r>
      <w:hyperlink w:anchor="_ნარჩენების_დამუშავების_ობიექტები" w:history="1">
        <w:r w:rsidRPr="00F54399">
          <w:rPr>
            <w:rStyle w:val="Hyperlink"/>
            <w:rFonts w:cstheme="majorHAnsi"/>
            <w:lang w:val="ka-GE"/>
          </w:rPr>
          <w:t>ნარჩენების დამუშავების ობიექტი</w:t>
        </w:r>
      </w:hyperlink>
      <w:r w:rsidRPr="00F54399">
        <w:rPr>
          <w:rFonts w:cstheme="majorHAnsi"/>
          <w:lang w:val="ka-GE"/>
        </w:rPr>
        <w:t>, რომლებიც ძირითადად პლასტიკის ნარჩენების გადამუშავე</w:t>
      </w:r>
      <w:r w:rsidR="003E4BFD" w:rsidRPr="00F54399">
        <w:rPr>
          <w:rFonts w:cstheme="majorHAnsi"/>
          <w:lang w:val="ka-GE"/>
        </w:rPr>
        <w:t xml:space="preserve">ბის მიმართულებით მუშაობენ. </w:t>
      </w:r>
      <w:r w:rsidR="003E4BFD" w:rsidRPr="00F54399">
        <w:rPr>
          <w:rFonts w:cstheme="majorHAnsi"/>
          <w:lang w:val="ka-GE"/>
        </w:rPr>
        <w:lastRenderedPageBreak/>
        <w:t>აღნიშნული საწარმოები შესაძლოა გაუმკლავდნენ პლასტიკის ნარჩენების ნაკადებს, თუმცა სხვა ნაკადებთან (მინა, სახიფათო ნარჩენები, საბურავები და სხვა) გამკლავება კვლავ პრობლემურია ქალაქ ბათუმისთვის.</w:t>
      </w:r>
      <w:r w:rsidR="0037149D">
        <w:rPr>
          <w:rFonts w:cstheme="majorHAnsi"/>
          <w:lang w:val="ka-GE"/>
        </w:rPr>
        <w:t xml:space="preserve"> მოსალოდნელია</w:t>
      </w:r>
      <w:r w:rsidR="003E4BFD" w:rsidRPr="00F54399">
        <w:rPr>
          <w:rFonts w:cstheme="majorHAnsi"/>
          <w:lang w:val="ka-GE"/>
        </w:rPr>
        <w:t xml:space="preserve"> </w:t>
      </w:r>
      <w:r w:rsidR="006656DF">
        <w:rPr>
          <w:rFonts w:cstheme="majorHAnsi"/>
          <w:lang w:val="ka-GE"/>
        </w:rPr>
        <w:t xml:space="preserve">არსებული </w:t>
      </w:r>
      <w:r w:rsidR="00ED20B1" w:rsidRPr="00F54399">
        <w:rPr>
          <w:rFonts w:cstheme="majorHAnsi"/>
          <w:lang w:val="ka-GE"/>
        </w:rPr>
        <w:t>სიტუაცი</w:t>
      </w:r>
      <w:r w:rsidR="0037149D">
        <w:rPr>
          <w:rFonts w:cstheme="majorHAnsi"/>
          <w:lang w:val="ka-GE"/>
        </w:rPr>
        <w:t xml:space="preserve">ის </w:t>
      </w:r>
      <w:r w:rsidR="006656DF">
        <w:rPr>
          <w:rFonts w:cstheme="majorHAnsi"/>
          <w:lang w:val="ka-GE"/>
        </w:rPr>
        <w:t>გაუმჯობესება</w:t>
      </w:r>
      <w:r w:rsidR="00ED20B1" w:rsidRPr="00F54399">
        <w:rPr>
          <w:rFonts w:cstheme="majorHAnsi"/>
          <w:lang w:val="ka-GE"/>
        </w:rPr>
        <w:t xml:space="preserve"> მას შემდეგ, რაც სრულიად შევა ძალაში მწარმოებლის გაფართოებული ვალდებულებები </w:t>
      </w:r>
      <w:r w:rsidR="001E19AD">
        <w:rPr>
          <w:rFonts w:cstheme="majorHAnsi"/>
          <w:lang w:val="ka-GE"/>
        </w:rPr>
        <w:t xml:space="preserve">ნარჩენების </w:t>
      </w:r>
      <w:r w:rsidR="00ED20B1" w:rsidRPr="00F54399">
        <w:rPr>
          <w:rFonts w:cstheme="majorHAnsi"/>
          <w:lang w:val="ka-GE"/>
        </w:rPr>
        <w:t xml:space="preserve">ექვსივე ნაკადისთვის. </w:t>
      </w:r>
    </w:p>
    <w:p w14:paraId="13B8D187" w14:textId="27AE8268" w:rsidR="00ED20B1" w:rsidRPr="00F54399" w:rsidRDefault="00ED20B1" w:rsidP="00ED20B1">
      <w:pPr>
        <w:ind w:firstLine="1"/>
        <w:jc w:val="both"/>
        <w:rPr>
          <w:rFonts w:cstheme="majorHAnsi"/>
          <w:lang w:val="ka-GE"/>
        </w:rPr>
      </w:pPr>
      <w:r w:rsidRPr="00F54399">
        <w:rPr>
          <w:rFonts w:cstheme="majorHAnsi"/>
          <w:b/>
          <w:bCs/>
          <w:lang w:val="ka-GE"/>
        </w:rPr>
        <w:t>არაზუსტი მონაცემები ნარჩენების შესახებ</w:t>
      </w:r>
      <w:r w:rsidRPr="00F54399">
        <w:rPr>
          <w:rFonts w:cstheme="majorHAnsi"/>
          <w:lang w:val="ka-GE"/>
        </w:rPr>
        <w:t xml:space="preserve"> - ქვეყანაში არ არსებობს სრული ინფორმაცია წარმოქმნილი, შეგროვებული, ტრანსპორტირებული და დამუშავებული ნარჩენების შესახებ</w:t>
      </w:r>
      <w:r w:rsidR="006656DF">
        <w:rPr>
          <w:rFonts w:cstheme="majorHAnsi"/>
          <w:lang w:val="ka-GE"/>
        </w:rPr>
        <w:t xml:space="preserve"> </w:t>
      </w:r>
      <w:r w:rsidRPr="00F54399">
        <w:rPr>
          <w:rFonts w:cstheme="majorHAnsi"/>
          <w:lang w:val="ka-GE"/>
        </w:rPr>
        <w:t xml:space="preserve">და, შესაბამისად, სრულყოფილი ეროვნული მონაცემთა ბაზა. </w:t>
      </w:r>
    </w:p>
    <w:p w14:paraId="719820C9" w14:textId="31979440" w:rsidR="003E4BFD" w:rsidRPr="00F54399" w:rsidRDefault="003E4BFD" w:rsidP="00ED20B1">
      <w:pPr>
        <w:ind w:firstLine="1"/>
        <w:jc w:val="both"/>
        <w:rPr>
          <w:rFonts w:cstheme="majorHAnsi"/>
          <w:lang w:val="ka-GE"/>
        </w:rPr>
      </w:pPr>
      <w:r w:rsidRPr="00F54399">
        <w:rPr>
          <w:rFonts w:cstheme="majorHAnsi"/>
          <w:lang w:val="ka-GE"/>
        </w:rPr>
        <w:t xml:space="preserve">შპს „სანდასუფთავების“ მიერ ნაგავსაყრელზე შეტანილი ნარჩენების აღრიცხვა მუდმივად იწარმოება, თუმცა შეტანილი ნარჩენები მოიცავს როგორც მოსახლეობიდან, ასევე კომერციული და საწარმოო ობიექტებიდან შეტანილ ნარჩენებსაც. შესაბამისად არ არსებობს ცალკეული მონაცემები სხვადასხვა წყაროებიდან შეგროვებული ნარჩენების რაოდენობების შესახებ. </w:t>
      </w:r>
    </w:p>
    <w:p w14:paraId="0C71B188" w14:textId="6A84A372" w:rsidR="00305E60" w:rsidRDefault="00ED20B1" w:rsidP="0037149D">
      <w:pPr>
        <w:ind w:firstLine="1"/>
        <w:jc w:val="both"/>
        <w:rPr>
          <w:rFonts w:cstheme="majorHAnsi"/>
          <w:lang w:val="ka-GE"/>
        </w:rPr>
      </w:pPr>
      <w:r w:rsidRPr="00F54399">
        <w:rPr>
          <w:rFonts w:cstheme="majorHAnsi"/>
          <w:b/>
          <w:bCs/>
          <w:lang w:val="ka-GE"/>
        </w:rPr>
        <w:t xml:space="preserve">მუნიციპალური ნარჩენების მართვის სფეროში დასაქმებული კვალიფიციური პერსონალის დეფიციტი - </w:t>
      </w:r>
      <w:r w:rsidRPr="00F54399">
        <w:rPr>
          <w:rFonts w:cstheme="majorHAnsi"/>
          <w:lang w:val="ka-GE"/>
        </w:rPr>
        <w:t xml:space="preserve">ნარჩენების მართვის არსებული სისტემა მრავალი გამოწვევის წინაშე დგას, რაც კვალიფიციური პერსონალს მოითხოვს. ერთერთი მიმართულება, რაზეც </w:t>
      </w:r>
      <w:r w:rsidR="003E4BFD" w:rsidRPr="00F54399">
        <w:rPr>
          <w:rFonts w:cstheme="majorHAnsi"/>
          <w:lang w:val="ka-GE"/>
        </w:rPr>
        <w:t>ბათუმის მუნიციპალიტეტმა</w:t>
      </w:r>
      <w:r w:rsidRPr="00F54399">
        <w:rPr>
          <w:rFonts w:cstheme="majorHAnsi"/>
          <w:lang w:val="ka-GE"/>
        </w:rPr>
        <w:t xml:space="preserve"> და მწარმოებლებმა ყურადღება უნდა გაამახვილონ ამ სფეროში დასაქმებული პერსონალის გადამზადება და კვალიფიკაციის ამაღლებაა, რაც თავის მხრივ დადებით ეფექტს იქონიებს მუნიციპალური ნარჩენების მართვის სისტემის გამართულად მუშაობაზე.  </w:t>
      </w:r>
      <w:bookmarkEnd w:id="68"/>
    </w:p>
    <w:p w14:paraId="48ADCFF0" w14:textId="77777777" w:rsidR="007014EA" w:rsidRPr="00F54399" w:rsidRDefault="007014EA">
      <w:pPr>
        <w:rPr>
          <w:lang w:val="ka-GE"/>
        </w:rPr>
        <w:sectPr w:rsidR="007014EA" w:rsidRPr="00F54399" w:rsidSect="00AB0F66">
          <w:pgSz w:w="11907" w:h="16840" w:code="9"/>
          <w:pgMar w:top="1440" w:right="1440" w:bottom="1440" w:left="1440" w:header="720" w:footer="720" w:gutter="0"/>
          <w:cols w:space="720"/>
          <w:titlePg/>
          <w:docGrid w:linePitch="360"/>
        </w:sectPr>
      </w:pPr>
    </w:p>
    <w:p w14:paraId="082B81CC" w14:textId="326CD693" w:rsidR="00305E60" w:rsidRPr="00F54399" w:rsidRDefault="00305E60" w:rsidP="00305E60">
      <w:pPr>
        <w:pStyle w:val="Heading1"/>
        <w:rPr>
          <w:lang w:val="ka-GE"/>
        </w:rPr>
      </w:pPr>
      <w:bookmarkStart w:id="81" w:name="_Toc122628158"/>
      <w:r w:rsidRPr="00F54399">
        <w:rPr>
          <w:lang w:val="ka-GE"/>
        </w:rPr>
        <w:lastRenderedPageBreak/>
        <w:t>2023-2024 წლების დეტალური სამოქმედო გეგმა</w:t>
      </w:r>
      <w:bookmarkEnd w:id="81"/>
    </w:p>
    <w:tbl>
      <w:tblPr>
        <w:tblStyle w:val="TableGrid3"/>
        <w:tblW w:w="5000" w:type="pct"/>
        <w:tblInd w:w="0" w:type="dxa"/>
        <w:tblLook w:val="04A0" w:firstRow="1" w:lastRow="0" w:firstColumn="1" w:lastColumn="0" w:noHBand="0" w:noVBand="1"/>
      </w:tblPr>
      <w:tblGrid>
        <w:gridCol w:w="1515"/>
        <w:gridCol w:w="6852"/>
        <w:gridCol w:w="5577"/>
        <w:gridCol w:w="6"/>
      </w:tblGrid>
      <w:tr w:rsidR="007014EA" w:rsidRPr="00F54399" w14:paraId="0301F6EF" w14:textId="77777777" w:rsidTr="00794B8F">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4E13FCF" w14:textId="589607D9" w:rsidR="007014EA" w:rsidRPr="00F54399" w:rsidRDefault="007014EA" w:rsidP="00794B8F">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მიზანი</w:t>
            </w:r>
            <w:r w:rsidRPr="00F54399">
              <w:rPr>
                <w:rFonts w:ascii="Sylfaen" w:eastAsia="Times New Roman" w:hAnsi="Sylfaen" w:cs="Vrinda"/>
                <w:b/>
                <w:bCs/>
                <w:sz w:val="20"/>
                <w:szCs w:val="20"/>
                <w:lang w:val="ka-GE"/>
              </w:rPr>
              <w:t xml:space="preserve"> 1</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3059E063" w14:textId="4326DA9E" w:rsidR="007014EA" w:rsidRPr="00F54399" w:rsidRDefault="002E07CB" w:rsidP="007014EA">
            <w:pPr>
              <w:spacing w:line="276" w:lineRule="auto"/>
              <w:rPr>
                <w:rFonts w:ascii="Sylfaen" w:eastAsia="Times New Roman" w:hAnsi="Sylfaen" w:cs="Vrinda"/>
                <w:sz w:val="20"/>
                <w:szCs w:val="20"/>
                <w:lang w:val="ka-GE" w:eastAsia="en-GB"/>
              </w:rPr>
            </w:pPr>
            <w:r w:rsidRPr="00F54399">
              <w:rPr>
                <w:rFonts w:ascii="Sylfaen" w:eastAsia="Calibri" w:hAnsi="Sylfaen" w:cs="Sylfaen"/>
                <w:b/>
                <w:sz w:val="20"/>
                <w:szCs w:val="20"/>
                <w:lang w:val="ka-GE"/>
              </w:rPr>
              <w:t xml:space="preserve">ქალაქ ბათუმის ტერიტორიაზე </w:t>
            </w:r>
            <w:r w:rsidR="007014EA" w:rsidRPr="00F54399">
              <w:rPr>
                <w:rFonts w:ascii="Sylfaen" w:eastAsia="Calibri" w:hAnsi="Sylfaen" w:cs="Sylfaen"/>
                <w:b/>
                <w:sz w:val="20"/>
                <w:szCs w:val="20"/>
                <w:lang w:val="ka-GE"/>
              </w:rPr>
              <w:t>ნარჩენების</w:t>
            </w:r>
            <w:r w:rsidR="007014EA" w:rsidRPr="00F54399">
              <w:rPr>
                <w:rFonts w:ascii="Sylfaen" w:eastAsia="Calibri" w:hAnsi="Sylfaen" w:cs="Vrinda"/>
                <w:b/>
                <w:sz w:val="20"/>
                <w:szCs w:val="20"/>
                <w:lang w:val="ka-GE"/>
              </w:rPr>
              <w:t xml:space="preserve"> </w:t>
            </w:r>
            <w:r w:rsidR="007014EA" w:rsidRPr="00F54399">
              <w:rPr>
                <w:rFonts w:ascii="Sylfaen" w:eastAsia="Calibri" w:hAnsi="Sylfaen" w:cs="Sylfaen"/>
                <w:b/>
                <w:sz w:val="20"/>
                <w:szCs w:val="20"/>
                <w:lang w:val="ka-GE"/>
              </w:rPr>
              <w:t>შეგროვებისა</w:t>
            </w:r>
            <w:r w:rsidR="007014EA" w:rsidRPr="00F54399">
              <w:rPr>
                <w:rFonts w:ascii="Sylfaen" w:eastAsia="Calibri" w:hAnsi="Sylfaen" w:cs="Vrinda"/>
                <w:b/>
                <w:sz w:val="20"/>
                <w:szCs w:val="20"/>
                <w:lang w:val="ka-GE"/>
              </w:rPr>
              <w:t xml:space="preserve"> </w:t>
            </w:r>
            <w:r w:rsidR="007014EA" w:rsidRPr="00F54399">
              <w:rPr>
                <w:rFonts w:ascii="Sylfaen" w:eastAsia="Calibri" w:hAnsi="Sylfaen" w:cs="Sylfaen"/>
                <w:b/>
                <w:sz w:val="20"/>
                <w:szCs w:val="20"/>
                <w:lang w:val="ka-GE"/>
              </w:rPr>
              <w:t>და</w:t>
            </w:r>
            <w:r w:rsidR="007014EA" w:rsidRPr="00F54399">
              <w:rPr>
                <w:rFonts w:ascii="Sylfaen" w:eastAsia="Calibri" w:hAnsi="Sylfaen" w:cs="Vrinda"/>
                <w:b/>
                <w:sz w:val="20"/>
                <w:szCs w:val="20"/>
                <w:lang w:val="ka-GE"/>
              </w:rPr>
              <w:t xml:space="preserve"> </w:t>
            </w:r>
            <w:r w:rsidR="007014EA" w:rsidRPr="00F54399">
              <w:rPr>
                <w:rFonts w:ascii="Sylfaen" w:eastAsia="Calibri" w:hAnsi="Sylfaen" w:cs="Sylfaen"/>
                <w:b/>
                <w:sz w:val="20"/>
                <w:szCs w:val="20"/>
                <w:lang w:val="ka-GE"/>
              </w:rPr>
              <w:t>ტრანსპორტირების</w:t>
            </w:r>
            <w:r w:rsidR="007014EA" w:rsidRPr="00F54399">
              <w:rPr>
                <w:rFonts w:ascii="Sylfaen" w:eastAsia="Calibri" w:hAnsi="Sylfaen" w:cs="Vrinda"/>
                <w:b/>
                <w:sz w:val="20"/>
                <w:szCs w:val="20"/>
                <w:lang w:val="ka-GE"/>
              </w:rPr>
              <w:t xml:space="preserve"> </w:t>
            </w:r>
            <w:r w:rsidR="007014EA" w:rsidRPr="00F54399">
              <w:rPr>
                <w:rFonts w:ascii="Sylfaen" w:eastAsia="Calibri" w:hAnsi="Sylfaen" w:cs="Sylfaen"/>
                <w:b/>
                <w:sz w:val="20"/>
                <w:szCs w:val="20"/>
                <w:lang w:val="ka-GE"/>
              </w:rPr>
              <w:t>ეფექტიანობის გაზრდა</w:t>
            </w:r>
            <w:r w:rsidR="007014EA" w:rsidRPr="00F54399">
              <w:rPr>
                <w:rFonts w:ascii="Sylfaen" w:eastAsia="Calibri" w:hAnsi="Sylfaen" w:cs="Vrinda"/>
                <w:b/>
                <w:sz w:val="20"/>
                <w:szCs w:val="20"/>
                <w:lang w:val="ka-GE"/>
              </w:rPr>
              <w:t xml:space="preserve"> </w:t>
            </w:r>
          </w:p>
        </w:tc>
      </w:tr>
      <w:tr w:rsidR="007014EA" w:rsidRPr="00F54399" w14:paraId="69628E4E" w14:textId="77777777" w:rsidTr="00BC5AE9">
        <w:trPr>
          <w:gridAfter w:val="1"/>
          <w:wAfter w:w="2" w:type="pct"/>
        </w:trPr>
        <w:tc>
          <w:tcPr>
            <w:tcW w:w="2999" w:type="pct"/>
            <w:gridSpan w:val="2"/>
            <w:tcBorders>
              <w:top w:val="single" w:sz="4" w:space="0" w:color="auto"/>
              <w:left w:val="single" w:sz="4" w:space="0" w:color="auto"/>
              <w:bottom w:val="single" w:sz="4" w:space="0" w:color="auto"/>
              <w:right w:val="single" w:sz="4" w:space="0" w:color="auto"/>
            </w:tcBorders>
            <w:hideMark/>
          </w:tcPr>
          <w:p w14:paraId="7D6ACE71" w14:textId="77777777" w:rsidR="007014EA" w:rsidRPr="00F54399" w:rsidRDefault="007014EA" w:rsidP="007014EA">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057EB7EC" w14:textId="77777777" w:rsidR="007014EA" w:rsidRPr="00F54399" w:rsidRDefault="007014EA" w:rsidP="00BC1E26">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ინდიკატორი</w:t>
            </w:r>
          </w:p>
        </w:tc>
      </w:tr>
      <w:tr w:rsidR="00BC5AE9" w:rsidRPr="00F54399" w14:paraId="27A226D3" w14:textId="77777777" w:rsidTr="00586E37">
        <w:trPr>
          <w:gridAfter w:val="1"/>
          <w:wAfter w:w="2" w:type="pct"/>
        </w:trPr>
        <w:tc>
          <w:tcPr>
            <w:tcW w:w="543" w:type="pct"/>
            <w:hideMark/>
          </w:tcPr>
          <w:p w14:paraId="4653CAEE" w14:textId="342FFD86" w:rsidR="00BC5AE9" w:rsidRPr="00F54399" w:rsidRDefault="00BC5AE9" w:rsidP="00794B8F">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Pr>
                <w:rFonts w:ascii="Sylfaen" w:eastAsia="Times New Roman" w:hAnsi="Sylfaen" w:cs="Vrinda"/>
                <w:b/>
                <w:sz w:val="20"/>
                <w:szCs w:val="20"/>
                <w:lang w:val="ka-GE"/>
              </w:rPr>
              <w:t>1</w:t>
            </w:r>
            <w:r w:rsidRPr="00F54399">
              <w:rPr>
                <w:rFonts w:ascii="Sylfaen" w:eastAsia="Times New Roman" w:hAnsi="Sylfaen" w:cs="Vrinda"/>
                <w:b/>
                <w:sz w:val="20"/>
                <w:szCs w:val="20"/>
                <w:lang w:val="ka-GE"/>
              </w:rPr>
              <w:t>.1</w:t>
            </w:r>
          </w:p>
        </w:tc>
        <w:tc>
          <w:tcPr>
            <w:tcW w:w="2456" w:type="pct"/>
            <w:vAlign w:val="center"/>
          </w:tcPr>
          <w:p w14:paraId="179CF66A" w14:textId="77777777" w:rsidR="00BC5AE9" w:rsidRPr="00BE7AA7" w:rsidRDefault="00BC5AE9" w:rsidP="00586E37">
            <w:pPr>
              <w:spacing w:line="276" w:lineRule="auto"/>
              <w:rPr>
                <w:rFonts w:ascii="Sylfaen" w:eastAsia="Times New Roman" w:hAnsi="Sylfaen" w:cs="Vrinda"/>
                <w:b/>
                <w:sz w:val="20"/>
                <w:szCs w:val="20"/>
                <w:lang w:val="ka-GE" w:eastAsia="en-GB"/>
              </w:rPr>
            </w:pPr>
            <w:r w:rsidRPr="00BE7AA7">
              <w:rPr>
                <w:rFonts w:ascii="Sylfaen" w:eastAsia="Calibri" w:hAnsi="Sylfaen" w:cs="Sylfaen"/>
                <w:b/>
                <w:sz w:val="20"/>
                <w:szCs w:val="20"/>
                <w:lang w:val="ka-GE"/>
              </w:rPr>
              <w:t>ქალაქ ბათუმში არსებული პლასტიკის ნარჩენების</w:t>
            </w:r>
            <w:r w:rsidRPr="00BE7AA7">
              <w:rPr>
                <w:rFonts w:ascii="Sylfaen" w:eastAsia="Calibri" w:hAnsi="Sylfaen" w:cs="Vrinda"/>
                <w:b/>
                <w:sz w:val="20"/>
                <w:szCs w:val="20"/>
                <w:lang w:val="ka-GE"/>
              </w:rPr>
              <w:t xml:space="preserve"> </w:t>
            </w:r>
            <w:r w:rsidRPr="00BE7AA7">
              <w:rPr>
                <w:rFonts w:ascii="Sylfaen" w:eastAsia="Calibri" w:hAnsi="Sylfaen" w:cs="Sylfaen"/>
                <w:b/>
                <w:sz w:val="20"/>
                <w:szCs w:val="20"/>
                <w:lang w:val="ka-GE"/>
              </w:rPr>
              <w:t>სეპარირებული შეგროვების არეალის გაფართოება</w:t>
            </w:r>
          </w:p>
        </w:tc>
        <w:tc>
          <w:tcPr>
            <w:tcW w:w="1999" w:type="pct"/>
            <w:vAlign w:val="center"/>
          </w:tcPr>
          <w:p w14:paraId="7BA5EDD6" w14:textId="77777777" w:rsidR="00BC5AE9" w:rsidRPr="00F54399" w:rsidRDefault="00BC5AE9" w:rsidP="00586E37">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შეგროვებული პლასტიკის ნარჩენების გაზრდილი რაოდენობა -  წარმოქმნილი პლასტიკის ნარჩენების საერთო მოცულობის 5%</w:t>
            </w:r>
          </w:p>
        </w:tc>
      </w:tr>
      <w:tr w:rsidR="00BC5AE9" w:rsidRPr="00F84F8A" w14:paraId="2F7097BE" w14:textId="77777777" w:rsidTr="00586E37">
        <w:trPr>
          <w:gridAfter w:val="1"/>
          <w:wAfter w:w="2" w:type="pct"/>
        </w:trPr>
        <w:tc>
          <w:tcPr>
            <w:tcW w:w="543" w:type="pct"/>
          </w:tcPr>
          <w:p w14:paraId="3A8B0F31" w14:textId="41F0CB97" w:rsidR="00BC5AE9" w:rsidRPr="00F84F8A" w:rsidRDefault="00BC5AE9" w:rsidP="00794B8F">
            <w:pPr>
              <w:spacing w:line="276" w:lineRule="auto"/>
              <w:jc w:val="center"/>
              <w:rPr>
                <w:rFonts w:ascii="Sylfaen" w:eastAsia="Times New Roman" w:hAnsi="Sylfaen" w:cs="Sylfaen"/>
                <w:b/>
                <w:sz w:val="20"/>
                <w:szCs w:val="20"/>
                <w:lang w:val="ka-GE"/>
              </w:rPr>
            </w:pPr>
            <w:r w:rsidRPr="00F84F8A">
              <w:rPr>
                <w:rFonts w:ascii="Sylfaen" w:eastAsia="Times New Roman" w:hAnsi="Sylfaen" w:cs="Sylfaen"/>
                <w:b/>
                <w:sz w:val="20"/>
                <w:szCs w:val="20"/>
                <w:lang w:val="ka-GE"/>
              </w:rPr>
              <w:t>ამოცანა</w:t>
            </w:r>
            <w:r w:rsidRPr="00F84F8A">
              <w:rPr>
                <w:rFonts w:ascii="Sylfaen" w:eastAsia="Times New Roman" w:hAnsi="Sylfaen" w:cs="Vrinda"/>
                <w:b/>
                <w:sz w:val="20"/>
                <w:szCs w:val="20"/>
                <w:lang w:val="ka-GE"/>
              </w:rPr>
              <w:t xml:space="preserve"> </w:t>
            </w:r>
            <w:r>
              <w:rPr>
                <w:rFonts w:ascii="Sylfaen" w:eastAsia="Times New Roman" w:hAnsi="Sylfaen" w:cs="Vrinda"/>
                <w:b/>
                <w:sz w:val="20"/>
                <w:szCs w:val="20"/>
                <w:lang w:val="ka-GE"/>
              </w:rPr>
              <w:t>1</w:t>
            </w:r>
            <w:r w:rsidRPr="00F84F8A">
              <w:rPr>
                <w:rFonts w:ascii="Sylfaen" w:eastAsia="Times New Roman" w:hAnsi="Sylfaen" w:cs="Vrinda"/>
                <w:b/>
                <w:sz w:val="20"/>
                <w:szCs w:val="20"/>
                <w:lang w:val="ka-GE"/>
              </w:rPr>
              <w:t>.</w:t>
            </w:r>
            <w:r w:rsidR="000C43EC">
              <w:rPr>
                <w:rFonts w:ascii="Sylfaen" w:eastAsia="Times New Roman" w:hAnsi="Sylfaen" w:cs="Vrinda"/>
                <w:b/>
                <w:sz w:val="20"/>
                <w:szCs w:val="20"/>
                <w:lang w:val="ka-GE"/>
              </w:rPr>
              <w:t>2</w:t>
            </w:r>
          </w:p>
        </w:tc>
        <w:tc>
          <w:tcPr>
            <w:tcW w:w="2456" w:type="pct"/>
            <w:vAlign w:val="center"/>
          </w:tcPr>
          <w:p w14:paraId="03D29163" w14:textId="77777777" w:rsidR="00BC5AE9" w:rsidRPr="00BE7AA7" w:rsidRDefault="00BC5AE9" w:rsidP="00586E37">
            <w:pPr>
              <w:spacing w:line="276" w:lineRule="auto"/>
              <w:rPr>
                <w:rFonts w:ascii="Sylfaen" w:eastAsia="Times New Roman" w:hAnsi="Sylfaen" w:cs="Vrinda"/>
                <w:b/>
                <w:sz w:val="20"/>
                <w:szCs w:val="20"/>
                <w:lang w:val="ka-GE" w:eastAsia="en-GB"/>
              </w:rPr>
            </w:pPr>
            <w:r w:rsidRPr="00BE7AA7">
              <w:rPr>
                <w:rFonts w:ascii="Sylfaen" w:eastAsia="Times New Roman" w:hAnsi="Sylfaen" w:cs="Vrinda"/>
                <w:b/>
                <w:sz w:val="20"/>
                <w:szCs w:val="20"/>
                <w:lang w:val="ka-GE" w:eastAsia="en-GB"/>
              </w:rPr>
              <w:t>დამატებითი  ტექნიკური აღჭურვილობის შეძენა</w:t>
            </w:r>
          </w:p>
        </w:tc>
        <w:tc>
          <w:tcPr>
            <w:tcW w:w="1999" w:type="pct"/>
            <w:vAlign w:val="center"/>
          </w:tcPr>
          <w:p w14:paraId="40203A7D" w14:textId="77777777" w:rsidR="00BC5AE9" w:rsidRPr="00F84F8A" w:rsidRDefault="00BC5AE9" w:rsidP="00586E37">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ნარჩენების სეპარირებული შეგროვებისა და დამუშავებისთვის საჭირო დამატებითი ტექნიკური აღჭურვილობა - მინიმუმ 1 ერთეული სპეც. ავტომანქანა და საპრესი მოწყობილობა</w:t>
            </w:r>
          </w:p>
        </w:tc>
      </w:tr>
      <w:tr w:rsidR="00BC5AE9" w:rsidRPr="00F54399" w14:paraId="5A897490" w14:textId="77777777" w:rsidTr="00586E37">
        <w:trPr>
          <w:gridAfter w:val="1"/>
          <w:wAfter w:w="2" w:type="pct"/>
        </w:trPr>
        <w:tc>
          <w:tcPr>
            <w:tcW w:w="543" w:type="pct"/>
            <w:hideMark/>
          </w:tcPr>
          <w:p w14:paraId="0D7A0EB2" w14:textId="3E821767" w:rsidR="00BC5AE9" w:rsidRPr="00F54399" w:rsidRDefault="00BC5AE9" w:rsidP="00794B8F">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Pr>
                <w:rFonts w:ascii="Sylfaen" w:eastAsia="Times New Roman" w:hAnsi="Sylfaen" w:cs="Vrinda"/>
                <w:b/>
                <w:sz w:val="20"/>
                <w:szCs w:val="20"/>
                <w:lang w:val="ka-GE"/>
              </w:rPr>
              <w:t>1</w:t>
            </w:r>
            <w:r w:rsidRPr="00F54399">
              <w:rPr>
                <w:rFonts w:ascii="Sylfaen" w:eastAsia="Times New Roman" w:hAnsi="Sylfaen" w:cs="Vrinda"/>
                <w:b/>
                <w:sz w:val="20"/>
                <w:szCs w:val="20"/>
                <w:lang w:val="ka-GE"/>
              </w:rPr>
              <w:t>.</w:t>
            </w:r>
            <w:r w:rsidR="000C43EC">
              <w:rPr>
                <w:rFonts w:ascii="Sylfaen" w:eastAsia="Times New Roman" w:hAnsi="Sylfaen" w:cs="Vrinda"/>
                <w:b/>
                <w:sz w:val="20"/>
                <w:szCs w:val="20"/>
                <w:lang w:val="ka-GE"/>
              </w:rPr>
              <w:t>3</w:t>
            </w:r>
          </w:p>
        </w:tc>
        <w:tc>
          <w:tcPr>
            <w:tcW w:w="2456" w:type="pct"/>
            <w:vAlign w:val="center"/>
          </w:tcPr>
          <w:p w14:paraId="1E927EC2" w14:textId="77777777" w:rsidR="00BC5AE9" w:rsidRPr="00BE7AA7" w:rsidRDefault="00BC5AE9" w:rsidP="00586E37">
            <w:pPr>
              <w:spacing w:line="276" w:lineRule="auto"/>
              <w:rPr>
                <w:rFonts w:ascii="Sylfaen" w:eastAsia="Times New Roman" w:hAnsi="Sylfaen" w:cs="Vrinda"/>
                <w:b/>
                <w:sz w:val="20"/>
                <w:szCs w:val="20"/>
                <w:lang w:val="ka-GE"/>
              </w:rPr>
            </w:pPr>
            <w:r w:rsidRPr="00BE7AA7">
              <w:rPr>
                <w:rFonts w:ascii="Sylfaen" w:eastAsia="Times New Roman" w:hAnsi="Sylfaen" w:cs="Vrinda"/>
                <w:b/>
                <w:sz w:val="20"/>
                <w:szCs w:val="20"/>
                <w:lang w:val="ka-GE"/>
              </w:rPr>
              <w:t>მწარმოებლის გაფართოებული ვალდებულების ორგანიზაციებთან თანამშრომლობის ჩამოყალიბება</w:t>
            </w:r>
          </w:p>
        </w:tc>
        <w:tc>
          <w:tcPr>
            <w:tcW w:w="1999" w:type="pct"/>
            <w:vAlign w:val="center"/>
          </w:tcPr>
          <w:p w14:paraId="7515A5E0" w14:textId="6C98C1E6" w:rsidR="00BC5AE9" w:rsidRPr="00F54399" w:rsidRDefault="00BC5AE9" w:rsidP="00586E37">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 xml:space="preserve">მგვ ორგანიზაციებთან ჩამოყალიბებული </w:t>
            </w:r>
            <w:r w:rsidR="006700EE">
              <w:rPr>
                <w:rFonts w:ascii="Sylfaen" w:eastAsia="Times New Roman" w:hAnsi="Sylfaen" w:cs="Vrinda"/>
                <w:sz w:val="20"/>
                <w:szCs w:val="20"/>
                <w:lang w:val="ka-GE" w:eastAsia="en-GB"/>
              </w:rPr>
              <w:t xml:space="preserve">სხვადასხვა ტიპის </w:t>
            </w:r>
            <w:r>
              <w:rPr>
                <w:rFonts w:ascii="Sylfaen" w:eastAsia="Times New Roman" w:hAnsi="Sylfaen" w:cs="Vrinda"/>
                <w:sz w:val="20"/>
                <w:szCs w:val="20"/>
                <w:lang w:val="ka-GE" w:eastAsia="en-GB"/>
              </w:rPr>
              <w:t>თანამშრომლობა</w:t>
            </w:r>
          </w:p>
        </w:tc>
      </w:tr>
      <w:tr w:rsidR="00BC5AE9" w:rsidRPr="00F54399" w14:paraId="26CEDAAC" w14:textId="77777777" w:rsidTr="00586E37">
        <w:trPr>
          <w:gridAfter w:val="1"/>
          <w:wAfter w:w="2" w:type="pct"/>
        </w:trPr>
        <w:tc>
          <w:tcPr>
            <w:tcW w:w="543" w:type="pct"/>
            <w:tcBorders>
              <w:top w:val="single" w:sz="4" w:space="0" w:color="auto"/>
              <w:left w:val="single" w:sz="4" w:space="0" w:color="auto"/>
              <w:bottom w:val="single" w:sz="4" w:space="0" w:color="auto"/>
              <w:right w:val="single" w:sz="4" w:space="0" w:color="auto"/>
            </w:tcBorders>
            <w:vAlign w:val="center"/>
            <w:hideMark/>
          </w:tcPr>
          <w:p w14:paraId="65A9700A" w14:textId="6E1617DF" w:rsidR="00BC5AE9" w:rsidRPr="00F54399" w:rsidRDefault="00BC5AE9" w:rsidP="00872AA8">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1.</w:t>
            </w:r>
            <w:r w:rsidR="000C43EC">
              <w:rPr>
                <w:rFonts w:ascii="Sylfaen" w:eastAsia="Times New Roman" w:hAnsi="Sylfaen" w:cs="Vrinda"/>
                <w:b/>
                <w:sz w:val="20"/>
                <w:szCs w:val="20"/>
                <w:lang w:val="ka-GE"/>
              </w:rPr>
              <w:t>4</w:t>
            </w:r>
          </w:p>
        </w:tc>
        <w:tc>
          <w:tcPr>
            <w:tcW w:w="2456" w:type="pct"/>
            <w:tcBorders>
              <w:top w:val="single" w:sz="4" w:space="0" w:color="auto"/>
              <w:left w:val="single" w:sz="4" w:space="0" w:color="auto"/>
              <w:bottom w:val="single" w:sz="4" w:space="0" w:color="auto"/>
              <w:right w:val="single" w:sz="4" w:space="0" w:color="auto"/>
            </w:tcBorders>
            <w:vAlign w:val="center"/>
          </w:tcPr>
          <w:p w14:paraId="303C0C52" w14:textId="77777777" w:rsidR="00BC5AE9" w:rsidRPr="00221F33" w:rsidRDefault="00BC5AE9" w:rsidP="00586E37">
            <w:pPr>
              <w:spacing w:line="276" w:lineRule="auto"/>
              <w:rPr>
                <w:rFonts w:ascii="Sylfaen" w:eastAsia="Times New Roman" w:hAnsi="Sylfaen" w:cs="Vrinda"/>
                <w:b/>
                <w:bCs/>
                <w:sz w:val="20"/>
                <w:szCs w:val="20"/>
                <w:lang w:val="ka-GE" w:eastAsia="en-GB"/>
              </w:rPr>
            </w:pPr>
            <w:r w:rsidRPr="00221F33">
              <w:rPr>
                <w:rFonts w:ascii="Sylfaen" w:eastAsia="Times New Roman" w:hAnsi="Sylfaen" w:cs="Vrinda"/>
                <w:b/>
                <w:bCs/>
                <w:sz w:val="20"/>
                <w:szCs w:val="20"/>
                <w:lang w:val="ka-GE" w:eastAsia="en-GB"/>
              </w:rPr>
              <w:t>მუნიციპალური ნარჩენების შეგროვების და ტრანსპორტირების ოპტიმიზაცია</w:t>
            </w:r>
          </w:p>
        </w:tc>
        <w:tc>
          <w:tcPr>
            <w:tcW w:w="1999" w:type="pct"/>
            <w:tcBorders>
              <w:top w:val="single" w:sz="4" w:space="0" w:color="auto"/>
              <w:left w:val="single" w:sz="4" w:space="0" w:color="auto"/>
              <w:bottom w:val="single" w:sz="4" w:space="0" w:color="auto"/>
              <w:right w:val="single" w:sz="4" w:space="0" w:color="auto"/>
            </w:tcBorders>
            <w:vAlign w:val="center"/>
          </w:tcPr>
          <w:p w14:paraId="77187F90" w14:textId="77777777" w:rsidR="00BC5AE9" w:rsidRPr="00BE0E8B" w:rsidRDefault="00934C15" w:rsidP="00586E37">
            <w:pPr>
              <w:spacing w:line="276" w:lineRule="auto"/>
              <w:rPr>
                <w:rFonts w:ascii="Sylfaen" w:eastAsia="Times New Roman" w:hAnsi="Sylfaen" w:cs="Vrinda"/>
                <w:sz w:val="20"/>
                <w:szCs w:val="20"/>
                <w:lang w:val="ka-GE" w:eastAsia="en-GB"/>
              </w:rPr>
            </w:pPr>
            <w:r w:rsidRPr="00BE0E8B">
              <w:rPr>
                <w:rFonts w:ascii="Sylfaen" w:eastAsia="Times New Roman" w:hAnsi="Sylfaen" w:cs="Vrinda"/>
                <w:sz w:val="20"/>
                <w:szCs w:val="20"/>
                <w:lang w:val="ka-GE" w:eastAsia="en-GB"/>
              </w:rPr>
              <w:t xml:space="preserve">წარმოქმნილი ნარჩენების შეგროვებისა და ტრანსპორტირების </w:t>
            </w:r>
            <w:r w:rsidR="006700EE" w:rsidRPr="00BE0E8B">
              <w:rPr>
                <w:rFonts w:ascii="Sylfaen" w:eastAsia="Times New Roman" w:hAnsi="Sylfaen" w:cs="Vrinda"/>
                <w:sz w:val="20"/>
                <w:szCs w:val="20"/>
                <w:lang w:val="ka-GE" w:eastAsia="en-GB"/>
              </w:rPr>
              <w:t xml:space="preserve">გაზრდილი </w:t>
            </w:r>
            <w:r w:rsidRPr="00BE0E8B">
              <w:rPr>
                <w:rFonts w:ascii="Sylfaen" w:eastAsia="Times New Roman" w:hAnsi="Sylfaen" w:cs="Vrinda"/>
                <w:sz w:val="20"/>
                <w:szCs w:val="20"/>
                <w:lang w:val="ka-GE" w:eastAsia="en-GB"/>
              </w:rPr>
              <w:t>ეფექტ</w:t>
            </w:r>
            <w:r w:rsidR="006700EE" w:rsidRPr="00BE0E8B">
              <w:rPr>
                <w:rFonts w:ascii="Sylfaen" w:eastAsia="Times New Roman" w:hAnsi="Sylfaen" w:cs="Vrinda"/>
                <w:sz w:val="20"/>
                <w:szCs w:val="20"/>
                <w:lang w:val="ka-GE" w:eastAsia="en-GB"/>
              </w:rPr>
              <w:t>ურობა</w:t>
            </w:r>
          </w:p>
          <w:p w14:paraId="54B109B9" w14:textId="6C67014F" w:rsidR="00BE0E8B" w:rsidRPr="00F54399" w:rsidRDefault="00BE0E8B" w:rsidP="00586E37">
            <w:pPr>
              <w:spacing w:line="276" w:lineRule="auto"/>
              <w:rPr>
                <w:rFonts w:ascii="Sylfaen" w:eastAsia="Times New Roman" w:hAnsi="Sylfaen" w:cs="Vrinda"/>
                <w:sz w:val="20"/>
                <w:szCs w:val="20"/>
                <w:lang w:val="ka-GE" w:eastAsia="en-GB"/>
              </w:rPr>
            </w:pPr>
            <w:r w:rsidRPr="00BE0E8B">
              <w:rPr>
                <w:rFonts w:ascii="Sylfaen" w:eastAsia="Times New Roman" w:hAnsi="Sylfaen" w:cs="Vrinda"/>
                <w:sz w:val="20"/>
                <w:szCs w:val="20"/>
                <w:lang w:val="ka-GE" w:eastAsia="en-GB"/>
              </w:rPr>
              <w:t>ნარჩენების მართვის სისტემის ოპერირებისთვის გამოყოფილი თანხები გამოიყენება ეფექტურად</w:t>
            </w:r>
          </w:p>
        </w:tc>
      </w:tr>
    </w:tbl>
    <w:tbl>
      <w:tblPr>
        <w:tblStyle w:val="TableGrid21"/>
        <w:tblW w:w="5000" w:type="pct"/>
        <w:tblLayout w:type="fixed"/>
        <w:tblLook w:val="04A0" w:firstRow="1" w:lastRow="0" w:firstColumn="1" w:lastColumn="0" w:noHBand="0" w:noVBand="1"/>
      </w:tblPr>
      <w:tblGrid>
        <w:gridCol w:w="703"/>
        <w:gridCol w:w="2695"/>
        <w:gridCol w:w="1278"/>
        <w:gridCol w:w="2265"/>
        <w:gridCol w:w="1844"/>
        <w:gridCol w:w="1699"/>
        <w:gridCol w:w="1535"/>
        <w:gridCol w:w="28"/>
        <w:gridCol w:w="1903"/>
      </w:tblGrid>
      <w:tr w:rsidR="00FD6E08" w:rsidRPr="00EF7286" w14:paraId="0A291231" w14:textId="77777777" w:rsidTr="00586E37">
        <w:tc>
          <w:tcPr>
            <w:tcW w:w="1218"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47B05DC5" w14:textId="77777777" w:rsidR="00FD6E08" w:rsidRPr="00EF7286" w:rsidRDefault="00FD6E08" w:rsidP="00FD6E08">
            <w:pPr>
              <w:spacing w:line="276" w:lineRule="auto"/>
              <w:jc w:val="center"/>
              <w:rPr>
                <w:rFonts w:ascii="Sylfaen" w:eastAsia="Times New Roman" w:hAnsi="Sylfaen" w:cs="Vrinda"/>
                <w:b/>
                <w:bCs/>
                <w:sz w:val="18"/>
                <w:szCs w:val="18"/>
                <w:lang w:val="ka-GE" w:eastAsia="en-GB"/>
              </w:rPr>
            </w:pPr>
            <w:r w:rsidRPr="00EF7286">
              <w:rPr>
                <w:rFonts w:ascii="Sylfaen" w:eastAsia="Times New Roman" w:hAnsi="Sylfaen" w:cs="Sylfaen"/>
                <w:b/>
                <w:bCs/>
                <w:sz w:val="18"/>
                <w:szCs w:val="18"/>
                <w:lang w:val="ka-GE" w:eastAsia="en-GB"/>
              </w:rPr>
              <w:t>აქტივობა</w:t>
            </w:r>
          </w:p>
        </w:tc>
        <w:tc>
          <w:tcPr>
            <w:tcW w:w="458"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40A33F2" w14:textId="77777777" w:rsidR="00FD6E08" w:rsidRPr="00EF7286" w:rsidRDefault="00FD6E08" w:rsidP="00FD6E08">
            <w:pPr>
              <w:spacing w:line="276" w:lineRule="auto"/>
              <w:jc w:val="center"/>
              <w:rPr>
                <w:rFonts w:ascii="Sylfaen" w:eastAsia="Times New Roman" w:hAnsi="Sylfaen" w:cs="Arial"/>
                <w:b/>
                <w:bCs/>
                <w:sz w:val="18"/>
                <w:szCs w:val="18"/>
                <w:lang w:val="ka-GE" w:eastAsia="en-GB"/>
              </w:rPr>
            </w:pPr>
            <w:r w:rsidRPr="00EF7286">
              <w:rPr>
                <w:rFonts w:ascii="Sylfaen" w:eastAsia="Times New Roman" w:hAnsi="Sylfaen" w:cs="Sylfaen"/>
                <w:b/>
                <w:bCs/>
                <w:sz w:val="18"/>
                <w:szCs w:val="18"/>
                <w:lang w:val="ka-GE" w:eastAsia="en-GB"/>
              </w:rPr>
              <w:t>შესრულების</w:t>
            </w:r>
            <w:r w:rsidRPr="00EF7286">
              <w:rPr>
                <w:rFonts w:ascii="Sylfaen" w:eastAsia="Times New Roman" w:hAnsi="Sylfaen" w:cs="Arial"/>
                <w:b/>
                <w:bCs/>
                <w:sz w:val="18"/>
                <w:szCs w:val="18"/>
                <w:lang w:val="ka-GE" w:eastAsia="en-GB"/>
              </w:rPr>
              <w:t xml:space="preserve"> </w:t>
            </w:r>
            <w:r w:rsidRPr="00EF7286">
              <w:rPr>
                <w:rFonts w:ascii="Sylfaen" w:eastAsia="Times New Roman" w:hAnsi="Sylfaen" w:cs="Sylfaen"/>
                <w:b/>
                <w:bCs/>
                <w:sz w:val="18"/>
                <w:szCs w:val="18"/>
                <w:lang w:val="ka-GE" w:eastAsia="en-GB"/>
              </w:rPr>
              <w:t>ვადა</w:t>
            </w:r>
          </w:p>
        </w:tc>
        <w:tc>
          <w:tcPr>
            <w:tcW w:w="812"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6779B8A" w14:textId="77777777" w:rsidR="00FD6E08" w:rsidRPr="00EF7286" w:rsidRDefault="00FD6E08" w:rsidP="00FD6E08">
            <w:pPr>
              <w:spacing w:line="276" w:lineRule="auto"/>
              <w:jc w:val="center"/>
              <w:rPr>
                <w:rFonts w:ascii="Sylfaen" w:eastAsia="Times New Roman" w:hAnsi="Sylfaen" w:cs="Arial"/>
                <w:b/>
                <w:bCs/>
                <w:sz w:val="18"/>
                <w:szCs w:val="18"/>
                <w:lang w:val="ka-GE" w:eastAsia="en-GB"/>
              </w:rPr>
            </w:pPr>
            <w:r w:rsidRPr="00EF7286">
              <w:rPr>
                <w:rFonts w:ascii="Sylfaen" w:eastAsia="Times New Roman" w:hAnsi="Sylfaen" w:cs="Sylfaen"/>
                <w:b/>
                <w:bCs/>
                <w:sz w:val="18"/>
                <w:szCs w:val="18"/>
                <w:lang w:val="ka-GE" w:eastAsia="en-GB"/>
              </w:rPr>
              <w:t>აქტივობის</w:t>
            </w:r>
            <w:r w:rsidRPr="00EF7286">
              <w:rPr>
                <w:rFonts w:ascii="Sylfaen" w:eastAsia="Times New Roman" w:hAnsi="Sylfaen" w:cs="Arial"/>
                <w:b/>
                <w:bCs/>
                <w:sz w:val="18"/>
                <w:szCs w:val="18"/>
                <w:lang w:val="ka-GE" w:eastAsia="en-GB"/>
              </w:rPr>
              <w:t xml:space="preserve"> </w:t>
            </w:r>
            <w:r w:rsidRPr="00EF7286">
              <w:rPr>
                <w:rFonts w:ascii="Sylfaen" w:eastAsia="Times New Roman" w:hAnsi="Sylfaen" w:cs="Sylfaen"/>
                <w:b/>
                <w:bCs/>
                <w:sz w:val="18"/>
                <w:szCs w:val="18"/>
                <w:lang w:val="ka-GE" w:eastAsia="en-GB"/>
              </w:rPr>
              <w:t>შედეგის</w:t>
            </w:r>
            <w:r w:rsidRPr="00EF7286">
              <w:rPr>
                <w:rFonts w:ascii="Sylfaen" w:eastAsia="Times New Roman" w:hAnsi="Sylfaen" w:cs="Arial"/>
                <w:b/>
                <w:bCs/>
                <w:sz w:val="18"/>
                <w:szCs w:val="18"/>
                <w:lang w:val="ka-GE" w:eastAsia="en-GB"/>
              </w:rPr>
              <w:t xml:space="preserve"> </w:t>
            </w:r>
            <w:r w:rsidRPr="00EF7286">
              <w:rPr>
                <w:rFonts w:ascii="Sylfaen" w:eastAsia="Times New Roman" w:hAnsi="Sylfaen" w:cs="Sylfaen"/>
                <w:b/>
                <w:bCs/>
                <w:sz w:val="18"/>
                <w:szCs w:val="18"/>
                <w:lang w:val="ka-GE" w:eastAsia="en-GB"/>
              </w:rPr>
              <w:t>ინდიკატორი</w:t>
            </w:r>
          </w:p>
        </w:tc>
        <w:tc>
          <w:tcPr>
            <w:tcW w:w="661"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596C1B1" w14:textId="4ADE747D" w:rsidR="00FD6E08" w:rsidRPr="00EF7286" w:rsidRDefault="00FD6E08" w:rsidP="00FD6E08">
            <w:pPr>
              <w:spacing w:line="276" w:lineRule="auto"/>
              <w:jc w:val="center"/>
              <w:rPr>
                <w:rFonts w:ascii="Sylfaen" w:eastAsia="Times New Roman" w:hAnsi="Sylfaen" w:cs="Arial"/>
                <w:b/>
                <w:bCs/>
                <w:sz w:val="18"/>
                <w:szCs w:val="18"/>
                <w:lang w:val="ka-GE" w:eastAsia="en-GB"/>
              </w:rPr>
            </w:pPr>
            <w:r w:rsidRPr="00EF7286">
              <w:rPr>
                <w:rFonts w:ascii="Sylfaen" w:eastAsia="Times New Roman" w:hAnsi="Sylfaen" w:cs="Sylfaen"/>
                <w:b/>
                <w:bCs/>
                <w:sz w:val="18"/>
                <w:szCs w:val="18"/>
                <w:lang w:val="ka-GE" w:eastAsia="en-GB"/>
              </w:rPr>
              <w:t>პასუხისმგებელი</w:t>
            </w:r>
            <w:r w:rsidRPr="00EF7286">
              <w:rPr>
                <w:rFonts w:ascii="Sylfaen" w:eastAsia="Times New Roman" w:hAnsi="Sylfaen" w:cs="Arial"/>
                <w:b/>
                <w:bCs/>
                <w:sz w:val="18"/>
                <w:szCs w:val="18"/>
                <w:lang w:val="ka-GE" w:eastAsia="en-GB"/>
              </w:rPr>
              <w:t xml:space="preserve"> </w:t>
            </w:r>
            <w:r w:rsidRPr="00EF7286">
              <w:rPr>
                <w:rFonts w:ascii="Sylfaen" w:eastAsia="Times New Roman" w:hAnsi="Sylfaen" w:cs="Sylfaen"/>
                <w:b/>
                <w:bCs/>
                <w:sz w:val="18"/>
                <w:szCs w:val="18"/>
                <w:lang w:val="ka-GE" w:eastAsia="en-GB"/>
              </w:rPr>
              <w:t>ორგანო</w:t>
            </w:r>
          </w:p>
        </w:tc>
        <w:tc>
          <w:tcPr>
            <w:tcW w:w="609"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39184DC" w14:textId="353A0696" w:rsidR="00FD6E08" w:rsidRPr="00EF7286" w:rsidRDefault="00FD6E08" w:rsidP="00FD6E08">
            <w:pPr>
              <w:spacing w:line="276" w:lineRule="auto"/>
              <w:jc w:val="center"/>
              <w:rPr>
                <w:rFonts w:ascii="Sylfaen" w:eastAsia="Times New Roman" w:hAnsi="Sylfaen" w:cs="Arial"/>
                <w:b/>
                <w:bCs/>
                <w:sz w:val="18"/>
                <w:szCs w:val="18"/>
                <w:lang w:val="ka-GE" w:eastAsia="en-GB"/>
              </w:rPr>
            </w:pPr>
            <w:r w:rsidRPr="00EF7286">
              <w:rPr>
                <w:rFonts w:ascii="Sylfaen" w:eastAsia="Times New Roman" w:hAnsi="Sylfaen" w:cs="Sylfaen"/>
                <w:b/>
                <w:bCs/>
                <w:sz w:val="18"/>
                <w:szCs w:val="18"/>
                <w:lang w:val="ka-GE" w:eastAsia="en-GB"/>
              </w:rPr>
              <w:t>პარტნიორი ორგანო</w:t>
            </w:r>
          </w:p>
        </w:tc>
        <w:tc>
          <w:tcPr>
            <w:tcW w:w="560"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0A2B26E" w14:textId="66864BC6" w:rsidR="00FD6E08" w:rsidRPr="00EF7286" w:rsidRDefault="00FD6E08" w:rsidP="00FD6E08">
            <w:pPr>
              <w:spacing w:line="276" w:lineRule="auto"/>
              <w:jc w:val="center"/>
              <w:rPr>
                <w:rFonts w:ascii="Sylfaen" w:eastAsia="Times New Roman" w:hAnsi="Sylfaen" w:cs="Arial"/>
                <w:b/>
                <w:bCs/>
                <w:sz w:val="18"/>
                <w:szCs w:val="18"/>
                <w:lang w:val="ka-GE" w:eastAsia="en-GB"/>
              </w:rPr>
            </w:pPr>
            <w:r w:rsidRPr="00EF7286">
              <w:rPr>
                <w:rFonts w:ascii="Sylfaen" w:eastAsia="Times New Roman" w:hAnsi="Sylfaen" w:cs="Sylfaen"/>
                <w:b/>
                <w:bCs/>
                <w:sz w:val="18"/>
                <w:szCs w:val="18"/>
                <w:lang w:val="ka-GE" w:eastAsia="en-GB"/>
              </w:rPr>
              <w:t>ბიუჯეტი</w:t>
            </w:r>
            <w:r w:rsidR="003161F7">
              <w:rPr>
                <w:rStyle w:val="FootnoteReference"/>
                <w:rFonts w:ascii="Sylfaen" w:eastAsia="Times New Roman" w:hAnsi="Sylfaen" w:cs="Sylfaen"/>
                <w:b/>
                <w:bCs/>
                <w:sz w:val="18"/>
                <w:szCs w:val="18"/>
                <w:lang w:val="ka-GE" w:eastAsia="en-GB"/>
              </w:rPr>
              <w:footnoteReference w:id="5"/>
            </w:r>
          </w:p>
        </w:tc>
        <w:tc>
          <w:tcPr>
            <w:tcW w:w="682"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CA3FCE2" w14:textId="77777777" w:rsidR="00FD6E08" w:rsidRPr="00EF7286" w:rsidRDefault="00FD6E08" w:rsidP="00FD6E08">
            <w:pPr>
              <w:spacing w:line="276" w:lineRule="auto"/>
              <w:jc w:val="center"/>
              <w:rPr>
                <w:rFonts w:ascii="Sylfaen" w:eastAsia="Times New Roman" w:hAnsi="Sylfaen" w:cs="Arial"/>
                <w:b/>
                <w:bCs/>
                <w:sz w:val="18"/>
                <w:szCs w:val="18"/>
                <w:lang w:val="ka-GE" w:eastAsia="en-GB"/>
              </w:rPr>
            </w:pPr>
            <w:r w:rsidRPr="00EF7286">
              <w:rPr>
                <w:rFonts w:ascii="Sylfaen" w:eastAsia="Times New Roman" w:hAnsi="Sylfaen" w:cs="Sylfaen"/>
                <w:b/>
                <w:bCs/>
                <w:sz w:val="18"/>
                <w:szCs w:val="18"/>
                <w:lang w:val="ka-GE" w:eastAsia="en-GB"/>
              </w:rPr>
              <w:t>დაფინანსების</w:t>
            </w:r>
            <w:r w:rsidRPr="00EF7286">
              <w:rPr>
                <w:rFonts w:ascii="Sylfaen" w:eastAsia="Times New Roman" w:hAnsi="Sylfaen" w:cs="Arial"/>
                <w:b/>
                <w:bCs/>
                <w:sz w:val="18"/>
                <w:szCs w:val="18"/>
                <w:lang w:val="ka-GE" w:eastAsia="en-GB"/>
              </w:rPr>
              <w:t xml:space="preserve"> </w:t>
            </w:r>
            <w:r w:rsidRPr="00EF7286">
              <w:rPr>
                <w:rFonts w:ascii="Sylfaen" w:eastAsia="Times New Roman" w:hAnsi="Sylfaen" w:cs="Sylfaen"/>
                <w:b/>
                <w:bCs/>
                <w:sz w:val="18"/>
                <w:szCs w:val="18"/>
                <w:lang w:val="ka-GE" w:eastAsia="en-GB"/>
              </w:rPr>
              <w:t>წყარო</w:t>
            </w:r>
          </w:p>
        </w:tc>
      </w:tr>
      <w:tr w:rsidR="002065D9" w:rsidRPr="000C4E50" w14:paraId="13193AE5" w14:textId="77777777" w:rsidTr="00794B8F">
        <w:tc>
          <w:tcPr>
            <w:tcW w:w="5000" w:type="pct"/>
            <w:gridSpan w:val="9"/>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28F32683" w14:textId="0B1EC0E3" w:rsidR="002065D9" w:rsidRPr="000C4E50" w:rsidRDefault="002065D9" w:rsidP="00794B8F">
            <w:pPr>
              <w:spacing w:line="276" w:lineRule="auto"/>
              <w:rPr>
                <w:rFonts w:ascii="Sylfaen" w:eastAsia="Times New Roman" w:hAnsi="Sylfaen" w:cs="Sylfaen"/>
                <w:b/>
                <w:bCs/>
                <w:sz w:val="18"/>
                <w:szCs w:val="18"/>
                <w:lang w:val="ka-GE" w:eastAsia="en-GB"/>
              </w:rPr>
            </w:pPr>
            <w:r w:rsidRPr="000C4E50">
              <w:rPr>
                <w:rFonts w:ascii="Sylfaen" w:eastAsia="Calibri" w:hAnsi="Sylfaen" w:cs="Sylfaen"/>
                <w:b/>
                <w:sz w:val="18"/>
                <w:szCs w:val="18"/>
                <w:lang w:val="ka-GE"/>
              </w:rPr>
              <w:t>ამოცანა</w:t>
            </w:r>
            <w:r w:rsidRPr="000C4E50">
              <w:rPr>
                <w:rFonts w:ascii="Sylfaen" w:eastAsia="Calibri" w:hAnsi="Sylfaen" w:cs="Arial"/>
                <w:b/>
                <w:sz w:val="18"/>
                <w:szCs w:val="18"/>
                <w:lang w:val="ka-GE"/>
              </w:rPr>
              <w:t xml:space="preserve"> </w:t>
            </w:r>
            <w:r w:rsidR="00872AA8">
              <w:rPr>
                <w:rFonts w:ascii="Sylfaen" w:eastAsia="Calibri" w:hAnsi="Sylfaen" w:cs="Arial"/>
                <w:b/>
                <w:sz w:val="18"/>
                <w:szCs w:val="18"/>
                <w:lang w:val="ka-GE"/>
              </w:rPr>
              <w:t>1</w:t>
            </w:r>
            <w:r w:rsidRPr="000C4E50">
              <w:rPr>
                <w:rFonts w:ascii="Sylfaen" w:eastAsia="Calibri" w:hAnsi="Sylfaen" w:cs="Arial"/>
                <w:b/>
                <w:sz w:val="18"/>
                <w:szCs w:val="18"/>
                <w:lang w:val="ka-GE"/>
              </w:rPr>
              <w:t>.1. ქალაქ ბათუმში არსებული პლასტიკის ნარჩენების სეპარირებული შეგროვების არეალის გაფართოება</w:t>
            </w:r>
          </w:p>
        </w:tc>
      </w:tr>
      <w:tr w:rsidR="002065D9" w:rsidRPr="000C4E50" w14:paraId="10B98B29" w14:textId="77777777" w:rsidTr="00586E37">
        <w:tc>
          <w:tcPr>
            <w:tcW w:w="252" w:type="pct"/>
            <w:tcBorders>
              <w:top w:val="single" w:sz="4" w:space="0" w:color="auto"/>
              <w:left w:val="single" w:sz="4" w:space="0" w:color="auto"/>
              <w:bottom w:val="single" w:sz="4" w:space="0" w:color="auto"/>
              <w:right w:val="single" w:sz="4" w:space="0" w:color="auto"/>
            </w:tcBorders>
            <w:vAlign w:val="center"/>
            <w:hideMark/>
          </w:tcPr>
          <w:p w14:paraId="49F52BB9" w14:textId="1B74307D" w:rsidR="002065D9" w:rsidRPr="000C4E50" w:rsidRDefault="00872AA8" w:rsidP="00794B8F">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w:t>
            </w:r>
            <w:r w:rsidR="002065D9" w:rsidRPr="000C4E50">
              <w:rPr>
                <w:rFonts w:ascii="Sylfaen" w:eastAsia="Times New Roman" w:hAnsi="Sylfaen" w:cs="Vrinda"/>
                <w:sz w:val="18"/>
                <w:szCs w:val="18"/>
                <w:lang w:val="ka-GE" w:eastAsia="en-GB"/>
              </w:rPr>
              <w:t xml:space="preserve">.1.1 </w:t>
            </w:r>
          </w:p>
        </w:tc>
        <w:tc>
          <w:tcPr>
            <w:tcW w:w="966" w:type="pct"/>
            <w:tcBorders>
              <w:top w:val="single" w:sz="4" w:space="0" w:color="auto"/>
              <w:left w:val="single" w:sz="4" w:space="0" w:color="auto"/>
              <w:bottom w:val="single" w:sz="4" w:space="0" w:color="auto"/>
              <w:right w:val="single" w:sz="4" w:space="0" w:color="auto"/>
            </w:tcBorders>
            <w:vAlign w:val="center"/>
          </w:tcPr>
          <w:p w14:paraId="5D9B2B73" w14:textId="77777777" w:rsidR="002065D9" w:rsidRPr="000C4E50" w:rsidRDefault="002065D9" w:rsidP="00794B8F">
            <w:pPr>
              <w:spacing w:line="276" w:lineRule="auto"/>
              <w:rPr>
                <w:rFonts w:ascii="Sylfaen" w:eastAsia="Times New Roman" w:hAnsi="Sylfaen" w:cs="Vrinda"/>
                <w:sz w:val="18"/>
                <w:szCs w:val="18"/>
                <w:lang w:val="ka-GE" w:eastAsia="en-GB"/>
              </w:rPr>
            </w:pPr>
            <w:r w:rsidRPr="000C4E50">
              <w:rPr>
                <w:rFonts w:ascii="Sylfaen" w:eastAsia="Times New Roman" w:hAnsi="Sylfaen" w:cs="Vrinda"/>
                <w:sz w:val="18"/>
                <w:szCs w:val="18"/>
                <w:lang w:val="ka-GE" w:eastAsia="en-GB"/>
              </w:rPr>
              <w:t>პლასტიკის ნარჩენების შეგროვებისთვის ხელსაყრელი ადგილმდებარეობების იდენტიფიცირება</w:t>
            </w:r>
          </w:p>
        </w:tc>
        <w:tc>
          <w:tcPr>
            <w:tcW w:w="458" w:type="pct"/>
            <w:tcBorders>
              <w:top w:val="single" w:sz="4" w:space="0" w:color="auto"/>
              <w:left w:val="single" w:sz="4" w:space="0" w:color="auto"/>
              <w:bottom w:val="single" w:sz="4" w:space="0" w:color="auto"/>
              <w:right w:val="single" w:sz="4" w:space="0" w:color="auto"/>
            </w:tcBorders>
            <w:vAlign w:val="center"/>
          </w:tcPr>
          <w:p w14:paraId="24DED36A"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2023</w:t>
            </w:r>
          </w:p>
        </w:tc>
        <w:tc>
          <w:tcPr>
            <w:tcW w:w="812" w:type="pct"/>
            <w:tcBorders>
              <w:top w:val="single" w:sz="4" w:space="0" w:color="auto"/>
              <w:left w:val="single" w:sz="4" w:space="0" w:color="auto"/>
              <w:bottom w:val="single" w:sz="4" w:space="0" w:color="auto"/>
              <w:right w:val="single" w:sz="4" w:space="0" w:color="auto"/>
            </w:tcBorders>
            <w:vAlign w:val="center"/>
          </w:tcPr>
          <w:p w14:paraId="13614DEC" w14:textId="77777777" w:rsidR="002065D9" w:rsidRPr="000C4E50" w:rsidRDefault="002065D9" w:rsidP="00794B8F">
            <w:pPr>
              <w:spacing w:line="276" w:lineRule="auto"/>
              <w:rPr>
                <w:rFonts w:ascii="Sylfaen" w:eastAsia="Arial" w:hAnsi="Sylfaen" w:cs="Arial"/>
                <w:sz w:val="18"/>
                <w:szCs w:val="18"/>
                <w:lang w:val="ka-GE" w:eastAsia="en-GB"/>
              </w:rPr>
            </w:pPr>
            <w:r>
              <w:rPr>
                <w:rFonts w:ascii="Sylfaen" w:eastAsia="Arial" w:hAnsi="Sylfaen" w:cs="Arial"/>
                <w:sz w:val="18"/>
                <w:szCs w:val="18"/>
                <w:lang w:val="ka-GE" w:eastAsia="en-GB"/>
              </w:rPr>
              <w:t xml:space="preserve">პლასტიკის </w:t>
            </w:r>
            <w:r w:rsidRPr="000C4E50">
              <w:rPr>
                <w:rFonts w:ascii="Sylfaen" w:eastAsia="Arial" w:hAnsi="Sylfaen" w:cs="Arial"/>
                <w:sz w:val="18"/>
                <w:szCs w:val="18"/>
                <w:lang w:val="ka-GE" w:eastAsia="en-GB"/>
              </w:rPr>
              <w:t xml:space="preserve">ნარჩენების შეგროვებისთვის შერჩეული </w:t>
            </w:r>
            <w:r>
              <w:rPr>
                <w:rFonts w:ascii="Sylfaen" w:eastAsia="Arial" w:hAnsi="Sylfaen" w:cs="Arial"/>
                <w:sz w:val="18"/>
                <w:szCs w:val="18"/>
                <w:lang w:val="ka-GE" w:eastAsia="en-GB"/>
              </w:rPr>
              <w:t xml:space="preserve">დამატებითი </w:t>
            </w:r>
            <w:r w:rsidRPr="000C4E50">
              <w:rPr>
                <w:rFonts w:ascii="Sylfaen" w:eastAsia="Arial" w:hAnsi="Sylfaen" w:cs="Arial"/>
                <w:sz w:val="18"/>
                <w:szCs w:val="18"/>
                <w:lang w:val="ka-GE" w:eastAsia="en-GB"/>
              </w:rPr>
              <w:t>ადგილები</w:t>
            </w:r>
          </w:p>
        </w:tc>
        <w:tc>
          <w:tcPr>
            <w:tcW w:w="661" w:type="pct"/>
            <w:tcBorders>
              <w:top w:val="single" w:sz="4" w:space="0" w:color="auto"/>
              <w:left w:val="single" w:sz="4" w:space="0" w:color="auto"/>
              <w:bottom w:val="single" w:sz="4" w:space="0" w:color="auto"/>
              <w:right w:val="single" w:sz="4" w:space="0" w:color="auto"/>
            </w:tcBorders>
            <w:vAlign w:val="center"/>
          </w:tcPr>
          <w:p w14:paraId="16F703FE" w14:textId="77777777" w:rsidR="002065D9" w:rsidRPr="000C4E50" w:rsidRDefault="002065D9" w:rsidP="00794B8F">
            <w:pPr>
              <w:spacing w:line="276" w:lineRule="auto"/>
              <w:ind w:left="-2" w:right="-80" w:firstLine="2"/>
              <w:rPr>
                <w:rFonts w:ascii="Sylfaen" w:eastAsia="Arial" w:hAnsi="Sylfaen" w:cs="Arial"/>
                <w:sz w:val="18"/>
                <w:szCs w:val="18"/>
                <w:lang w:val="ka-GE" w:eastAsia="en-GB"/>
              </w:rPr>
            </w:pPr>
            <w:r w:rsidRPr="000C4E50">
              <w:rPr>
                <w:rFonts w:ascii="Sylfaen" w:eastAsia="Arial" w:hAnsi="Sylfaen" w:cs="Arial"/>
                <w:sz w:val="18"/>
                <w:szCs w:val="18"/>
                <w:lang w:val="ka-GE" w:eastAsia="en-GB"/>
              </w:rPr>
              <w:t>ბათუმის მუნიციპალიტეტის მერია</w:t>
            </w:r>
          </w:p>
        </w:tc>
        <w:tc>
          <w:tcPr>
            <w:tcW w:w="609" w:type="pct"/>
            <w:tcBorders>
              <w:top w:val="single" w:sz="4" w:space="0" w:color="auto"/>
              <w:left w:val="single" w:sz="4" w:space="0" w:color="auto"/>
              <w:bottom w:val="single" w:sz="4" w:space="0" w:color="auto"/>
              <w:right w:val="single" w:sz="4" w:space="0" w:color="auto"/>
            </w:tcBorders>
            <w:vAlign w:val="center"/>
          </w:tcPr>
          <w:p w14:paraId="1D60F607" w14:textId="77777777" w:rsidR="002065D9" w:rsidRPr="000C4E50" w:rsidRDefault="002065D9" w:rsidP="00794B8F">
            <w:pPr>
              <w:spacing w:line="276" w:lineRule="auto"/>
              <w:ind w:right="-76"/>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c>
          <w:tcPr>
            <w:tcW w:w="550" w:type="pct"/>
            <w:tcBorders>
              <w:top w:val="single" w:sz="4" w:space="0" w:color="auto"/>
              <w:left w:val="single" w:sz="4" w:space="0" w:color="auto"/>
              <w:bottom w:val="single" w:sz="4" w:space="0" w:color="auto"/>
              <w:right w:val="single" w:sz="4" w:space="0" w:color="auto"/>
            </w:tcBorders>
            <w:vAlign w:val="center"/>
          </w:tcPr>
          <w:p w14:paraId="2BCB1A59" w14:textId="77777777" w:rsidR="002065D9" w:rsidRPr="000C4E50" w:rsidRDefault="002065D9" w:rsidP="00794B8F">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c>
          <w:tcPr>
            <w:tcW w:w="692" w:type="pct"/>
            <w:gridSpan w:val="2"/>
            <w:tcBorders>
              <w:top w:val="single" w:sz="4" w:space="0" w:color="auto"/>
              <w:left w:val="single" w:sz="4" w:space="0" w:color="auto"/>
              <w:bottom w:val="single" w:sz="4" w:space="0" w:color="auto"/>
              <w:right w:val="single" w:sz="4" w:space="0" w:color="auto"/>
            </w:tcBorders>
            <w:vAlign w:val="center"/>
          </w:tcPr>
          <w:p w14:paraId="29BE9DD4" w14:textId="77777777" w:rsidR="002065D9" w:rsidRPr="000C4E50" w:rsidRDefault="002065D9" w:rsidP="00794B8F">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r>
      <w:tr w:rsidR="002065D9" w:rsidRPr="000C4E50" w14:paraId="6B7B56AD" w14:textId="77777777" w:rsidTr="00586E37">
        <w:tc>
          <w:tcPr>
            <w:tcW w:w="252" w:type="pct"/>
            <w:tcBorders>
              <w:top w:val="single" w:sz="4" w:space="0" w:color="auto"/>
              <w:left w:val="single" w:sz="4" w:space="0" w:color="auto"/>
              <w:bottom w:val="single" w:sz="4" w:space="0" w:color="auto"/>
              <w:right w:val="single" w:sz="4" w:space="0" w:color="auto"/>
            </w:tcBorders>
            <w:vAlign w:val="center"/>
            <w:hideMark/>
          </w:tcPr>
          <w:p w14:paraId="391C5FC3" w14:textId="491B33A8" w:rsidR="002065D9" w:rsidRPr="000C4E50" w:rsidRDefault="00872AA8" w:rsidP="00794B8F">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w:t>
            </w:r>
            <w:r w:rsidR="002065D9" w:rsidRPr="000C4E50">
              <w:rPr>
                <w:rFonts w:ascii="Sylfaen" w:eastAsia="Times New Roman" w:hAnsi="Sylfaen" w:cs="Vrinda"/>
                <w:sz w:val="18"/>
                <w:szCs w:val="18"/>
                <w:lang w:val="ka-GE" w:eastAsia="en-GB"/>
              </w:rPr>
              <w:t>.1.2</w:t>
            </w:r>
          </w:p>
        </w:tc>
        <w:tc>
          <w:tcPr>
            <w:tcW w:w="966" w:type="pct"/>
            <w:tcBorders>
              <w:top w:val="single" w:sz="4" w:space="0" w:color="auto"/>
              <w:left w:val="single" w:sz="4" w:space="0" w:color="auto"/>
              <w:bottom w:val="single" w:sz="4" w:space="0" w:color="auto"/>
              <w:right w:val="single" w:sz="4" w:space="0" w:color="auto"/>
            </w:tcBorders>
            <w:vAlign w:val="center"/>
          </w:tcPr>
          <w:p w14:paraId="10929AB4" w14:textId="77777777" w:rsidR="002065D9" w:rsidRPr="000C4E50" w:rsidRDefault="002065D9" w:rsidP="00794B8F">
            <w:pPr>
              <w:spacing w:line="276" w:lineRule="auto"/>
              <w:rPr>
                <w:rFonts w:ascii="Sylfaen" w:eastAsia="Times New Roman" w:hAnsi="Sylfaen" w:cs="Vrinda"/>
                <w:sz w:val="18"/>
                <w:szCs w:val="18"/>
                <w:lang w:val="ka-GE" w:eastAsia="en-GB"/>
              </w:rPr>
            </w:pPr>
            <w:r w:rsidRPr="000C4E50">
              <w:rPr>
                <w:rFonts w:ascii="Sylfaen" w:eastAsia="Times New Roman" w:hAnsi="Sylfaen" w:cs="Vrinda"/>
                <w:sz w:val="18"/>
                <w:szCs w:val="18"/>
                <w:lang w:val="ka-GE" w:eastAsia="en-GB"/>
              </w:rPr>
              <w:t>ახალი კონტეინერების შესყიდვა და შერჩეულ ადგილებში განლაგება</w:t>
            </w:r>
          </w:p>
        </w:tc>
        <w:tc>
          <w:tcPr>
            <w:tcW w:w="458" w:type="pct"/>
            <w:tcBorders>
              <w:top w:val="single" w:sz="4" w:space="0" w:color="auto"/>
              <w:left w:val="single" w:sz="4" w:space="0" w:color="auto"/>
              <w:bottom w:val="single" w:sz="4" w:space="0" w:color="auto"/>
              <w:right w:val="single" w:sz="4" w:space="0" w:color="auto"/>
            </w:tcBorders>
            <w:vAlign w:val="center"/>
          </w:tcPr>
          <w:p w14:paraId="63459D37"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2023</w:t>
            </w:r>
          </w:p>
        </w:tc>
        <w:tc>
          <w:tcPr>
            <w:tcW w:w="812" w:type="pct"/>
            <w:tcBorders>
              <w:top w:val="single" w:sz="4" w:space="0" w:color="auto"/>
              <w:left w:val="single" w:sz="4" w:space="0" w:color="auto"/>
              <w:bottom w:val="single" w:sz="4" w:space="0" w:color="auto"/>
              <w:right w:val="single" w:sz="4" w:space="0" w:color="auto"/>
            </w:tcBorders>
            <w:vAlign w:val="center"/>
          </w:tcPr>
          <w:p w14:paraId="00AD3F2B"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 xml:space="preserve">ქალაქის ტერიტორიაზე </w:t>
            </w:r>
            <w:r>
              <w:rPr>
                <w:rFonts w:ascii="Sylfaen" w:eastAsia="Arial" w:hAnsi="Sylfaen" w:cs="Arial"/>
                <w:sz w:val="18"/>
                <w:szCs w:val="18"/>
                <w:lang w:val="ka-GE" w:eastAsia="en-GB"/>
              </w:rPr>
              <w:t xml:space="preserve">პლასტიკის ნარჩენების შეგროვებისთვის </w:t>
            </w:r>
            <w:r w:rsidRPr="000C4E50">
              <w:rPr>
                <w:rFonts w:ascii="Sylfaen" w:eastAsia="Arial" w:hAnsi="Sylfaen" w:cs="Arial"/>
                <w:sz w:val="18"/>
                <w:szCs w:val="18"/>
                <w:lang w:val="ka-GE" w:eastAsia="en-GB"/>
              </w:rPr>
              <w:lastRenderedPageBreak/>
              <w:t>განლაგებული დამატებით სულ მცირე 350 ერთეული კონტეინერი</w:t>
            </w:r>
          </w:p>
        </w:tc>
        <w:tc>
          <w:tcPr>
            <w:tcW w:w="661" w:type="pct"/>
            <w:tcBorders>
              <w:top w:val="single" w:sz="4" w:space="0" w:color="auto"/>
              <w:left w:val="single" w:sz="4" w:space="0" w:color="auto"/>
              <w:bottom w:val="single" w:sz="4" w:space="0" w:color="auto"/>
              <w:right w:val="single" w:sz="4" w:space="0" w:color="auto"/>
            </w:tcBorders>
            <w:vAlign w:val="center"/>
          </w:tcPr>
          <w:p w14:paraId="115D1596"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lastRenderedPageBreak/>
              <w:t>ბათუმის მუნიციპალიტეტის მერია</w:t>
            </w:r>
          </w:p>
        </w:tc>
        <w:tc>
          <w:tcPr>
            <w:tcW w:w="609" w:type="pct"/>
            <w:tcBorders>
              <w:top w:val="single" w:sz="4" w:space="0" w:color="auto"/>
              <w:left w:val="single" w:sz="4" w:space="0" w:color="auto"/>
              <w:bottom w:val="single" w:sz="4" w:space="0" w:color="auto"/>
              <w:right w:val="single" w:sz="4" w:space="0" w:color="auto"/>
            </w:tcBorders>
            <w:vAlign w:val="center"/>
          </w:tcPr>
          <w:p w14:paraId="3B11E17A" w14:textId="77777777" w:rsidR="002065D9" w:rsidRPr="000C4E50" w:rsidRDefault="002065D9" w:rsidP="00794B8F">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c>
          <w:tcPr>
            <w:tcW w:w="550" w:type="pct"/>
            <w:tcBorders>
              <w:top w:val="single" w:sz="4" w:space="0" w:color="auto"/>
              <w:left w:val="single" w:sz="4" w:space="0" w:color="auto"/>
              <w:bottom w:val="single" w:sz="4" w:space="0" w:color="auto"/>
              <w:right w:val="single" w:sz="4" w:space="0" w:color="auto"/>
            </w:tcBorders>
            <w:vAlign w:val="center"/>
          </w:tcPr>
          <w:p w14:paraId="3803DD53"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420 000 ლარი</w:t>
            </w:r>
          </w:p>
        </w:tc>
        <w:tc>
          <w:tcPr>
            <w:tcW w:w="692" w:type="pct"/>
            <w:gridSpan w:val="2"/>
            <w:tcBorders>
              <w:top w:val="single" w:sz="4" w:space="0" w:color="auto"/>
              <w:left w:val="single" w:sz="4" w:space="0" w:color="auto"/>
              <w:bottom w:val="single" w:sz="4" w:space="0" w:color="auto"/>
              <w:right w:val="single" w:sz="4" w:space="0" w:color="auto"/>
            </w:tcBorders>
            <w:vAlign w:val="center"/>
          </w:tcPr>
          <w:p w14:paraId="074E8CC7" w14:textId="15672D72" w:rsidR="002065D9" w:rsidRPr="000C4E50" w:rsidRDefault="008A3E4D" w:rsidP="00794B8F">
            <w:pPr>
              <w:pStyle w:val="ListParagraph"/>
              <w:numPr>
                <w:ilvl w:val="0"/>
                <w:numId w:val="35"/>
              </w:numPr>
              <w:spacing w:line="276" w:lineRule="auto"/>
              <w:ind w:left="37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002065D9" w:rsidRPr="000C4E50">
              <w:rPr>
                <w:rFonts w:ascii="Sylfaen" w:eastAsia="Arial" w:hAnsi="Sylfaen" w:cs="Arial"/>
                <w:sz w:val="18"/>
                <w:szCs w:val="18"/>
                <w:lang w:val="ka-GE" w:eastAsia="en-GB"/>
              </w:rPr>
              <w:t>ბიუჯეტი</w:t>
            </w:r>
          </w:p>
        </w:tc>
      </w:tr>
      <w:tr w:rsidR="002065D9" w:rsidRPr="000C4E50" w14:paraId="6E2F0C7C" w14:textId="77777777" w:rsidTr="00794B8F">
        <w:tc>
          <w:tcPr>
            <w:tcW w:w="5000" w:type="pct"/>
            <w:gridSpan w:val="9"/>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6336ED1" w14:textId="5253DD76" w:rsidR="002065D9" w:rsidRPr="000C4E50" w:rsidRDefault="002065D9" w:rsidP="00794B8F">
            <w:pPr>
              <w:spacing w:line="276" w:lineRule="auto"/>
              <w:rPr>
                <w:rFonts w:ascii="Sylfaen" w:eastAsia="Times New Roman" w:hAnsi="Sylfaen" w:cs="Vrinda"/>
                <w:sz w:val="18"/>
                <w:szCs w:val="18"/>
                <w:lang w:val="ka-GE" w:eastAsia="en-GB"/>
              </w:rPr>
            </w:pPr>
            <w:r w:rsidRPr="000C4E50">
              <w:rPr>
                <w:rFonts w:ascii="Sylfaen" w:eastAsia="Times New Roman" w:hAnsi="Sylfaen" w:cs="Sylfaen"/>
                <w:b/>
                <w:sz w:val="18"/>
                <w:szCs w:val="18"/>
                <w:lang w:val="ka-GE" w:eastAsia="en-GB"/>
              </w:rPr>
              <w:t>ამოცანა</w:t>
            </w:r>
            <w:r w:rsidRPr="000C4E50">
              <w:rPr>
                <w:rFonts w:ascii="Sylfaen" w:eastAsia="Times New Roman" w:hAnsi="Sylfaen" w:cs="Vrinda"/>
                <w:b/>
                <w:sz w:val="18"/>
                <w:szCs w:val="18"/>
                <w:lang w:val="ka-GE" w:eastAsia="en-GB"/>
              </w:rPr>
              <w:t xml:space="preserve"> </w:t>
            </w:r>
            <w:r w:rsidR="00872AA8">
              <w:rPr>
                <w:rFonts w:ascii="Sylfaen" w:eastAsia="Times New Roman" w:hAnsi="Sylfaen" w:cs="Vrinda"/>
                <w:b/>
                <w:sz w:val="18"/>
                <w:szCs w:val="18"/>
                <w:lang w:val="ka-GE" w:eastAsia="en-GB"/>
              </w:rPr>
              <w:t>1</w:t>
            </w:r>
            <w:r w:rsidRPr="000C4E50">
              <w:rPr>
                <w:rFonts w:ascii="Sylfaen" w:eastAsia="Times New Roman" w:hAnsi="Sylfaen" w:cs="Vrinda"/>
                <w:b/>
                <w:sz w:val="18"/>
                <w:szCs w:val="18"/>
                <w:lang w:val="ka-GE" w:eastAsia="en-GB"/>
              </w:rPr>
              <w:t>.</w:t>
            </w:r>
            <w:r w:rsidR="00391E4F">
              <w:rPr>
                <w:rFonts w:ascii="Sylfaen" w:eastAsia="Times New Roman" w:hAnsi="Sylfaen" w:cs="Vrinda"/>
                <w:b/>
                <w:sz w:val="18"/>
                <w:szCs w:val="18"/>
                <w:lang w:val="ka-GE" w:eastAsia="en-GB"/>
              </w:rPr>
              <w:t>2</w:t>
            </w:r>
            <w:r w:rsidRPr="000C4E50">
              <w:rPr>
                <w:rFonts w:ascii="Sylfaen" w:eastAsia="Times New Roman" w:hAnsi="Sylfaen" w:cs="Vrinda"/>
                <w:b/>
                <w:sz w:val="18"/>
                <w:szCs w:val="18"/>
                <w:lang w:val="ka-GE" w:eastAsia="en-GB"/>
              </w:rPr>
              <w:t>. დამატებითი  ტექნიკური აღჭურვილობის შეძენა</w:t>
            </w:r>
          </w:p>
        </w:tc>
      </w:tr>
      <w:tr w:rsidR="002065D9" w:rsidRPr="000C4E50" w14:paraId="03B51D54" w14:textId="77777777" w:rsidTr="00586E37">
        <w:tc>
          <w:tcPr>
            <w:tcW w:w="252" w:type="pct"/>
            <w:tcBorders>
              <w:top w:val="single" w:sz="4" w:space="0" w:color="auto"/>
              <w:left w:val="single" w:sz="4" w:space="0" w:color="auto"/>
              <w:bottom w:val="single" w:sz="4" w:space="0" w:color="auto"/>
              <w:right w:val="single" w:sz="4" w:space="0" w:color="auto"/>
            </w:tcBorders>
            <w:vAlign w:val="center"/>
            <w:hideMark/>
          </w:tcPr>
          <w:p w14:paraId="1DFED29B" w14:textId="6CE9F003" w:rsidR="002065D9" w:rsidRPr="000C4E50" w:rsidRDefault="00872AA8"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w:t>
            </w:r>
            <w:r w:rsidR="002065D9" w:rsidRPr="000C4E50">
              <w:rPr>
                <w:rFonts w:ascii="Sylfaen" w:eastAsia="Times New Roman" w:hAnsi="Sylfaen" w:cs="Vrinda"/>
                <w:sz w:val="18"/>
                <w:szCs w:val="18"/>
                <w:lang w:val="ka-GE" w:eastAsia="en-GB"/>
              </w:rPr>
              <w:t>.</w:t>
            </w:r>
            <w:r w:rsidR="00391E4F">
              <w:rPr>
                <w:rFonts w:ascii="Sylfaen" w:eastAsia="Times New Roman" w:hAnsi="Sylfaen" w:cs="Vrinda"/>
                <w:sz w:val="18"/>
                <w:szCs w:val="18"/>
                <w:lang w:val="ka-GE" w:eastAsia="en-GB"/>
              </w:rPr>
              <w:t>2</w:t>
            </w:r>
            <w:r w:rsidR="002065D9" w:rsidRPr="000C4E50">
              <w:rPr>
                <w:rFonts w:ascii="Sylfaen" w:eastAsia="Times New Roman" w:hAnsi="Sylfaen" w:cs="Vrinda"/>
                <w:sz w:val="18"/>
                <w:szCs w:val="18"/>
                <w:lang w:val="ka-GE" w:eastAsia="en-GB"/>
              </w:rPr>
              <w:t xml:space="preserve">.1 </w:t>
            </w:r>
          </w:p>
        </w:tc>
        <w:tc>
          <w:tcPr>
            <w:tcW w:w="966" w:type="pct"/>
            <w:tcBorders>
              <w:top w:val="single" w:sz="4" w:space="0" w:color="auto"/>
              <w:left w:val="single" w:sz="4" w:space="0" w:color="auto"/>
              <w:bottom w:val="single" w:sz="4" w:space="0" w:color="auto"/>
              <w:right w:val="single" w:sz="4" w:space="0" w:color="auto"/>
            </w:tcBorders>
            <w:vAlign w:val="center"/>
          </w:tcPr>
          <w:p w14:paraId="53E24AF7" w14:textId="77777777" w:rsidR="002065D9" w:rsidRPr="000C4E50" w:rsidRDefault="002065D9" w:rsidP="00586E37">
            <w:pPr>
              <w:spacing w:line="276" w:lineRule="auto"/>
              <w:rPr>
                <w:rFonts w:ascii="Sylfaen" w:eastAsia="Times New Roman" w:hAnsi="Sylfaen" w:cs="Vrinda"/>
                <w:sz w:val="18"/>
                <w:szCs w:val="18"/>
                <w:lang w:val="ka-GE" w:eastAsia="en-GB"/>
              </w:rPr>
            </w:pPr>
            <w:r w:rsidRPr="000C4E50">
              <w:rPr>
                <w:rFonts w:ascii="Sylfaen" w:eastAsia="Times New Roman" w:hAnsi="Sylfaen" w:cs="Vrinda"/>
                <w:sz w:val="18"/>
                <w:szCs w:val="18"/>
                <w:lang w:val="ka-GE" w:eastAsia="en-GB"/>
              </w:rPr>
              <w:t>სეპარირებული ნარჩენების შეგროვებისთვის განკუთვნილი სპეც. ავტომანქანის შეძენა</w:t>
            </w:r>
          </w:p>
        </w:tc>
        <w:tc>
          <w:tcPr>
            <w:tcW w:w="458" w:type="pct"/>
            <w:tcBorders>
              <w:top w:val="single" w:sz="4" w:space="0" w:color="auto"/>
              <w:left w:val="single" w:sz="4" w:space="0" w:color="auto"/>
              <w:bottom w:val="single" w:sz="4" w:space="0" w:color="auto"/>
              <w:right w:val="single" w:sz="4" w:space="0" w:color="auto"/>
            </w:tcBorders>
            <w:vAlign w:val="center"/>
          </w:tcPr>
          <w:p w14:paraId="2B62CA96" w14:textId="77777777" w:rsidR="002065D9" w:rsidRPr="000C4E50" w:rsidRDefault="002065D9" w:rsidP="00586E37">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2023</w:t>
            </w:r>
          </w:p>
        </w:tc>
        <w:tc>
          <w:tcPr>
            <w:tcW w:w="812" w:type="pct"/>
            <w:tcBorders>
              <w:top w:val="single" w:sz="4" w:space="0" w:color="auto"/>
              <w:left w:val="single" w:sz="4" w:space="0" w:color="auto"/>
              <w:bottom w:val="single" w:sz="4" w:space="0" w:color="auto"/>
              <w:right w:val="single" w:sz="4" w:space="0" w:color="auto"/>
            </w:tcBorders>
            <w:vAlign w:val="center"/>
          </w:tcPr>
          <w:p w14:paraId="0802A2B4" w14:textId="77777777" w:rsidR="002065D9" w:rsidRPr="000C4E50" w:rsidRDefault="002065D9" w:rsidP="00586E37">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სეპარირებული ნარჩენების შეგროვებისთვის განკუთვნილი დამატებით 1 ერთეული სპეც. ავტომანქანა</w:t>
            </w:r>
          </w:p>
        </w:tc>
        <w:tc>
          <w:tcPr>
            <w:tcW w:w="661" w:type="pct"/>
            <w:tcBorders>
              <w:top w:val="single" w:sz="4" w:space="0" w:color="auto"/>
              <w:left w:val="single" w:sz="4" w:space="0" w:color="auto"/>
              <w:bottom w:val="single" w:sz="4" w:space="0" w:color="auto"/>
              <w:right w:val="single" w:sz="4" w:space="0" w:color="auto"/>
            </w:tcBorders>
            <w:vAlign w:val="center"/>
          </w:tcPr>
          <w:p w14:paraId="68288E6F" w14:textId="77777777" w:rsidR="002065D9" w:rsidRPr="000C4E50" w:rsidRDefault="002065D9" w:rsidP="00586E37">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ბათუმის მუნიციპალიტეტის მერია</w:t>
            </w:r>
          </w:p>
        </w:tc>
        <w:tc>
          <w:tcPr>
            <w:tcW w:w="609" w:type="pct"/>
            <w:tcBorders>
              <w:top w:val="single" w:sz="4" w:space="0" w:color="auto"/>
              <w:left w:val="single" w:sz="4" w:space="0" w:color="auto"/>
              <w:bottom w:val="single" w:sz="4" w:space="0" w:color="auto"/>
              <w:right w:val="single" w:sz="4" w:space="0" w:color="auto"/>
            </w:tcBorders>
            <w:vAlign w:val="center"/>
          </w:tcPr>
          <w:p w14:paraId="76ED1741" w14:textId="77777777" w:rsidR="002065D9" w:rsidRPr="000C4E50" w:rsidRDefault="002065D9" w:rsidP="00586E37">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c>
          <w:tcPr>
            <w:tcW w:w="550" w:type="pct"/>
            <w:tcBorders>
              <w:top w:val="single" w:sz="4" w:space="0" w:color="auto"/>
              <w:left w:val="single" w:sz="4" w:space="0" w:color="auto"/>
              <w:bottom w:val="single" w:sz="4" w:space="0" w:color="auto"/>
              <w:right w:val="single" w:sz="4" w:space="0" w:color="auto"/>
            </w:tcBorders>
            <w:vAlign w:val="center"/>
          </w:tcPr>
          <w:p w14:paraId="00A21E24" w14:textId="77777777" w:rsidR="002065D9" w:rsidRPr="000C4E50" w:rsidRDefault="002065D9" w:rsidP="00586E37">
            <w:pPr>
              <w:spacing w:line="276" w:lineRule="auto"/>
              <w:rPr>
                <w:rFonts w:ascii="Sylfaen" w:eastAsia="Arial" w:hAnsi="Sylfaen" w:cs="Arial"/>
                <w:sz w:val="18"/>
                <w:szCs w:val="18"/>
                <w:lang w:val="ka-GE" w:eastAsia="en-GB"/>
              </w:rPr>
            </w:pPr>
            <w:r w:rsidRPr="000C4E50">
              <w:rPr>
                <w:rFonts w:ascii="Sylfaen" w:eastAsia="Times New Roman" w:hAnsi="Sylfaen" w:cs="Vrinda"/>
                <w:sz w:val="18"/>
                <w:szCs w:val="18"/>
                <w:lang w:eastAsia="en-GB"/>
              </w:rPr>
              <w:t xml:space="preserve">230 000 -700 000 </w:t>
            </w:r>
            <w:r w:rsidRPr="000C4E50">
              <w:rPr>
                <w:rFonts w:ascii="Sylfaen" w:eastAsia="Times New Roman" w:hAnsi="Sylfaen" w:cs="Vrinda"/>
                <w:sz w:val="18"/>
                <w:szCs w:val="18"/>
                <w:lang w:val="ka-GE" w:eastAsia="en-GB"/>
              </w:rPr>
              <w:t>ლარი</w:t>
            </w:r>
            <w:r w:rsidRPr="000C4E50">
              <w:rPr>
                <w:rStyle w:val="FootnoteReference"/>
                <w:rFonts w:ascii="Sylfaen" w:eastAsia="Times New Roman" w:hAnsi="Sylfaen" w:cs="Vrinda"/>
                <w:sz w:val="18"/>
                <w:szCs w:val="18"/>
                <w:lang w:val="ka-GE" w:eastAsia="en-GB"/>
              </w:rPr>
              <w:footnoteReference w:id="6"/>
            </w:r>
          </w:p>
        </w:tc>
        <w:tc>
          <w:tcPr>
            <w:tcW w:w="692" w:type="pct"/>
            <w:gridSpan w:val="2"/>
            <w:tcBorders>
              <w:top w:val="single" w:sz="4" w:space="0" w:color="auto"/>
              <w:left w:val="single" w:sz="4" w:space="0" w:color="auto"/>
              <w:bottom w:val="single" w:sz="4" w:space="0" w:color="auto"/>
              <w:right w:val="single" w:sz="4" w:space="0" w:color="auto"/>
            </w:tcBorders>
            <w:vAlign w:val="center"/>
          </w:tcPr>
          <w:p w14:paraId="1BEB7C6A" w14:textId="77777777" w:rsidR="008A3E4D" w:rsidRDefault="008A3E4D" w:rsidP="00586E37">
            <w:pPr>
              <w:pStyle w:val="ListParagraph"/>
              <w:numPr>
                <w:ilvl w:val="0"/>
                <w:numId w:val="35"/>
              </w:numPr>
              <w:spacing w:line="276" w:lineRule="auto"/>
              <w:ind w:left="37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2FE873F4" w14:textId="66DF346F" w:rsidR="002065D9" w:rsidRPr="000C4E50" w:rsidRDefault="002065D9" w:rsidP="00586E37">
            <w:pPr>
              <w:pStyle w:val="ListParagraph"/>
              <w:numPr>
                <w:ilvl w:val="0"/>
                <w:numId w:val="35"/>
              </w:numPr>
              <w:spacing w:line="276" w:lineRule="auto"/>
              <w:ind w:left="371"/>
              <w:rPr>
                <w:rFonts w:ascii="Sylfaen" w:eastAsia="Arial" w:hAnsi="Sylfaen" w:cs="Arial"/>
                <w:sz w:val="18"/>
                <w:szCs w:val="18"/>
                <w:lang w:val="ka-GE" w:eastAsia="en-GB"/>
              </w:rPr>
            </w:pPr>
            <w:r>
              <w:rPr>
                <w:rFonts w:ascii="Sylfaen" w:eastAsia="Arial" w:hAnsi="Sylfaen" w:cs="Arial"/>
                <w:sz w:val="18"/>
                <w:szCs w:val="18"/>
                <w:lang w:val="ka-GE" w:eastAsia="en-GB"/>
              </w:rPr>
              <w:t>დონორი ორგანიზაციები</w:t>
            </w:r>
          </w:p>
        </w:tc>
      </w:tr>
      <w:tr w:rsidR="002065D9" w:rsidRPr="000C4E50" w14:paraId="4CF1ECC1" w14:textId="77777777" w:rsidTr="00586E37">
        <w:tc>
          <w:tcPr>
            <w:tcW w:w="252" w:type="pct"/>
            <w:tcBorders>
              <w:top w:val="single" w:sz="4" w:space="0" w:color="auto"/>
              <w:left w:val="single" w:sz="4" w:space="0" w:color="auto"/>
              <w:bottom w:val="single" w:sz="4" w:space="0" w:color="auto"/>
              <w:right w:val="single" w:sz="4" w:space="0" w:color="auto"/>
            </w:tcBorders>
            <w:vAlign w:val="center"/>
          </w:tcPr>
          <w:p w14:paraId="5632D025" w14:textId="359FE060" w:rsidR="002065D9" w:rsidRPr="000C4E50" w:rsidRDefault="00872AA8" w:rsidP="00794B8F">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w:t>
            </w:r>
            <w:r w:rsidR="002065D9" w:rsidRPr="000C4E50">
              <w:rPr>
                <w:rFonts w:ascii="Sylfaen" w:eastAsia="Times New Roman" w:hAnsi="Sylfaen" w:cs="Vrinda"/>
                <w:sz w:val="18"/>
                <w:szCs w:val="18"/>
                <w:lang w:val="ka-GE" w:eastAsia="en-GB"/>
              </w:rPr>
              <w:t>.</w:t>
            </w:r>
            <w:r w:rsidR="00391E4F">
              <w:rPr>
                <w:rFonts w:ascii="Sylfaen" w:eastAsia="Times New Roman" w:hAnsi="Sylfaen" w:cs="Vrinda"/>
                <w:sz w:val="18"/>
                <w:szCs w:val="18"/>
                <w:lang w:val="ka-GE" w:eastAsia="en-GB"/>
              </w:rPr>
              <w:t>2</w:t>
            </w:r>
            <w:r w:rsidR="002065D9" w:rsidRPr="000C4E50">
              <w:rPr>
                <w:rFonts w:ascii="Sylfaen" w:eastAsia="Times New Roman" w:hAnsi="Sylfaen" w:cs="Vrinda"/>
                <w:sz w:val="18"/>
                <w:szCs w:val="18"/>
                <w:lang w:val="ka-GE" w:eastAsia="en-GB"/>
              </w:rPr>
              <w:t>.2</w:t>
            </w:r>
          </w:p>
        </w:tc>
        <w:tc>
          <w:tcPr>
            <w:tcW w:w="966" w:type="pct"/>
            <w:tcBorders>
              <w:top w:val="single" w:sz="4" w:space="0" w:color="auto"/>
              <w:left w:val="single" w:sz="4" w:space="0" w:color="auto"/>
              <w:bottom w:val="single" w:sz="4" w:space="0" w:color="auto"/>
              <w:right w:val="single" w:sz="4" w:space="0" w:color="auto"/>
            </w:tcBorders>
            <w:vAlign w:val="center"/>
          </w:tcPr>
          <w:p w14:paraId="7667F0DB" w14:textId="77777777" w:rsidR="002065D9" w:rsidRPr="000C4E50" w:rsidRDefault="002065D9" w:rsidP="00794B8F">
            <w:pPr>
              <w:spacing w:line="276" w:lineRule="auto"/>
              <w:rPr>
                <w:rFonts w:ascii="Sylfaen" w:eastAsia="Times New Roman" w:hAnsi="Sylfaen" w:cs="Vrinda"/>
                <w:sz w:val="18"/>
                <w:szCs w:val="18"/>
                <w:lang w:val="ka-GE" w:eastAsia="en-GB"/>
              </w:rPr>
            </w:pPr>
            <w:r w:rsidRPr="000C4E50">
              <w:rPr>
                <w:rFonts w:ascii="Sylfaen" w:eastAsia="Times New Roman" w:hAnsi="Sylfaen" w:cs="Vrinda"/>
                <w:sz w:val="18"/>
                <w:szCs w:val="18"/>
                <w:lang w:val="ka-GE" w:eastAsia="en-GB"/>
              </w:rPr>
              <w:t xml:space="preserve">სეპარირებული ნარჩენების საპრესი მოწყობილობის შეძენა </w:t>
            </w:r>
          </w:p>
        </w:tc>
        <w:tc>
          <w:tcPr>
            <w:tcW w:w="458" w:type="pct"/>
            <w:tcBorders>
              <w:top w:val="single" w:sz="4" w:space="0" w:color="auto"/>
              <w:left w:val="single" w:sz="4" w:space="0" w:color="auto"/>
              <w:bottom w:val="single" w:sz="4" w:space="0" w:color="auto"/>
              <w:right w:val="single" w:sz="4" w:space="0" w:color="auto"/>
            </w:tcBorders>
            <w:vAlign w:val="center"/>
          </w:tcPr>
          <w:p w14:paraId="0C900476"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 xml:space="preserve">2023 </w:t>
            </w:r>
          </w:p>
        </w:tc>
        <w:tc>
          <w:tcPr>
            <w:tcW w:w="812" w:type="pct"/>
            <w:tcBorders>
              <w:top w:val="single" w:sz="4" w:space="0" w:color="auto"/>
              <w:left w:val="single" w:sz="4" w:space="0" w:color="auto"/>
              <w:bottom w:val="single" w:sz="4" w:space="0" w:color="auto"/>
              <w:right w:val="single" w:sz="4" w:space="0" w:color="auto"/>
            </w:tcBorders>
            <w:vAlign w:val="center"/>
          </w:tcPr>
          <w:p w14:paraId="0C07E2EF"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დახარისხებული ნარჩენების დამატებითი 1 ერთეული საპრესი დანადგარი</w:t>
            </w:r>
          </w:p>
        </w:tc>
        <w:tc>
          <w:tcPr>
            <w:tcW w:w="661" w:type="pct"/>
            <w:tcBorders>
              <w:top w:val="single" w:sz="4" w:space="0" w:color="auto"/>
              <w:left w:val="single" w:sz="4" w:space="0" w:color="auto"/>
              <w:bottom w:val="single" w:sz="4" w:space="0" w:color="auto"/>
              <w:right w:val="single" w:sz="4" w:space="0" w:color="auto"/>
            </w:tcBorders>
            <w:vAlign w:val="center"/>
          </w:tcPr>
          <w:p w14:paraId="2599A9EA"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ბათუმის მუნიციპალიტეტის მერია</w:t>
            </w:r>
          </w:p>
        </w:tc>
        <w:tc>
          <w:tcPr>
            <w:tcW w:w="609" w:type="pct"/>
            <w:tcBorders>
              <w:top w:val="single" w:sz="4" w:space="0" w:color="auto"/>
              <w:left w:val="single" w:sz="4" w:space="0" w:color="auto"/>
              <w:bottom w:val="single" w:sz="4" w:space="0" w:color="auto"/>
              <w:right w:val="single" w:sz="4" w:space="0" w:color="auto"/>
            </w:tcBorders>
            <w:vAlign w:val="center"/>
          </w:tcPr>
          <w:p w14:paraId="13184D9A" w14:textId="77777777" w:rsidR="002065D9" w:rsidRPr="000C4E50" w:rsidRDefault="002065D9" w:rsidP="00794B8F">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c>
          <w:tcPr>
            <w:tcW w:w="550" w:type="pct"/>
            <w:tcBorders>
              <w:top w:val="single" w:sz="4" w:space="0" w:color="auto"/>
              <w:left w:val="single" w:sz="4" w:space="0" w:color="auto"/>
              <w:bottom w:val="single" w:sz="4" w:space="0" w:color="auto"/>
              <w:right w:val="single" w:sz="4" w:space="0" w:color="auto"/>
            </w:tcBorders>
            <w:vAlign w:val="center"/>
          </w:tcPr>
          <w:p w14:paraId="2665CD63"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Times New Roman" w:hAnsi="Sylfaen" w:cs="Vrinda"/>
                <w:sz w:val="18"/>
                <w:szCs w:val="18"/>
                <w:lang w:val="ka-GE" w:eastAsia="en-GB"/>
              </w:rPr>
              <w:t>45 000 ლარი</w:t>
            </w:r>
          </w:p>
        </w:tc>
        <w:tc>
          <w:tcPr>
            <w:tcW w:w="692" w:type="pct"/>
            <w:gridSpan w:val="2"/>
            <w:tcBorders>
              <w:top w:val="single" w:sz="4" w:space="0" w:color="auto"/>
              <w:left w:val="single" w:sz="4" w:space="0" w:color="auto"/>
              <w:bottom w:val="single" w:sz="4" w:space="0" w:color="auto"/>
              <w:right w:val="single" w:sz="4" w:space="0" w:color="auto"/>
            </w:tcBorders>
            <w:vAlign w:val="center"/>
          </w:tcPr>
          <w:p w14:paraId="2A850A89" w14:textId="7EAA00A0" w:rsidR="002065D9" w:rsidRPr="000C4E50" w:rsidRDefault="008A3E4D" w:rsidP="00794B8F">
            <w:pPr>
              <w:pStyle w:val="ListParagraph"/>
              <w:numPr>
                <w:ilvl w:val="0"/>
                <w:numId w:val="35"/>
              </w:numPr>
              <w:spacing w:line="276" w:lineRule="auto"/>
              <w:ind w:left="37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2065D9" w:rsidRPr="000C4E50" w14:paraId="480365B5" w14:textId="77777777" w:rsidTr="00794B8F">
        <w:tc>
          <w:tcPr>
            <w:tcW w:w="5000" w:type="pct"/>
            <w:gridSpan w:val="9"/>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81490C9" w14:textId="42578497" w:rsidR="002065D9" w:rsidRPr="000C4E50" w:rsidRDefault="002065D9" w:rsidP="00794B8F">
            <w:pPr>
              <w:adjustRightInd w:val="0"/>
              <w:spacing w:line="276" w:lineRule="auto"/>
              <w:rPr>
                <w:rFonts w:ascii="Sylfaen" w:eastAsia="Calibri" w:hAnsi="Sylfaen" w:cs="Arial"/>
                <w:b/>
                <w:sz w:val="18"/>
                <w:szCs w:val="18"/>
                <w:lang w:val="ka-GE"/>
              </w:rPr>
            </w:pPr>
            <w:r w:rsidRPr="000C4E50">
              <w:rPr>
                <w:rFonts w:ascii="Sylfaen" w:eastAsia="Calibri" w:hAnsi="Sylfaen" w:cs="Sylfaen"/>
                <w:b/>
                <w:sz w:val="18"/>
                <w:szCs w:val="18"/>
                <w:lang w:val="ka-GE"/>
              </w:rPr>
              <w:t>ამოცანა</w:t>
            </w:r>
            <w:r w:rsidRPr="000C4E50">
              <w:rPr>
                <w:rFonts w:ascii="Sylfaen" w:eastAsia="Calibri" w:hAnsi="Sylfaen" w:cs="Arial"/>
                <w:b/>
                <w:sz w:val="18"/>
                <w:szCs w:val="18"/>
                <w:lang w:val="ka-GE"/>
              </w:rPr>
              <w:t xml:space="preserve"> </w:t>
            </w:r>
            <w:r w:rsidR="00872AA8">
              <w:rPr>
                <w:rFonts w:ascii="Sylfaen" w:eastAsia="Calibri" w:hAnsi="Sylfaen" w:cs="Arial"/>
                <w:b/>
                <w:sz w:val="18"/>
                <w:szCs w:val="18"/>
                <w:lang w:val="ka-GE"/>
              </w:rPr>
              <w:t>1</w:t>
            </w:r>
            <w:r w:rsidRPr="000C4E50">
              <w:rPr>
                <w:rFonts w:ascii="Sylfaen" w:eastAsia="Calibri" w:hAnsi="Sylfaen" w:cs="Arial"/>
                <w:b/>
                <w:sz w:val="18"/>
                <w:szCs w:val="18"/>
                <w:lang w:val="ka-GE"/>
              </w:rPr>
              <w:t>.</w:t>
            </w:r>
            <w:r w:rsidR="00391E4F">
              <w:rPr>
                <w:rFonts w:ascii="Sylfaen" w:eastAsia="Calibri" w:hAnsi="Sylfaen" w:cs="Arial"/>
                <w:b/>
                <w:sz w:val="18"/>
                <w:szCs w:val="18"/>
                <w:lang w:val="ka-GE"/>
              </w:rPr>
              <w:t>3</w:t>
            </w:r>
            <w:r w:rsidRPr="000C4E50">
              <w:rPr>
                <w:rFonts w:ascii="Sylfaen" w:eastAsia="Calibri" w:hAnsi="Sylfaen" w:cs="Arial"/>
                <w:b/>
                <w:sz w:val="18"/>
                <w:szCs w:val="18"/>
                <w:lang w:val="ka-GE"/>
              </w:rPr>
              <w:t xml:space="preserve">. </w:t>
            </w:r>
            <w:r w:rsidRPr="000C4E50">
              <w:rPr>
                <w:rFonts w:ascii="Sylfaen" w:eastAsia="Times New Roman" w:hAnsi="Sylfaen" w:cs="Vrinda"/>
                <w:b/>
                <w:sz w:val="18"/>
                <w:szCs w:val="18"/>
                <w:lang w:val="ka-GE" w:eastAsia="en-GB"/>
              </w:rPr>
              <w:t>მწარმოებლის გაფართოებული ვალდებულების ორგანიზაციებთან თანამშრომლობის ჩამოყალიბება</w:t>
            </w:r>
          </w:p>
        </w:tc>
      </w:tr>
      <w:tr w:rsidR="002065D9" w:rsidRPr="000C4E50" w14:paraId="7AFE0B21" w14:textId="77777777" w:rsidTr="00586E37">
        <w:tc>
          <w:tcPr>
            <w:tcW w:w="252" w:type="pct"/>
            <w:tcBorders>
              <w:top w:val="single" w:sz="4" w:space="0" w:color="auto"/>
              <w:left w:val="single" w:sz="4" w:space="0" w:color="auto"/>
              <w:bottom w:val="single" w:sz="4" w:space="0" w:color="auto"/>
              <w:right w:val="single" w:sz="4" w:space="0" w:color="auto"/>
            </w:tcBorders>
            <w:vAlign w:val="center"/>
            <w:hideMark/>
          </w:tcPr>
          <w:p w14:paraId="45619FCE" w14:textId="6C70BBE4" w:rsidR="002065D9" w:rsidRPr="000C4E50" w:rsidRDefault="00872AA8" w:rsidP="00794B8F">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w:t>
            </w:r>
            <w:r w:rsidR="002065D9" w:rsidRPr="000C4E50">
              <w:rPr>
                <w:rFonts w:ascii="Sylfaen" w:eastAsia="Times New Roman" w:hAnsi="Sylfaen" w:cs="Vrinda"/>
                <w:sz w:val="18"/>
                <w:szCs w:val="18"/>
                <w:lang w:val="ka-GE" w:eastAsia="en-GB"/>
              </w:rPr>
              <w:t>.</w:t>
            </w:r>
            <w:r w:rsidR="00391E4F">
              <w:rPr>
                <w:rFonts w:ascii="Sylfaen" w:eastAsia="Times New Roman" w:hAnsi="Sylfaen" w:cs="Vrinda"/>
                <w:sz w:val="18"/>
                <w:szCs w:val="18"/>
                <w:lang w:val="ka-GE" w:eastAsia="en-GB"/>
              </w:rPr>
              <w:t>3</w:t>
            </w:r>
            <w:r w:rsidR="002065D9" w:rsidRPr="000C4E50">
              <w:rPr>
                <w:rFonts w:ascii="Sylfaen" w:eastAsia="Times New Roman" w:hAnsi="Sylfaen" w:cs="Vrinda"/>
                <w:sz w:val="18"/>
                <w:szCs w:val="18"/>
                <w:lang w:val="ka-GE" w:eastAsia="en-GB"/>
              </w:rPr>
              <w:t>.1</w:t>
            </w:r>
          </w:p>
        </w:tc>
        <w:tc>
          <w:tcPr>
            <w:tcW w:w="966" w:type="pct"/>
            <w:tcBorders>
              <w:top w:val="single" w:sz="4" w:space="0" w:color="auto"/>
              <w:left w:val="single" w:sz="4" w:space="0" w:color="auto"/>
              <w:bottom w:val="single" w:sz="4" w:space="0" w:color="auto"/>
              <w:right w:val="single" w:sz="4" w:space="0" w:color="auto"/>
            </w:tcBorders>
            <w:vAlign w:val="center"/>
          </w:tcPr>
          <w:p w14:paraId="4D3C6D83" w14:textId="74EA8724" w:rsidR="002065D9" w:rsidRPr="000C4E50" w:rsidRDefault="002065D9" w:rsidP="00794B8F">
            <w:pPr>
              <w:tabs>
                <w:tab w:val="left" w:pos="502"/>
              </w:tabs>
              <w:spacing w:line="276" w:lineRule="auto"/>
              <w:rPr>
                <w:rFonts w:ascii="Sylfaen" w:eastAsia="Times New Roman" w:hAnsi="Sylfaen" w:cs="Vrinda"/>
                <w:sz w:val="18"/>
                <w:szCs w:val="18"/>
                <w:lang w:val="ka-GE" w:eastAsia="en-GB"/>
              </w:rPr>
            </w:pPr>
            <w:r w:rsidRPr="000C4E50">
              <w:rPr>
                <w:rFonts w:ascii="Sylfaen" w:eastAsia="Times New Roman" w:hAnsi="Sylfaen" w:cs="Vrinda"/>
                <w:sz w:val="18"/>
                <w:szCs w:val="18"/>
                <w:lang w:val="ka-GE" w:eastAsia="en-GB"/>
              </w:rPr>
              <w:t xml:space="preserve">მგვ ორგანიზაციებთან ერთად, ქალაქ ბათუმის ტერიტორიაზე სპეციფიკური ნარჩენების შეგროვების სქემების </w:t>
            </w:r>
            <w:r w:rsidR="00934C15">
              <w:rPr>
                <w:rFonts w:ascii="Sylfaen" w:eastAsia="Times New Roman" w:hAnsi="Sylfaen" w:cs="Vrinda"/>
                <w:sz w:val="18"/>
                <w:szCs w:val="18"/>
                <w:lang w:val="ka-GE" w:eastAsia="en-GB"/>
              </w:rPr>
              <w:t>შემუშავება</w:t>
            </w:r>
            <w:r w:rsidRPr="000C4E50">
              <w:rPr>
                <w:rFonts w:ascii="Sylfaen" w:eastAsia="Times New Roman" w:hAnsi="Sylfaen" w:cs="Vrinda"/>
                <w:sz w:val="18"/>
                <w:szCs w:val="18"/>
                <w:lang w:val="ka-GE" w:eastAsia="en-GB"/>
              </w:rPr>
              <w:t xml:space="preserve"> </w:t>
            </w:r>
          </w:p>
        </w:tc>
        <w:tc>
          <w:tcPr>
            <w:tcW w:w="458" w:type="pct"/>
            <w:tcBorders>
              <w:top w:val="single" w:sz="4" w:space="0" w:color="auto"/>
              <w:left w:val="single" w:sz="4" w:space="0" w:color="auto"/>
              <w:bottom w:val="single" w:sz="4" w:space="0" w:color="auto"/>
              <w:right w:val="single" w:sz="4" w:space="0" w:color="auto"/>
            </w:tcBorders>
            <w:vAlign w:val="center"/>
          </w:tcPr>
          <w:p w14:paraId="224225F7"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2023</w:t>
            </w:r>
          </w:p>
        </w:tc>
        <w:tc>
          <w:tcPr>
            <w:tcW w:w="812" w:type="pct"/>
            <w:tcBorders>
              <w:top w:val="single" w:sz="4" w:space="0" w:color="auto"/>
              <w:left w:val="single" w:sz="4" w:space="0" w:color="auto"/>
              <w:bottom w:val="single" w:sz="4" w:space="0" w:color="auto"/>
              <w:right w:val="single" w:sz="4" w:space="0" w:color="auto"/>
            </w:tcBorders>
            <w:vAlign w:val="center"/>
          </w:tcPr>
          <w:p w14:paraId="5EB7335E"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სპეციფიკური ნარჩენების შეგროვების სქემები</w:t>
            </w:r>
          </w:p>
        </w:tc>
        <w:tc>
          <w:tcPr>
            <w:tcW w:w="661" w:type="pct"/>
            <w:tcBorders>
              <w:top w:val="single" w:sz="4" w:space="0" w:color="auto"/>
              <w:left w:val="single" w:sz="4" w:space="0" w:color="auto"/>
              <w:bottom w:val="single" w:sz="4" w:space="0" w:color="auto"/>
              <w:right w:val="single" w:sz="4" w:space="0" w:color="auto"/>
            </w:tcBorders>
            <w:vAlign w:val="center"/>
          </w:tcPr>
          <w:p w14:paraId="353A97A8"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მგვ ორგანიზაციები</w:t>
            </w:r>
          </w:p>
        </w:tc>
        <w:tc>
          <w:tcPr>
            <w:tcW w:w="609" w:type="pct"/>
            <w:tcBorders>
              <w:top w:val="single" w:sz="4" w:space="0" w:color="auto"/>
              <w:left w:val="single" w:sz="4" w:space="0" w:color="auto"/>
              <w:bottom w:val="single" w:sz="4" w:space="0" w:color="auto"/>
              <w:right w:val="single" w:sz="4" w:space="0" w:color="auto"/>
            </w:tcBorders>
            <w:vAlign w:val="center"/>
          </w:tcPr>
          <w:p w14:paraId="23D8E133" w14:textId="77777777" w:rsidR="002065D9" w:rsidRPr="000C4E50" w:rsidRDefault="002065D9" w:rsidP="00221F33">
            <w:pPr>
              <w:pStyle w:val="ListParagraph"/>
              <w:numPr>
                <w:ilvl w:val="0"/>
                <w:numId w:val="36"/>
              </w:numPr>
              <w:spacing w:line="276" w:lineRule="auto"/>
              <w:ind w:left="323"/>
              <w:rPr>
                <w:rFonts w:ascii="Sylfaen" w:eastAsia="Arial" w:hAnsi="Sylfaen" w:cs="Arial"/>
                <w:sz w:val="18"/>
                <w:szCs w:val="18"/>
                <w:lang w:val="ka-GE" w:eastAsia="en-GB"/>
              </w:rPr>
            </w:pPr>
            <w:r w:rsidRPr="000C4E50">
              <w:rPr>
                <w:rFonts w:ascii="Sylfaen" w:eastAsia="Arial" w:hAnsi="Sylfaen" w:cs="Arial"/>
                <w:sz w:val="18"/>
                <w:szCs w:val="18"/>
                <w:lang w:val="ka-GE" w:eastAsia="en-GB"/>
              </w:rPr>
              <w:t>ბათუმის მუნიციპალიტეტის მერია</w:t>
            </w:r>
          </w:p>
        </w:tc>
        <w:tc>
          <w:tcPr>
            <w:tcW w:w="550" w:type="pct"/>
            <w:tcBorders>
              <w:top w:val="single" w:sz="4" w:space="0" w:color="auto"/>
              <w:left w:val="single" w:sz="4" w:space="0" w:color="auto"/>
              <w:bottom w:val="single" w:sz="4" w:space="0" w:color="auto"/>
              <w:right w:val="single" w:sz="4" w:space="0" w:color="auto"/>
            </w:tcBorders>
            <w:vAlign w:val="center"/>
          </w:tcPr>
          <w:p w14:paraId="52441AD9" w14:textId="77777777" w:rsidR="002065D9" w:rsidRPr="000C4E50" w:rsidRDefault="002065D9" w:rsidP="00794B8F">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c>
          <w:tcPr>
            <w:tcW w:w="692" w:type="pct"/>
            <w:gridSpan w:val="2"/>
            <w:tcBorders>
              <w:top w:val="single" w:sz="4" w:space="0" w:color="auto"/>
              <w:left w:val="single" w:sz="4" w:space="0" w:color="auto"/>
              <w:bottom w:val="single" w:sz="4" w:space="0" w:color="auto"/>
              <w:right w:val="single" w:sz="4" w:space="0" w:color="auto"/>
            </w:tcBorders>
            <w:vAlign w:val="center"/>
          </w:tcPr>
          <w:p w14:paraId="19C6CEF3" w14:textId="77777777" w:rsidR="002065D9" w:rsidRPr="000C4E50" w:rsidRDefault="002065D9" w:rsidP="00794B8F">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r>
      <w:tr w:rsidR="002065D9" w:rsidRPr="000C4E50" w14:paraId="4C372A96" w14:textId="77777777" w:rsidTr="00586E37">
        <w:tc>
          <w:tcPr>
            <w:tcW w:w="252" w:type="pct"/>
            <w:tcBorders>
              <w:top w:val="single" w:sz="4" w:space="0" w:color="auto"/>
              <w:left w:val="single" w:sz="4" w:space="0" w:color="auto"/>
              <w:bottom w:val="single" w:sz="4" w:space="0" w:color="auto"/>
              <w:right w:val="single" w:sz="4" w:space="0" w:color="auto"/>
            </w:tcBorders>
            <w:vAlign w:val="center"/>
          </w:tcPr>
          <w:p w14:paraId="7EFDDC6F" w14:textId="5D55AB8C" w:rsidR="002065D9" w:rsidRPr="000C4E50" w:rsidRDefault="00872AA8" w:rsidP="00794B8F">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w:t>
            </w:r>
            <w:r w:rsidR="002065D9" w:rsidRPr="000C4E50">
              <w:rPr>
                <w:rFonts w:ascii="Sylfaen" w:eastAsia="Times New Roman" w:hAnsi="Sylfaen" w:cs="Vrinda"/>
                <w:sz w:val="18"/>
                <w:szCs w:val="18"/>
                <w:lang w:val="ka-GE" w:eastAsia="en-GB"/>
              </w:rPr>
              <w:t>.</w:t>
            </w:r>
            <w:r w:rsidR="00391E4F">
              <w:rPr>
                <w:rFonts w:ascii="Sylfaen" w:eastAsia="Times New Roman" w:hAnsi="Sylfaen" w:cs="Vrinda"/>
                <w:sz w:val="18"/>
                <w:szCs w:val="18"/>
                <w:lang w:val="ka-GE" w:eastAsia="en-GB"/>
              </w:rPr>
              <w:t>3</w:t>
            </w:r>
            <w:r w:rsidR="002065D9" w:rsidRPr="000C4E50">
              <w:rPr>
                <w:rFonts w:ascii="Sylfaen" w:eastAsia="Times New Roman" w:hAnsi="Sylfaen" w:cs="Vrinda"/>
                <w:sz w:val="18"/>
                <w:szCs w:val="18"/>
                <w:lang w:val="ka-GE" w:eastAsia="en-GB"/>
              </w:rPr>
              <w:t>.2</w:t>
            </w:r>
          </w:p>
        </w:tc>
        <w:tc>
          <w:tcPr>
            <w:tcW w:w="966" w:type="pct"/>
            <w:tcBorders>
              <w:top w:val="single" w:sz="4" w:space="0" w:color="auto"/>
              <w:left w:val="single" w:sz="4" w:space="0" w:color="auto"/>
              <w:bottom w:val="single" w:sz="4" w:space="0" w:color="auto"/>
              <w:right w:val="single" w:sz="4" w:space="0" w:color="auto"/>
            </w:tcBorders>
            <w:vAlign w:val="center"/>
          </w:tcPr>
          <w:p w14:paraId="6BFE7A72" w14:textId="77777777" w:rsidR="002065D9" w:rsidRPr="000C4E50" w:rsidRDefault="002065D9" w:rsidP="00794B8F">
            <w:pPr>
              <w:tabs>
                <w:tab w:val="left" w:pos="502"/>
              </w:tabs>
              <w:spacing w:line="276" w:lineRule="auto"/>
              <w:rPr>
                <w:rFonts w:ascii="Sylfaen" w:eastAsia="Times New Roman" w:hAnsi="Sylfaen" w:cs="Vrinda"/>
                <w:sz w:val="18"/>
                <w:szCs w:val="18"/>
                <w:lang w:val="ka-GE" w:eastAsia="en-GB"/>
              </w:rPr>
            </w:pPr>
            <w:r w:rsidRPr="000C4E50">
              <w:rPr>
                <w:rFonts w:ascii="Sylfaen" w:eastAsia="Times New Roman" w:hAnsi="Sylfaen" w:cs="Vrinda"/>
                <w:sz w:val="18"/>
                <w:szCs w:val="18"/>
                <w:lang w:val="ka-GE" w:eastAsia="en-GB"/>
              </w:rPr>
              <w:t xml:space="preserve">სპეციფიკური ნარჩენების შეგროვების სქემების ეფექტურობის კვლევა </w:t>
            </w:r>
          </w:p>
        </w:tc>
        <w:tc>
          <w:tcPr>
            <w:tcW w:w="458" w:type="pct"/>
            <w:tcBorders>
              <w:top w:val="single" w:sz="4" w:space="0" w:color="auto"/>
              <w:left w:val="single" w:sz="4" w:space="0" w:color="auto"/>
              <w:bottom w:val="single" w:sz="4" w:space="0" w:color="auto"/>
              <w:right w:val="single" w:sz="4" w:space="0" w:color="auto"/>
            </w:tcBorders>
            <w:vAlign w:val="center"/>
          </w:tcPr>
          <w:p w14:paraId="1CAC4574"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2024</w:t>
            </w:r>
          </w:p>
        </w:tc>
        <w:tc>
          <w:tcPr>
            <w:tcW w:w="812" w:type="pct"/>
            <w:tcBorders>
              <w:top w:val="single" w:sz="4" w:space="0" w:color="auto"/>
              <w:left w:val="single" w:sz="4" w:space="0" w:color="auto"/>
              <w:bottom w:val="single" w:sz="4" w:space="0" w:color="auto"/>
              <w:right w:val="single" w:sz="4" w:space="0" w:color="auto"/>
            </w:tcBorders>
            <w:vAlign w:val="center"/>
          </w:tcPr>
          <w:p w14:paraId="17F1251F"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ანგარიში შეგროვების სქემების ეფექტურობის შესახებ</w:t>
            </w:r>
          </w:p>
        </w:tc>
        <w:tc>
          <w:tcPr>
            <w:tcW w:w="661" w:type="pct"/>
            <w:tcBorders>
              <w:top w:val="single" w:sz="4" w:space="0" w:color="auto"/>
              <w:left w:val="single" w:sz="4" w:space="0" w:color="auto"/>
              <w:bottom w:val="single" w:sz="4" w:space="0" w:color="auto"/>
              <w:right w:val="single" w:sz="4" w:space="0" w:color="auto"/>
            </w:tcBorders>
            <w:vAlign w:val="center"/>
          </w:tcPr>
          <w:p w14:paraId="1929CFA9"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მგვ ორგანიზაციები</w:t>
            </w:r>
          </w:p>
        </w:tc>
        <w:tc>
          <w:tcPr>
            <w:tcW w:w="609" w:type="pct"/>
            <w:tcBorders>
              <w:top w:val="single" w:sz="4" w:space="0" w:color="auto"/>
              <w:left w:val="single" w:sz="4" w:space="0" w:color="auto"/>
              <w:bottom w:val="single" w:sz="4" w:space="0" w:color="auto"/>
              <w:right w:val="single" w:sz="4" w:space="0" w:color="auto"/>
            </w:tcBorders>
            <w:vAlign w:val="center"/>
          </w:tcPr>
          <w:p w14:paraId="74103F1D" w14:textId="77777777" w:rsidR="002065D9" w:rsidRPr="000C4E50" w:rsidRDefault="002065D9" w:rsidP="00221F33">
            <w:pPr>
              <w:pStyle w:val="ListParagraph"/>
              <w:numPr>
                <w:ilvl w:val="0"/>
                <w:numId w:val="36"/>
              </w:numPr>
              <w:spacing w:line="276" w:lineRule="auto"/>
              <w:ind w:left="323"/>
              <w:rPr>
                <w:rFonts w:ascii="Sylfaen" w:eastAsia="Arial" w:hAnsi="Sylfaen" w:cs="Arial"/>
                <w:sz w:val="18"/>
                <w:szCs w:val="18"/>
                <w:lang w:val="ka-GE" w:eastAsia="en-GB"/>
              </w:rPr>
            </w:pPr>
            <w:r w:rsidRPr="000C4E50">
              <w:rPr>
                <w:rFonts w:ascii="Sylfaen" w:eastAsia="Arial" w:hAnsi="Sylfaen" w:cs="Arial"/>
                <w:sz w:val="18"/>
                <w:szCs w:val="18"/>
                <w:lang w:val="ka-GE" w:eastAsia="en-GB"/>
              </w:rPr>
              <w:t>ბათუმის მუნიციპალიტეტის მერია</w:t>
            </w:r>
          </w:p>
        </w:tc>
        <w:tc>
          <w:tcPr>
            <w:tcW w:w="550" w:type="pct"/>
            <w:tcBorders>
              <w:top w:val="single" w:sz="4" w:space="0" w:color="auto"/>
              <w:left w:val="single" w:sz="4" w:space="0" w:color="auto"/>
              <w:bottom w:val="single" w:sz="4" w:space="0" w:color="auto"/>
              <w:right w:val="single" w:sz="4" w:space="0" w:color="auto"/>
            </w:tcBorders>
            <w:vAlign w:val="center"/>
          </w:tcPr>
          <w:p w14:paraId="2E5228A2" w14:textId="77777777" w:rsidR="002065D9" w:rsidRPr="000C4E50" w:rsidRDefault="002065D9" w:rsidP="00794B8F">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ამ ეტაპზე ბიუჯეტის განსაზღვრა შეუძლებელია</w:t>
            </w:r>
          </w:p>
        </w:tc>
        <w:tc>
          <w:tcPr>
            <w:tcW w:w="692" w:type="pct"/>
            <w:gridSpan w:val="2"/>
            <w:tcBorders>
              <w:top w:val="single" w:sz="4" w:space="0" w:color="auto"/>
              <w:left w:val="single" w:sz="4" w:space="0" w:color="auto"/>
              <w:bottom w:val="single" w:sz="4" w:space="0" w:color="auto"/>
              <w:right w:val="single" w:sz="4" w:space="0" w:color="auto"/>
            </w:tcBorders>
            <w:vAlign w:val="center"/>
          </w:tcPr>
          <w:p w14:paraId="360A3B7D" w14:textId="77777777" w:rsidR="008A3E4D" w:rsidRDefault="008A3E4D" w:rsidP="00794B8F">
            <w:pPr>
              <w:pStyle w:val="ListParagraph"/>
              <w:numPr>
                <w:ilvl w:val="0"/>
                <w:numId w:val="36"/>
              </w:numPr>
              <w:spacing w:line="276" w:lineRule="auto"/>
              <w:ind w:left="323"/>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555F8326" w14:textId="6C4BE12C" w:rsidR="002065D9" w:rsidRPr="000C4E50" w:rsidRDefault="002065D9" w:rsidP="00794B8F">
            <w:pPr>
              <w:pStyle w:val="ListParagraph"/>
              <w:numPr>
                <w:ilvl w:val="0"/>
                <w:numId w:val="36"/>
              </w:numPr>
              <w:spacing w:line="276" w:lineRule="auto"/>
              <w:ind w:left="323"/>
              <w:rPr>
                <w:rFonts w:ascii="Sylfaen" w:eastAsia="Arial" w:hAnsi="Sylfaen" w:cs="Arial"/>
                <w:sz w:val="18"/>
                <w:szCs w:val="18"/>
                <w:lang w:val="ka-GE" w:eastAsia="en-GB"/>
              </w:rPr>
            </w:pPr>
            <w:r w:rsidRPr="000C4E50">
              <w:rPr>
                <w:rFonts w:ascii="Sylfaen" w:eastAsia="Arial" w:hAnsi="Sylfaen" w:cs="Arial"/>
                <w:sz w:val="18"/>
                <w:szCs w:val="18"/>
                <w:lang w:val="ka-GE" w:eastAsia="en-GB"/>
              </w:rPr>
              <w:t>მგვ ორგანიზაციები</w:t>
            </w:r>
          </w:p>
        </w:tc>
      </w:tr>
      <w:tr w:rsidR="002065D9" w:rsidRPr="000D37B2" w14:paraId="2B8AA1F1" w14:textId="77777777" w:rsidTr="00586E37">
        <w:tc>
          <w:tcPr>
            <w:tcW w:w="252" w:type="pct"/>
            <w:tcBorders>
              <w:top w:val="single" w:sz="4" w:space="0" w:color="auto"/>
              <w:left w:val="single" w:sz="4" w:space="0" w:color="auto"/>
              <w:bottom w:val="single" w:sz="4" w:space="0" w:color="auto"/>
              <w:right w:val="single" w:sz="4" w:space="0" w:color="auto"/>
            </w:tcBorders>
            <w:vAlign w:val="center"/>
          </w:tcPr>
          <w:p w14:paraId="7B6997E7" w14:textId="1C2360E5" w:rsidR="002065D9" w:rsidRPr="000D37B2" w:rsidRDefault="00872AA8" w:rsidP="00794B8F">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w:t>
            </w:r>
            <w:r w:rsidR="002065D9" w:rsidRPr="000D37B2">
              <w:rPr>
                <w:rFonts w:ascii="Sylfaen" w:eastAsia="Times New Roman" w:hAnsi="Sylfaen" w:cs="Vrinda"/>
                <w:sz w:val="18"/>
                <w:szCs w:val="18"/>
                <w:lang w:val="ka-GE" w:eastAsia="en-GB"/>
              </w:rPr>
              <w:t>.</w:t>
            </w:r>
            <w:r w:rsidR="00391E4F">
              <w:rPr>
                <w:rFonts w:ascii="Sylfaen" w:eastAsia="Times New Roman" w:hAnsi="Sylfaen" w:cs="Vrinda"/>
                <w:sz w:val="18"/>
                <w:szCs w:val="18"/>
                <w:lang w:val="ka-GE" w:eastAsia="en-GB"/>
              </w:rPr>
              <w:t>3</w:t>
            </w:r>
            <w:r w:rsidR="002065D9" w:rsidRPr="000D37B2">
              <w:rPr>
                <w:rFonts w:ascii="Sylfaen" w:eastAsia="Times New Roman" w:hAnsi="Sylfaen" w:cs="Vrinda"/>
                <w:sz w:val="18"/>
                <w:szCs w:val="18"/>
                <w:lang w:val="ka-GE" w:eastAsia="en-GB"/>
              </w:rPr>
              <w:t>.3</w:t>
            </w:r>
          </w:p>
        </w:tc>
        <w:tc>
          <w:tcPr>
            <w:tcW w:w="966" w:type="pct"/>
            <w:tcBorders>
              <w:top w:val="single" w:sz="4" w:space="0" w:color="auto"/>
              <w:left w:val="single" w:sz="4" w:space="0" w:color="auto"/>
              <w:bottom w:val="single" w:sz="4" w:space="0" w:color="auto"/>
              <w:right w:val="single" w:sz="4" w:space="0" w:color="auto"/>
            </w:tcBorders>
            <w:vAlign w:val="center"/>
          </w:tcPr>
          <w:p w14:paraId="1CF569D6" w14:textId="77777777" w:rsidR="002065D9" w:rsidRPr="000D37B2" w:rsidRDefault="002065D9" w:rsidP="00794B8F">
            <w:pPr>
              <w:tabs>
                <w:tab w:val="left" w:pos="502"/>
              </w:tabs>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 xml:space="preserve">ქალაქ ბათუმში არსებულ ნარჩენების გადამამუშავებელი კომპანიებთან </w:t>
            </w:r>
            <w:r w:rsidRPr="000D37B2">
              <w:rPr>
                <w:rFonts w:ascii="Sylfaen" w:eastAsia="Times New Roman" w:hAnsi="Sylfaen" w:cs="Vrinda"/>
                <w:sz w:val="18"/>
                <w:szCs w:val="18"/>
                <w:lang w:val="ka-GE" w:eastAsia="en-GB"/>
              </w:rPr>
              <w:lastRenderedPageBreak/>
              <w:t>თანამშრომლობის გაძლიერება</w:t>
            </w:r>
          </w:p>
        </w:tc>
        <w:tc>
          <w:tcPr>
            <w:tcW w:w="458" w:type="pct"/>
            <w:tcBorders>
              <w:top w:val="single" w:sz="4" w:space="0" w:color="auto"/>
              <w:left w:val="single" w:sz="4" w:space="0" w:color="auto"/>
              <w:bottom w:val="single" w:sz="4" w:space="0" w:color="auto"/>
              <w:right w:val="single" w:sz="4" w:space="0" w:color="auto"/>
            </w:tcBorders>
            <w:vAlign w:val="center"/>
          </w:tcPr>
          <w:p w14:paraId="0DEA0665" w14:textId="77777777" w:rsidR="002065D9" w:rsidRPr="000D37B2" w:rsidRDefault="002065D9" w:rsidP="00794B8F">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lastRenderedPageBreak/>
              <w:t>2023-2024</w:t>
            </w:r>
          </w:p>
        </w:tc>
        <w:tc>
          <w:tcPr>
            <w:tcW w:w="812" w:type="pct"/>
            <w:tcBorders>
              <w:top w:val="single" w:sz="4" w:space="0" w:color="auto"/>
              <w:left w:val="single" w:sz="4" w:space="0" w:color="auto"/>
              <w:bottom w:val="single" w:sz="4" w:space="0" w:color="auto"/>
              <w:right w:val="single" w:sz="4" w:space="0" w:color="auto"/>
            </w:tcBorders>
            <w:vAlign w:val="center"/>
          </w:tcPr>
          <w:p w14:paraId="66040763" w14:textId="77777777" w:rsidR="002065D9" w:rsidRPr="000D37B2" w:rsidRDefault="002065D9" w:rsidP="00794B8F">
            <w:pPr>
              <w:spacing w:line="276" w:lineRule="auto"/>
              <w:rPr>
                <w:rFonts w:ascii="Sylfaen" w:eastAsia="Arial" w:hAnsi="Sylfaen" w:cs="Arial"/>
                <w:sz w:val="18"/>
                <w:szCs w:val="18"/>
                <w:lang w:val="ka-GE" w:eastAsia="en-GB"/>
              </w:rPr>
            </w:pPr>
            <w:r w:rsidRPr="000D37B2">
              <w:rPr>
                <w:rFonts w:ascii="Sylfaen" w:eastAsia="Times New Roman" w:hAnsi="Sylfaen" w:cs="Vrinda"/>
                <w:sz w:val="18"/>
                <w:szCs w:val="18"/>
                <w:lang w:val="ka-GE" w:eastAsia="en-GB"/>
              </w:rPr>
              <w:t>ნარჩენების გადამამუშავებელი კომპანიებთან</w:t>
            </w:r>
            <w:r>
              <w:rPr>
                <w:rFonts w:ascii="Sylfaen" w:eastAsia="Times New Roman" w:hAnsi="Sylfaen" w:cs="Vrinda"/>
                <w:sz w:val="18"/>
                <w:szCs w:val="18"/>
                <w:lang w:val="ka-GE" w:eastAsia="en-GB"/>
              </w:rPr>
              <w:t xml:space="preserve"> ჩამოყალიბებული </w:t>
            </w:r>
            <w:r>
              <w:rPr>
                <w:rFonts w:ascii="Sylfaen" w:eastAsia="Times New Roman" w:hAnsi="Sylfaen" w:cs="Vrinda"/>
                <w:sz w:val="18"/>
                <w:szCs w:val="18"/>
                <w:lang w:val="ka-GE" w:eastAsia="en-GB"/>
              </w:rPr>
              <w:lastRenderedPageBreak/>
              <w:t>თანამშრომლობა</w:t>
            </w:r>
          </w:p>
        </w:tc>
        <w:tc>
          <w:tcPr>
            <w:tcW w:w="661" w:type="pct"/>
            <w:tcBorders>
              <w:top w:val="single" w:sz="4" w:space="0" w:color="auto"/>
              <w:left w:val="single" w:sz="4" w:space="0" w:color="auto"/>
              <w:bottom w:val="single" w:sz="4" w:space="0" w:color="auto"/>
              <w:right w:val="single" w:sz="4" w:space="0" w:color="auto"/>
            </w:tcBorders>
            <w:vAlign w:val="center"/>
          </w:tcPr>
          <w:p w14:paraId="439C51BB" w14:textId="77777777" w:rsidR="002065D9" w:rsidRPr="000D37B2" w:rsidRDefault="002065D9" w:rsidP="00794B8F">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lastRenderedPageBreak/>
              <w:t>მგვ ორგანიზაციები</w:t>
            </w:r>
          </w:p>
        </w:tc>
        <w:tc>
          <w:tcPr>
            <w:tcW w:w="609" w:type="pct"/>
            <w:tcBorders>
              <w:top w:val="single" w:sz="4" w:space="0" w:color="auto"/>
              <w:left w:val="single" w:sz="4" w:space="0" w:color="auto"/>
              <w:bottom w:val="single" w:sz="4" w:space="0" w:color="auto"/>
              <w:right w:val="single" w:sz="4" w:space="0" w:color="auto"/>
            </w:tcBorders>
            <w:vAlign w:val="center"/>
          </w:tcPr>
          <w:p w14:paraId="5EF85AEF" w14:textId="77777777" w:rsidR="002065D9" w:rsidRPr="000D37B2" w:rsidRDefault="002065D9" w:rsidP="00221F33">
            <w:pPr>
              <w:pStyle w:val="ListParagraph"/>
              <w:numPr>
                <w:ilvl w:val="0"/>
                <w:numId w:val="36"/>
              </w:numPr>
              <w:spacing w:line="276" w:lineRule="auto"/>
              <w:ind w:left="323"/>
              <w:rPr>
                <w:rFonts w:ascii="Sylfaen" w:eastAsia="Arial" w:hAnsi="Sylfaen" w:cs="Arial"/>
                <w:sz w:val="18"/>
                <w:szCs w:val="18"/>
                <w:lang w:val="ka-GE" w:eastAsia="en-GB"/>
              </w:rPr>
            </w:pPr>
            <w:r w:rsidRPr="000D37B2">
              <w:rPr>
                <w:rFonts w:ascii="Sylfaen" w:eastAsia="Arial" w:hAnsi="Sylfaen" w:cs="Arial"/>
                <w:sz w:val="18"/>
                <w:szCs w:val="18"/>
                <w:lang w:val="ka-GE" w:eastAsia="en-GB"/>
              </w:rPr>
              <w:t>ბათუმის მუნიციპალიტეტის მერია</w:t>
            </w:r>
          </w:p>
        </w:tc>
        <w:tc>
          <w:tcPr>
            <w:tcW w:w="550" w:type="pct"/>
            <w:tcBorders>
              <w:top w:val="single" w:sz="4" w:space="0" w:color="auto"/>
              <w:left w:val="single" w:sz="4" w:space="0" w:color="auto"/>
              <w:bottom w:val="single" w:sz="4" w:space="0" w:color="auto"/>
              <w:right w:val="single" w:sz="4" w:space="0" w:color="auto"/>
            </w:tcBorders>
            <w:vAlign w:val="center"/>
          </w:tcPr>
          <w:p w14:paraId="78C56128" w14:textId="77777777" w:rsidR="002065D9" w:rsidRPr="000D37B2" w:rsidRDefault="002065D9" w:rsidP="00794B8F">
            <w:pPr>
              <w:spacing w:line="276" w:lineRule="auto"/>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c>
          <w:tcPr>
            <w:tcW w:w="692" w:type="pct"/>
            <w:gridSpan w:val="2"/>
            <w:tcBorders>
              <w:top w:val="single" w:sz="4" w:space="0" w:color="auto"/>
              <w:left w:val="single" w:sz="4" w:space="0" w:color="auto"/>
              <w:bottom w:val="single" w:sz="4" w:space="0" w:color="auto"/>
              <w:right w:val="single" w:sz="4" w:space="0" w:color="auto"/>
            </w:tcBorders>
            <w:vAlign w:val="center"/>
          </w:tcPr>
          <w:p w14:paraId="472D2FAC" w14:textId="77777777" w:rsidR="002065D9" w:rsidRPr="000D37B2" w:rsidRDefault="002065D9" w:rsidP="00794B8F">
            <w:pPr>
              <w:spacing w:line="276" w:lineRule="auto"/>
              <w:ind w:left="-37"/>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r>
      <w:tr w:rsidR="00872AA8" w:rsidRPr="00221F33" w14:paraId="444784D4" w14:textId="77777777" w:rsidTr="00221F33">
        <w:tc>
          <w:tcPr>
            <w:tcW w:w="5000" w:type="pct"/>
            <w:gridSpan w:val="9"/>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1599B1D2" w14:textId="4DF48936" w:rsidR="00872AA8" w:rsidRPr="00221F33" w:rsidRDefault="00221F33" w:rsidP="00221F33">
            <w:pPr>
              <w:adjustRightInd w:val="0"/>
              <w:spacing w:line="276" w:lineRule="auto"/>
              <w:rPr>
                <w:rFonts w:ascii="Sylfaen" w:eastAsia="Calibri" w:hAnsi="Sylfaen" w:cs="Sylfaen"/>
                <w:b/>
                <w:sz w:val="18"/>
                <w:szCs w:val="18"/>
                <w:lang w:val="ka-GE"/>
              </w:rPr>
            </w:pPr>
            <w:r>
              <w:rPr>
                <w:rFonts w:ascii="Sylfaen" w:eastAsia="Calibri" w:hAnsi="Sylfaen" w:cs="Sylfaen"/>
                <w:b/>
                <w:sz w:val="18"/>
                <w:szCs w:val="18"/>
                <w:lang w:val="ka-GE"/>
              </w:rPr>
              <w:t>1.</w:t>
            </w:r>
            <w:r w:rsidR="00391E4F">
              <w:rPr>
                <w:rFonts w:ascii="Sylfaen" w:eastAsia="Calibri" w:hAnsi="Sylfaen" w:cs="Sylfaen"/>
                <w:b/>
                <w:sz w:val="18"/>
                <w:szCs w:val="18"/>
                <w:lang w:val="ka-GE"/>
              </w:rPr>
              <w:t>4</w:t>
            </w:r>
            <w:r>
              <w:rPr>
                <w:rFonts w:ascii="Sylfaen" w:eastAsia="Calibri" w:hAnsi="Sylfaen" w:cs="Sylfaen"/>
                <w:b/>
                <w:sz w:val="18"/>
                <w:szCs w:val="18"/>
                <w:lang w:val="ka-GE"/>
              </w:rPr>
              <w:t xml:space="preserve"> </w:t>
            </w:r>
            <w:r w:rsidRPr="00221F33">
              <w:rPr>
                <w:rFonts w:ascii="Sylfaen" w:eastAsia="Calibri" w:hAnsi="Sylfaen" w:cs="Sylfaen"/>
                <w:b/>
                <w:sz w:val="18"/>
                <w:szCs w:val="18"/>
                <w:lang w:val="ka-GE"/>
              </w:rPr>
              <w:t>მუნიციპალური ნარჩენების შეგროვების და ტრანსპორტირების ოპტიმიზაცია</w:t>
            </w:r>
          </w:p>
        </w:tc>
      </w:tr>
      <w:tr w:rsidR="00872AA8" w:rsidRPr="00EF7286" w14:paraId="59D3FE27" w14:textId="77777777" w:rsidTr="00391E4F">
        <w:tc>
          <w:tcPr>
            <w:tcW w:w="252" w:type="pct"/>
            <w:vAlign w:val="center"/>
            <w:hideMark/>
          </w:tcPr>
          <w:p w14:paraId="25E82A56" w14:textId="041187C1" w:rsidR="002065D9" w:rsidRPr="00EF7286" w:rsidRDefault="002065D9" w:rsidP="00391E4F">
            <w:pPr>
              <w:spacing w:line="276" w:lineRule="auto"/>
              <w:rPr>
                <w:rFonts w:ascii="Sylfaen" w:eastAsia="Times New Roman" w:hAnsi="Sylfaen" w:cs="Vrinda"/>
                <w:sz w:val="18"/>
                <w:szCs w:val="18"/>
                <w:lang w:val="ka-GE" w:eastAsia="en-GB"/>
              </w:rPr>
            </w:pPr>
            <w:r w:rsidRPr="00EF7286">
              <w:rPr>
                <w:rFonts w:ascii="Sylfaen" w:eastAsia="Times New Roman" w:hAnsi="Sylfaen" w:cs="Vrinda"/>
                <w:sz w:val="18"/>
                <w:szCs w:val="18"/>
                <w:lang w:val="ka-GE" w:eastAsia="en-GB"/>
              </w:rPr>
              <w:t>1.</w:t>
            </w:r>
            <w:r w:rsidR="00391E4F">
              <w:rPr>
                <w:rFonts w:ascii="Sylfaen" w:eastAsia="Times New Roman" w:hAnsi="Sylfaen" w:cs="Vrinda"/>
                <w:sz w:val="18"/>
                <w:szCs w:val="18"/>
                <w:lang w:val="ka-GE" w:eastAsia="en-GB"/>
              </w:rPr>
              <w:t>4</w:t>
            </w:r>
            <w:r w:rsidRPr="00EF7286">
              <w:rPr>
                <w:rFonts w:ascii="Sylfaen" w:eastAsia="Times New Roman" w:hAnsi="Sylfaen" w:cs="Vrinda"/>
                <w:sz w:val="18"/>
                <w:szCs w:val="18"/>
                <w:lang w:val="ka-GE" w:eastAsia="en-GB"/>
              </w:rPr>
              <w:t xml:space="preserve">.1 </w:t>
            </w:r>
          </w:p>
        </w:tc>
        <w:tc>
          <w:tcPr>
            <w:tcW w:w="966" w:type="pct"/>
            <w:vAlign w:val="center"/>
          </w:tcPr>
          <w:p w14:paraId="56ACE3CE" w14:textId="77777777" w:rsidR="002065D9" w:rsidRPr="00EF7286" w:rsidRDefault="002065D9" w:rsidP="00391E4F">
            <w:pPr>
              <w:spacing w:line="276" w:lineRule="auto"/>
              <w:rPr>
                <w:rFonts w:ascii="Sylfaen" w:eastAsia="Times New Roman" w:hAnsi="Sylfaen" w:cs="Vrinda"/>
                <w:sz w:val="18"/>
                <w:szCs w:val="18"/>
                <w:lang w:val="ka-GE" w:eastAsia="en-GB"/>
              </w:rPr>
            </w:pPr>
            <w:r w:rsidRPr="00EF7286">
              <w:rPr>
                <w:rFonts w:ascii="Sylfaen" w:eastAsia="Times New Roman" w:hAnsi="Sylfaen" w:cs="Vrinda"/>
                <w:sz w:val="18"/>
                <w:szCs w:val="18"/>
                <w:lang w:val="ka-GE" w:eastAsia="en-GB"/>
              </w:rPr>
              <w:t xml:space="preserve">ნარჩენების შეგროვებისა და ტრანსპორტირების ეფექტურობის კვლევა (იმ ლოკაციების იდენტიფიცირება და აღრიცხვა, სადაც კონტეინერების დაცლასთან </w:t>
            </w:r>
            <w:r>
              <w:rPr>
                <w:rFonts w:ascii="Sylfaen" w:eastAsia="Times New Roman" w:hAnsi="Sylfaen" w:cs="Vrinda"/>
                <w:sz w:val="18"/>
                <w:szCs w:val="18"/>
                <w:lang w:val="ka-GE" w:eastAsia="en-GB"/>
              </w:rPr>
              <w:t xml:space="preserve">და დასუფთავებასთან </w:t>
            </w:r>
            <w:r w:rsidRPr="00EF7286">
              <w:rPr>
                <w:rFonts w:ascii="Sylfaen" w:eastAsia="Times New Roman" w:hAnsi="Sylfaen" w:cs="Vrinda"/>
                <w:sz w:val="18"/>
                <w:szCs w:val="18"/>
                <w:lang w:val="ka-GE" w:eastAsia="en-GB"/>
              </w:rPr>
              <w:t>დაკავშირებული პრობლემები წარმოიშვება; პრობლემატური მარშრუტების შესწავლა; კონტეინერების დაცლის სიხშირესთან დაკავშირებული საკითხები და სხვა)</w:t>
            </w:r>
          </w:p>
        </w:tc>
        <w:tc>
          <w:tcPr>
            <w:tcW w:w="458" w:type="pct"/>
            <w:vAlign w:val="center"/>
          </w:tcPr>
          <w:p w14:paraId="41AC4960" w14:textId="77777777" w:rsidR="002065D9" w:rsidRPr="00EF7286" w:rsidRDefault="002065D9" w:rsidP="00391E4F">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2023</w:t>
            </w:r>
            <w:r>
              <w:rPr>
                <w:rFonts w:ascii="Sylfaen" w:eastAsia="Arial" w:hAnsi="Sylfaen" w:cs="Arial"/>
                <w:sz w:val="18"/>
                <w:szCs w:val="18"/>
                <w:lang w:val="ka-GE" w:eastAsia="en-GB"/>
              </w:rPr>
              <w:t>-2024</w:t>
            </w:r>
          </w:p>
        </w:tc>
        <w:tc>
          <w:tcPr>
            <w:tcW w:w="812" w:type="pct"/>
            <w:vAlign w:val="center"/>
          </w:tcPr>
          <w:p w14:paraId="0987C52A" w14:textId="77777777" w:rsidR="002065D9" w:rsidRPr="00EF7286" w:rsidRDefault="002065D9" w:rsidP="00391E4F">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ნარჩენების შეგროვების ეფექტურობის ანგარიში</w:t>
            </w:r>
          </w:p>
        </w:tc>
        <w:tc>
          <w:tcPr>
            <w:tcW w:w="661" w:type="pct"/>
            <w:vAlign w:val="center"/>
          </w:tcPr>
          <w:p w14:paraId="38A39534" w14:textId="77777777" w:rsidR="002065D9" w:rsidRPr="00EF7286" w:rsidRDefault="002065D9" w:rsidP="00391E4F">
            <w:pPr>
              <w:spacing w:line="276" w:lineRule="auto"/>
              <w:ind w:left="-2" w:right="-80" w:firstLine="2"/>
              <w:rPr>
                <w:rFonts w:ascii="Sylfaen" w:eastAsia="Arial" w:hAnsi="Sylfaen" w:cs="Arial"/>
                <w:sz w:val="18"/>
                <w:szCs w:val="18"/>
                <w:lang w:val="ka-GE" w:eastAsia="en-GB"/>
              </w:rPr>
            </w:pPr>
            <w:r w:rsidRPr="00EF7286">
              <w:rPr>
                <w:rFonts w:ascii="Sylfaen" w:eastAsia="Arial" w:hAnsi="Sylfaen" w:cs="Arial"/>
                <w:sz w:val="18"/>
                <w:szCs w:val="18"/>
                <w:lang w:val="ka-GE" w:eastAsia="en-GB"/>
              </w:rPr>
              <w:t>ქალაქ ბათუმის მერია</w:t>
            </w:r>
          </w:p>
        </w:tc>
        <w:tc>
          <w:tcPr>
            <w:tcW w:w="609" w:type="pct"/>
            <w:vAlign w:val="center"/>
          </w:tcPr>
          <w:p w14:paraId="769FC786" w14:textId="77777777" w:rsidR="002065D9" w:rsidRPr="00EF7286" w:rsidRDefault="002065D9" w:rsidP="00391E4F">
            <w:pPr>
              <w:spacing w:line="276" w:lineRule="auto"/>
              <w:ind w:right="-76"/>
              <w:jc w:val="center"/>
              <w:rPr>
                <w:rFonts w:ascii="Sylfaen" w:eastAsia="Arial" w:hAnsi="Sylfaen" w:cs="Arial"/>
                <w:sz w:val="18"/>
                <w:szCs w:val="18"/>
                <w:lang w:val="ka-GE" w:eastAsia="en-GB"/>
              </w:rPr>
            </w:pPr>
            <w:r w:rsidRPr="00EF7286">
              <w:rPr>
                <w:rFonts w:ascii="Sylfaen" w:eastAsia="Arial" w:hAnsi="Sylfaen" w:cs="Arial"/>
                <w:sz w:val="18"/>
                <w:szCs w:val="18"/>
                <w:lang w:val="ka-GE" w:eastAsia="en-GB"/>
              </w:rPr>
              <w:t>-</w:t>
            </w:r>
          </w:p>
        </w:tc>
        <w:tc>
          <w:tcPr>
            <w:tcW w:w="560" w:type="pct"/>
            <w:gridSpan w:val="2"/>
            <w:vAlign w:val="center"/>
          </w:tcPr>
          <w:p w14:paraId="6AB66580" w14:textId="77777777" w:rsidR="002065D9" w:rsidRPr="00EF7286" w:rsidRDefault="002065D9" w:rsidP="00391E4F">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30 000</w:t>
            </w:r>
            <w:r>
              <w:rPr>
                <w:rFonts w:ascii="Sylfaen" w:eastAsia="Arial" w:hAnsi="Sylfaen" w:cs="Arial"/>
                <w:sz w:val="18"/>
                <w:szCs w:val="18"/>
                <w:lang w:val="ka-GE" w:eastAsia="en-GB"/>
              </w:rPr>
              <w:t xml:space="preserve"> – 40 000</w:t>
            </w:r>
            <w:r w:rsidRPr="00EF7286">
              <w:rPr>
                <w:rFonts w:ascii="Sylfaen" w:eastAsia="Arial" w:hAnsi="Sylfaen" w:cs="Arial"/>
                <w:sz w:val="18"/>
                <w:szCs w:val="18"/>
                <w:lang w:val="ka-GE" w:eastAsia="en-GB"/>
              </w:rPr>
              <w:t xml:space="preserve"> ლარი</w:t>
            </w:r>
          </w:p>
        </w:tc>
        <w:tc>
          <w:tcPr>
            <w:tcW w:w="682" w:type="pct"/>
            <w:vAlign w:val="center"/>
          </w:tcPr>
          <w:p w14:paraId="023EEFFE" w14:textId="77777777" w:rsidR="008A3E4D" w:rsidRDefault="008A3E4D" w:rsidP="00391E4F">
            <w:pPr>
              <w:pStyle w:val="ListParagraph"/>
              <w:numPr>
                <w:ilvl w:val="0"/>
                <w:numId w:val="21"/>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061474DD" w14:textId="234DFF11" w:rsidR="002065D9" w:rsidRPr="00EF7286" w:rsidRDefault="002065D9" w:rsidP="00391E4F">
            <w:pPr>
              <w:pStyle w:val="ListParagraph"/>
              <w:numPr>
                <w:ilvl w:val="0"/>
                <w:numId w:val="21"/>
              </w:numPr>
              <w:spacing w:line="276" w:lineRule="auto"/>
              <w:ind w:left="311"/>
              <w:rPr>
                <w:rFonts w:ascii="Sylfaen" w:eastAsia="Arial" w:hAnsi="Sylfaen" w:cs="Arial"/>
                <w:sz w:val="18"/>
                <w:szCs w:val="18"/>
                <w:lang w:val="ka-GE" w:eastAsia="en-GB"/>
              </w:rPr>
            </w:pPr>
            <w:r w:rsidRPr="00EF7286">
              <w:rPr>
                <w:rFonts w:ascii="Sylfaen" w:eastAsia="Arial" w:hAnsi="Sylfaen" w:cs="Arial"/>
                <w:sz w:val="18"/>
                <w:szCs w:val="18"/>
                <w:lang w:val="ka-GE" w:eastAsia="en-GB"/>
              </w:rPr>
              <w:t>დონორი ორგანიზაცი</w:t>
            </w:r>
            <w:r>
              <w:rPr>
                <w:rFonts w:ascii="Sylfaen" w:eastAsia="Arial" w:hAnsi="Sylfaen" w:cs="Arial"/>
                <w:sz w:val="18"/>
                <w:szCs w:val="18"/>
                <w:lang w:val="ka-GE" w:eastAsia="en-GB"/>
              </w:rPr>
              <w:t>ები</w:t>
            </w:r>
            <w:r w:rsidRPr="00EF7286">
              <w:rPr>
                <w:rFonts w:ascii="Sylfaen" w:eastAsia="Arial" w:hAnsi="Sylfaen" w:cs="Arial"/>
                <w:sz w:val="18"/>
                <w:szCs w:val="18"/>
                <w:lang w:val="ka-GE" w:eastAsia="en-GB"/>
              </w:rPr>
              <w:t xml:space="preserve"> </w:t>
            </w:r>
          </w:p>
        </w:tc>
      </w:tr>
      <w:tr w:rsidR="00CC0CBD" w:rsidRPr="00EF7286" w14:paraId="66F645EB" w14:textId="77777777" w:rsidTr="00586E37">
        <w:tc>
          <w:tcPr>
            <w:tcW w:w="252" w:type="pct"/>
            <w:tcBorders>
              <w:top w:val="single" w:sz="4" w:space="0" w:color="auto"/>
              <w:left w:val="single" w:sz="4" w:space="0" w:color="auto"/>
              <w:bottom w:val="single" w:sz="4" w:space="0" w:color="auto"/>
              <w:right w:val="single" w:sz="4" w:space="0" w:color="auto"/>
            </w:tcBorders>
            <w:vAlign w:val="center"/>
          </w:tcPr>
          <w:p w14:paraId="6880C0EC" w14:textId="0446FDA4" w:rsidR="00CC0CBD" w:rsidRPr="00EF7286" w:rsidRDefault="00770EBD"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w:t>
            </w:r>
            <w:r w:rsidR="00391E4F">
              <w:rPr>
                <w:rFonts w:ascii="Sylfaen" w:eastAsia="Times New Roman" w:hAnsi="Sylfaen" w:cs="Vrinda"/>
                <w:sz w:val="18"/>
                <w:szCs w:val="18"/>
                <w:lang w:val="ka-GE" w:eastAsia="en-GB"/>
              </w:rPr>
              <w:t>4</w:t>
            </w:r>
            <w:r>
              <w:rPr>
                <w:rFonts w:ascii="Sylfaen" w:eastAsia="Times New Roman" w:hAnsi="Sylfaen" w:cs="Vrinda"/>
                <w:sz w:val="18"/>
                <w:szCs w:val="18"/>
                <w:lang w:val="ka-GE" w:eastAsia="en-GB"/>
              </w:rPr>
              <w:t>.2</w:t>
            </w:r>
          </w:p>
        </w:tc>
        <w:tc>
          <w:tcPr>
            <w:tcW w:w="966" w:type="pct"/>
            <w:tcBorders>
              <w:top w:val="single" w:sz="4" w:space="0" w:color="auto"/>
              <w:left w:val="single" w:sz="4" w:space="0" w:color="auto"/>
              <w:bottom w:val="single" w:sz="4" w:space="0" w:color="auto"/>
              <w:right w:val="single" w:sz="4" w:space="0" w:color="auto"/>
            </w:tcBorders>
            <w:vAlign w:val="center"/>
          </w:tcPr>
          <w:p w14:paraId="2E760FA0" w14:textId="1DEE5823" w:rsidR="00CC0CBD" w:rsidRPr="00EF7286" w:rsidRDefault="00CC0CBD" w:rsidP="00586E37">
            <w:pPr>
              <w:spacing w:line="276" w:lineRule="auto"/>
              <w:rPr>
                <w:rFonts w:ascii="Sylfaen" w:eastAsia="Times New Roman" w:hAnsi="Sylfaen" w:cs="Vrinda"/>
                <w:sz w:val="18"/>
                <w:szCs w:val="18"/>
                <w:lang w:val="ka-GE" w:eastAsia="en-GB"/>
              </w:rPr>
            </w:pPr>
            <w:r w:rsidRPr="00EF7286">
              <w:rPr>
                <w:rFonts w:ascii="Sylfaen" w:eastAsia="Times New Roman" w:hAnsi="Sylfaen" w:cs="Vrinda"/>
                <w:sz w:val="18"/>
                <w:szCs w:val="18"/>
                <w:lang w:val="ka-GE" w:eastAsia="en-GB"/>
              </w:rPr>
              <w:t>ნარჩენების შეგროვებისა და ტრანსპორტირების</w:t>
            </w:r>
            <w:r w:rsidR="006D6380" w:rsidRPr="00EF7286">
              <w:rPr>
                <w:rFonts w:ascii="Sylfaen" w:eastAsia="Times New Roman" w:hAnsi="Sylfaen" w:cs="Vrinda"/>
                <w:sz w:val="18"/>
                <w:szCs w:val="18"/>
                <w:lang w:val="ka-GE" w:eastAsia="en-GB"/>
              </w:rPr>
              <w:t>თვის</w:t>
            </w:r>
            <w:r w:rsidRPr="00EF7286">
              <w:rPr>
                <w:rFonts w:ascii="Sylfaen" w:eastAsia="Times New Roman" w:hAnsi="Sylfaen" w:cs="Vrinda"/>
                <w:sz w:val="18"/>
                <w:szCs w:val="18"/>
                <w:lang w:val="ka-GE" w:eastAsia="en-GB"/>
              </w:rPr>
              <w:t xml:space="preserve"> ოპტიმალური სქემების </w:t>
            </w:r>
            <w:r w:rsidR="006D6380" w:rsidRPr="00EF7286">
              <w:rPr>
                <w:rFonts w:ascii="Sylfaen" w:eastAsia="Times New Roman" w:hAnsi="Sylfaen" w:cs="Vrinda"/>
                <w:sz w:val="18"/>
                <w:szCs w:val="18"/>
                <w:lang w:val="ka-GE" w:eastAsia="en-GB"/>
              </w:rPr>
              <w:t>შემუშავება, ახალი სანიტარული ნაგავსაყრელის და გადამტვირთავი სადგურის გათვალისწინებით</w:t>
            </w:r>
          </w:p>
        </w:tc>
        <w:tc>
          <w:tcPr>
            <w:tcW w:w="458" w:type="pct"/>
            <w:tcBorders>
              <w:top w:val="single" w:sz="4" w:space="0" w:color="auto"/>
              <w:left w:val="single" w:sz="4" w:space="0" w:color="auto"/>
              <w:bottom w:val="single" w:sz="4" w:space="0" w:color="auto"/>
              <w:right w:val="single" w:sz="4" w:space="0" w:color="auto"/>
            </w:tcBorders>
            <w:vAlign w:val="center"/>
          </w:tcPr>
          <w:p w14:paraId="02424A91" w14:textId="69C5B294" w:rsidR="00CC0CBD" w:rsidRPr="00EF7286" w:rsidRDefault="006D6380"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2023-</w:t>
            </w:r>
            <w:r w:rsidR="00CC0CBD" w:rsidRPr="00EF7286">
              <w:rPr>
                <w:rFonts w:ascii="Sylfaen" w:eastAsia="Arial" w:hAnsi="Sylfaen" w:cs="Arial"/>
                <w:sz w:val="18"/>
                <w:szCs w:val="18"/>
                <w:lang w:val="ka-GE" w:eastAsia="en-GB"/>
              </w:rPr>
              <w:t>2024</w:t>
            </w:r>
          </w:p>
        </w:tc>
        <w:tc>
          <w:tcPr>
            <w:tcW w:w="812" w:type="pct"/>
            <w:tcBorders>
              <w:top w:val="single" w:sz="4" w:space="0" w:color="auto"/>
              <w:left w:val="single" w:sz="4" w:space="0" w:color="auto"/>
              <w:bottom w:val="single" w:sz="4" w:space="0" w:color="auto"/>
              <w:right w:val="single" w:sz="4" w:space="0" w:color="auto"/>
            </w:tcBorders>
            <w:vAlign w:val="center"/>
          </w:tcPr>
          <w:p w14:paraId="44333D32" w14:textId="4611F185" w:rsidR="00CC0CBD" w:rsidRPr="00EF7286" w:rsidRDefault="006D6380"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 xml:space="preserve">ნარჩენების შეგროვების და ტრანსპორტირების ახალი, ოპტიმალური სქემები </w:t>
            </w:r>
          </w:p>
        </w:tc>
        <w:tc>
          <w:tcPr>
            <w:tcW w:w="661" w:type="pct"/>
            <w:tcBorders>
              <w:top w:val="single" w:sz="4" w:space="0" w:color="auto"/>
              <w:left w:val="single" w:sz="4" w:space="0" w:color="auto"/>
              <w:bottom w:val="single" w:sz="4" w:space="0" w:color="auto"/>
              <w:right w:val="single" w:sz="4" w:space="0" w:color="auto"/>
            </w:tcBorders>
            <w:vAlign w:val="center"/>
          </w:tcPr>
          <w:p w14:paraId="7CBF7A8F" w14:textId="69668AF9" w:rsidR="00CC0CBD" w:rsidRPr="00EF7286" w:rsidRDefault="006D6380"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ქალაქ ბათუმის მერია</w:t>
            </w:r>
          </w:p>
        </w:tc>
        <w:tc>
          <w:tcPr>
            <w:tcW w:w="609" w:type="pct"/>
            <w:tcBorders>
              <w:top w:val="single" w:sz="4" w:space="0" w:color="auto"/>
              <w:left w:val="single" w:sz="4" w:space="0" w:color="auto"/>
              <w:bottom w:val="single" w:sz="4" w:space="0" w:color="auto"/>
              <w:right w:val="single" w:sz="4" w:space="0" w:color="auto"/>
            </w:tcBorders>
            <w:vAlign w:val="center"/>
          </w:tcPr>
          <w:p w14:paraId="58CDB729" w14:textId="33E87B4F" w:rsidR="00CC0CBD" w:rsidRPr="00EF7286" w:rsidRDefault="006D6380" w:rsidP="00586E37">
            <w:pPr>
              <w:pStyle w:val="ListParagraph"/>
              <w:numPr>
                <w:ilvl w:val="0"/>
                <w:numId w:val="21"/>
              </w:numPr>
              <w:spacing w:line="276" w:lineRule="auto"/>
              <w:ind w:left="311"/>
              <w:rPr>
                <w:rFonts w:ascii="Sylfaen" w:eastAsia="Arial" w:hAnsi="Sylfaen" w:cs="Arial"/>
                <w:sz w:val="18"/>
                <w:szCs w:val="18"/>
                <w:lang w:val="ka-GE" w:eastAsia="en-GB"/>
              </w:rPr>
            </w:pPr>
            <w:r w:rsidRPr="00EF7286">
              <w:rPr>
                <w:rFonts w:ascii="Sylfaen" w:eastAsia="Arial" w:hAnsi="Sylfaen" w:cs="Arial"/>
                <w:sz w:val="18"/>
                <w:szCs w:val="18"/>
                <w:lang w:val="ka-GE" w:eastAsia="en-GB"/>
              </w:rPr>
              <w:t>შპს "აჭარის ნარჩენების მართვის კომპანია"</w:t>
            </w:r>
          </w:p>
        </w:tc>
        <w:tc>
          <w:tcPr>
            <w:tcW w:w="560" w:type="pct"/>
            <w:gridSpan w:val="2"/>
            <w:tcBorders>
              <w:top w:val="single" w:sz="4" w:space="0" w:color="auto"/>
              <w:left w:val="single" w:sz="4" w:space="0" w:color="auto"/>
              <w:bottom w:val="single" w:sz="4" w:space="0" w:color="auto"/>
              <w:right w:val="single" w:sz="4" w:space="0" w:color="auto"/>
            </w:tcBorders>
            <w:vAlign w:val="center"/>
          </w:tcPr>
          <w:p w14:paraId="66F8796F" w14:textId="59CF80CA" w:rsidR="00CC0CBD" w:rsidRPr="00EF7286" w:rsidRDefault="00D515C5"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ამ ეტაპზე ბიუჯეტის განსაზღვრა შეუძლებელია</w:t>
            </w:r>
          </w:p>
        </w:tc>
        <w:tc>
          <w:tcPr>
            <w:tcW w:w="682" w:type="pct"/>
            <w:tcBorders>
              <w:top w:val="single" w:sz="4" w:space="0" w:color="auto"/>
              <w:left w:val="single" w:sz="4" w:space="0" w:color="auto"/>
              <w:bottom w:val="single" w:sz="4" w:space="0" w:color="auto"/>
              <w:right w:val="single" w:sz="4" w:space="0" w:color="auto"/>
            </w:tcBorders>
            <w:vAlign w:val="center"/>
          </w:tcPr>
          <w:p w14:paraId="6557737C" w14:textId="11186D8A" w:rsidR="00CC0CBD" w:rsidRPr="00EF7286" w:rsidRDefault="008A3E4D" w:rsidP="00586E37">
            <w:pPr>
              <w:pStyle w:val="ListParagraph"/>
              <w:numPr>
                <w:ilvl w:val="0"/>
                <w:numId w:val="21"/>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6D6380" w:rsidRPr="00EF7286" w14:paraId="5371437D" w14:textId="77777777" w:rsidTr="00586E37">
        <w:tc>
          <w:tcPr>
            <w:tcW w:w="252" w:type="pct"/>
            <w:tcBorders>
              <w:top w:val="single" w:sz="4" w:space="0" w:color="auto"/>
              <w:left w:val="single" w:sz="4" w:space="0" w:color="auto"/>
              <w:bottom w:val="single" w:sz="4" w:space="0" w:color="auto"/>
              <w:right w:val="single" w:sz="4" w:space="0" w:color="auto"/>
            </w:tcBorders>
            <w:vAlign w:val="center"/>
          </w:tcPr>
          <w:p w14:paraId="21DD3783" w14:textId="38D4093D" w:rsidR="006D6380" w:rsidRPr="00EF7286" w:rsidRDefault="00770EBD" w:rsidP="00586E37">
            <w:pPr>
              <w:spacing w:line="276" w:lineRule="auto"/>
              <w:rPr>
                <w:rFonts w:ascii="Sylfaen" w:eastAsia="Times New Roman" w:hAnsi="Sylfaen" w:cs="Vrinda"/>
                <w:sz w:val="18"/>
                <w:szCs w:val="18"/>
                <w:lang w:val="ka-GE" w:eastAsia="en-GB"/>
              </w:rPr>
            </w:pPr>
            <w:r w:rsidRPr="00EF7286">
              <w:rPr>
                <w:rFonts w:ascii="Sylfaen" w:eastAsia="Times New Roman" w:hAnsi="Sylfaen" w:cs="Vrinda"/>
                <w:sz w:val="18"/>
                <w:szCs w:val="18"/>
                <w:lang w:val="ka-GE" w:eastAsia="en-GB"/>
              </w:rPr>
              <w:t>1.</w:t>
            </w:r>
            <w:r w:rsidR="00391E4F">
              <w:rPr>
                <w:rFonts w:ascii="Sylfaen" w:eastAsia="Times New Roman" w:hAnsi="Sylfaen" w:cs="Vrinda"/>
                <w:sz w:val="18"/>
                <w:szCs w:val="18"/>
                <w:lang w:val="ka-GE" w:eastAsia="en-GB"/>
              </w:rPr>
              <w:t>4</w:t>
            </w:r>
            <w:r w:rsidRPr="00EF7286">
              <w:rPr>
                <w:rFonts w:ascii="Sylfaen" w:eastAsia="Times New Roman" w:hAnsi="Sylfaen" w:cs="Vrinda"/>
                <w:sz w:val="18"/>
                <w:szCs w:val="18"/>
                <w:lang w:val="ka-GE" w:eastAsia="en-GB"/>
              </w:rPr>
              <w:t>.3</w:t>
            </w:r>
          </w:p>
        </w:tc>
        <w:tc>
          <w:tcPr>
            <w:tcW w:w="966" w:type="pct"/>
            <w:tcBorders>
              <w:top w:val="single" w:sz="4" w:space="0" w:color="auto"/>
              <w:left w:val="single" w:sz="4" w:space="0" w:color="auto"/>
              <w:bottom w:val="single" w:sz="4" w:space="0" w:color="auto"/>
              <w:right w:val="single" w:sz="4" w:space="0" w:color="auto"/>
            </w:tcBorders>
            <w:vAlign w:val="center"/>
          </w:tcPr>
          <w:p w14:paraId="3EA74F8B" w14:textId="1D96B606" w:rsidR="006D6380" w:rsidRPr="00EF7286" w:rsidRDefault="00721A27" w:rsidP="00586E37">
            <w:pPr>
              <w:spacing w:line="276" w:lineRule="auto"/>
              <w:rPr>
                <w:rFonts w:ascii="Sylfaen" w:eastAsia="Times New Roman" w:hAnsi="Sylfaen" w:cs="Vrinda"/>
                <w:sz w:val="18"/>
                <w:szCs w:val="18"/>
                <w:lang w:val="ka-GE" w:eastAsia="en-GB"/>
              </w:rPr>
            </w:pPr>
            <w:r w:rsidRPr="00EF7286">
              <w:rPr>
                <w:rFonts w:ascii="Sylfaen" w:eastAsia="Times New Roman" w:hAnsi="Sylfaen" w:cs="Vrinda"/>
                <w:sz w:val="18"/>
                <w:szCs w:val="18"/>
                <w:lang w:val="ka-GE" w:eastAsia="en-GB"/>
              </w:rPr>
              <w:t xml:space="preserve">ახალი </w:t>
            </w:r>
            <w:r w:rsidR="006D6380" w:rsidRPr="00EF7286">
              <w:rPr>
                <w:rFonts w:ascii="Sylfaen" w:eastAsia="Times New Roman" w:hAnsi="Sylfaen" w:cs="Vrinda"/>
                <w:sz w:val="18"/>
                <w:szCs w:val="18"/>
                <w:lang w:val="ka-GE" w:eastAsia="en-GB"/>
              </w:rPr>
              <w:t>საქმიანი ეზოსთვის ტერიტორიის შერჩევა და ინფრასტრუქტურის მოწყობა</w:t>
            </w:r>
          </w:p>
        </w:tc>
        <w:tc>
          <w:tcPr>
            <w:tcW w:w="458" w:type="pct"/>
            <w:tcBorders>
              <w:top w:val="single" w:sz="4" w:space="0" w:color="auto"/>
              <w:left w:val="single" w:sz="4" w:space="0" w:color="auto"/>
              <w:bottom w:val="single" w:sz="4" w:space="0" w:color="auto"/>
              <w:right w:val="single" w:sz="4" w:space="0" w:color="auto"/>
            </w:tcBorders>
            <w:vAlign w:val="center"/>
          </w:tcPr>
          <w:p w14:paraId="33A34EC1" w14:textId="1856E6C1" w:rsidR="006D6380" w:rsidRPr="00EF7286" w:rsidRDefault="006D6380"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2023</w:t>
            </w:r>
            <w:r w:rsidR="000F19B3">
              <w:rPr>
                <w:rFonts w:ascii="Sylfaen" w:eastAsia="Arial" w:hAnsi="Sylfaen" w:cs="Arial"/>
                <w:sz w:val="18"/>
                <w:szCs w:val="18"/>
                <w:lang w:val="ka-GE" w:eastAsia="en-GB"/>
              </w:rPr>
              <w:t>-2024</w:t>
            </w:r>
          </w:p>
        </w:tc>
        <w:tc>
          <w:tcPr>
            <w:tcW w:w="812" w:type="pct"/>
            <w:tcBorders>
              <w:top w:val="single" w:sz="4" w:space="0" w:color="auto"/>
              <w:left w:val="single" w:sz="4" w:space="0" w:color="auto"/>
              <w:bottom w:val="single" w:sz="4" w:space="0" w:color="auto"/>
              <w:right w:val="single" w:sz="4" w:space="0" w:color="auto"/>
            </w:tcBorders>
            <w:vAlign w:val="center"/>
          </w:tcPr>
          <w:p w14:paraId="1B1111FD" w14:textId="6C608A07" w:rsidR="006D6380" w:rsidRPr="00EF7286" w:rsidRDefault="006D6380"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 xml:space="preserve">დამატებითი საქმიანი ეზოს არსებობა </w:t>
            </w:r>
          </w:p>
        </w:tc>
        <w:tc>
          <w:tcPr>
            <w:tcW w:w="661" w:type="pct"/>
            <w:tcBorders>
              <w:top w:val="single" w:sz="4" w:space="0" w:color="auto"/>
              <w:left w:val="single" w:sz="4" w:space="0" w:color="auto"/>
              <w:bottom w:val="single" w:sz="4" w:space="0" w:color="auto"/>
              <w:right w:val="single" w:sz="4" w:space="0" w:color="auto"/>
            </w:tcBorders>
            <w:vAlign w:val="center"/>
          </w:tcPr>
          <w:p w14:paraId="78EBE282" w14:textId="5FBA7BE3" w:rsidR="006D6380" w:rsidRPr="00EF7286" w:rsidRDefault="006D6380"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ქალაქ ბათუმის მერია</w:t>
            </w:r>
          </w:p>
        </w:tc>
        <w:tc>
          <w:tcPr>
            <w:tcW w:w="609" w:type="pct"/>
            <w:tcBorders>
              <w:top w:val="single" w:sz="4" w:space="0" w:color="auto"/>
              <w:left w:val="single" w:sz="4" w:space="0" w:color="auto"/>
              <w:bottom w:val="single" w:sz="4" w:space="0" w:color="auto"/>
              <w:right w:val="single" w:sz="4" w:space="0" w:color="auto"/>
            </w:tcBorders>
            <w:vAlign w:val="center"/>
          </w:tcPr>
          <w:p w14:paraId="0C5D9FFF" w14:textId="63450F7B" w:rsidR="006D6380" w:rsidRPr="00EF7286" w:rsidRDefault="006D6380" w:rsidP="00586E37">
            <w:pPr>
              <w:pStyle w:val="ListParagraph"/>
              <w:numPr>
                <w:ilvl w:val="0"/>
                <w:numId w:val="21"/>
              </w:numPr>
              <w:spacing w:line="276" w:lineRule="auto"/>
              <w:ind w:left="311"/>
              <w:rPr>
                <w:rFonts w:ascii="Sylfaen" w:eastAsia="Arial" w:hAnsi="Sylfaen" w:cs="Arial"/>
                <w:sz w:val="18"/>
                <w:szCs w:val="18"/>
                <w:lang w:val="ka-GE" w:eastAsia="en-GB"/>
              </w:rPr>
            </w:pPr>
            <w:r w:rsidRPr="00EF7286">
              <w:rPr>
                <w:rFonts w:ascii="Sylfaen" w:eastAsia="Arial" w:hAnsi="Sylfaen" w:cs="Arial"/>
                <w:sz w:val="18"/>
                <w:szCs w:val="18"/>
                <w:lang w:val="ka-GE" w:eastAsia="en-GB"/>
              </w:rPr>
              <w:t xml:space="preserve">აჭარის ფინანსთა და ეკონომიკის სამინისტრო </w:t>
            </w:r>
          </w:p>
        </w:tc>
        <w:tc>
          <w:tcPr>
            <w:tcW w:w="560" w:type="pct"/>
            <w:gridSpan w:val="2"/>
            <w:tcBorders>
              <w:top w:val="single" w:sz="4" w:space="0" w:color="auto"/>
              <w:left w:val="single" w:sz="4" w:space="0" w:color="auto"/>
              <w:bottom w:val="single" w:sz="4" w:space="0" w:color="auto"/>
              <w:right w:val="single" w:sz="4" w:space="0" w:color="auto"/>
            </w:tcBorders>
            <w:vAlign w:val="center"/>
          </w:tcPr>
          <w:p w14:paraId="7ECFBC65" w14:textId="010E9D6A" w:rsidR="006D6380" w:rsidRPr="00EF7286" w:rsidRDefault="00721A27"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ამ ეტაპზე ბიუჯეტის განსაზღვრა შეუძლებელია</w:t>
            </w:r>
          </w:p>
        </w:tc>
        <w:tc>
          <w:tcPr>
            <w:tcW w:w="682" w:type="pct"/>
            <w:tcBorders>
              <w:top w:val="single" w:sz="4" w:space="0" w:color="auto"/>
              <w:left w:val="single" w:sz="4" w:space="0" w:color="auto"/>
              <w:bottom w:val="single" w:sz="4" w:space="0" w:color="auto"/>
              <w:right w:val="single" w:sz="4" w:space="0" w:color="auto"/>
            </w:tcBorders>
            <w:vAlign w:val="center"/>
          </w:tcPr>
          <w:p w14:paraId="027B68D4" w14:textId="3284C204" w:rsidR="006D6380" w:rsidRPr="00EF7286" w:rsidRDefault="008A3E4D" w:rsidP="00586E37">
            <w:pPr>
              <w:pStyle w:val="ListParagraph"/>
              <w:numPr>
                <w:ilvl w:val="0"/>
                <w:numId w:val="21"/>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7E0D1C" w:rsidRPr="00EF7286" w14:paraId="7ADA7AAA" w14:textId="77777777" w:rsidTr="00586E37">
        <w:trPr>
          <w:trHeight w:val="567"/>
        </w:trPr>
        <w:tc>
          <w:tcPr>
            <w:tcW w:w="252" w:type="pct"/>
            <w:tcBorders>
              <w:top w:val="single" w:sz="4" w:space="0" w:color="auto"/>
              <w:left w:val="single" w:sz="4" w:space="0" w:color="auto"/>
              <w:bottom w:val="single" w:sz="4" w:space="0" w:color="auto"/>
              <w:right w:val="single" w:sz="4" w:space="0" w:color="auto"/>
            </w:tcBorders>
            <w:vAlign w:val="center"/>
            <w:hideMark/>
          </w:tcPr>
          <w:p w14:paraId="0CC35E04" w14:textId="14E1340E" w:rsidR="007E0D1C" w:rsidRPr="00EF7286" w:rsidRDefault="007E0D1C"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w:t>
            </w:r>
            <w:r w:rsidR="00391E4F">
              <w:rPr>
                <w:rFonts w:ascii="Sylfaen" w:eastAsia="Times New Roman" w:hAnsi="Sylfaen" w:cs="Vrinda"/>
                <w:sz w:val="18"/>
                <w:szCs w:val="18"/>
                <w:lang w:val="ka-GE" w:eastAsia="en-GB"/>
              </w:rPr>
              <w:t>4</w:t>
            </w:r>
            <w:r>
              <w:rPr>
                <w:rFonts w:ascii="Sylfaen" w:eastAsia="Times New Roman" w:hAnsi="Sylfaen" w:cs="Vrinda"/>
                <w:sz w:val="18"/>
                <w:szCs w:val="18"/>
                <w:lang w:val="ka-GE" w:eastAsia="en-GB"/>
              </w:rPr>
              <w:t>.4</w:t>
            </w:r>
          </w:p>
        </w:tc>
        <w:tc>
          <w:tcPr>
            <w:tcW w:w="966" w:type="pct"/>
            <w:tcBorders>
              <w:top w:val="single" w:sz="4" w:space="0" w:color="auto"/>
              <w:left w:val="single" w:sz="4" w:space="0" w:color="auto"/>
              <w:bottom w:val="single" w:sz="4" w:space="0" w:color="auto"/>
              <w:right w:val="single" w:sz="4" w:space="0" w:color="auto"/>
            </w:tcBorders>
            <w:vAlign w:val="center"/>
          </w:tcPr>
          <w:p w14:paraId="3DFA83DD" w14:textId="71E793C6" w:rsidR="007E0D1C" w:rsidRPr="00EF7286" w:rsidRDefault="007E0D1C" w:rsidP="00586E37">
            <w:pPr>
              <w:spacing w:line="276" w:lineRule="auto"/>
              <w:rPr>
                <w:rFonts w:ascii="Sylfaen" w:eastAsia="Times New Roman" w:hAnsi="Sylfaen" w:cs="Vrinda"/>
                <w:sz w:val="18"/>
                <w:szCs w:val="18"/>
                <w:lang w:val="ka-GE" w:eastAsia="en-GB"/>
              </w:rPr>
            </w:pPr>
            <w:r w:rsidRPr="00EF7286">
              <w:rPr>
                <w:rFonts w:ascii="Sylfaen" w:eastAsia="Times New Roman" w:hAnsi="Sylfaen" w:cs="Vrinda"/>
                <w:sz w:val="18"/>
                <w:szCs w:val="18"/>
                <w:lang w:val="ka-GE" w:eastAsia="en-GB"/>
              </w:rPr>
              <w:t xml:space="preserve">სახიფათო ნარჩენების ჩაბარების (მიმღები) </w:t>
            </w:r>
            <w:r w:rsidRPr="00EF7286">
              <w:rPr>
                <w:rFonts w:ascii="Sylfaen" w:eastAsia="Times New Roman" w:hAnsi="Sylfaen" w:cs="Vrinda"/>
                <w:sz w:val="18"/>
                <w:szCs w:val="18"/>
                <w:lang w:val="ka-GE" w:eastAsia="en-GB"/>
              </w:rPr>
              <w:lastRenderedPageBreak/>
              <w:t>ობიექტებისთვის ადგილების შერჩევა</w:t>
            </w:r>
          </w:p>
        </w:tc>
        <w:tc>
          <w:tcPr>
            <w:tcW w:w="458" w:type="pct"/>
            <w:tcBorders>
              <w:top w:val="single" w:sz="4" w:space="0" w:color="auto"/>
              <w:left w:val="single" w:sz="4" w:space="0" w:color="auto"/>
              <w:bottom w:val="single" w:sz="4" w:space="0" w:color="auto"/>
              <w:right w:val="single" w:sz="4" w:space="0" w:color="auto"/>
            </w:tcBorders>
            <w:vAlign w:val="center"/>
          </w:tcPr>
          <w:p w14:paraId="4EA188E8" w14:textId="5C1CF576" w:rsidR="007E0D1C" w:rsidRPr="00EF7286" w:rsidRDefault="007E0D1C"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lastRenderedPageBreak/>
              <w:t>2023</w:t>
            </w:r>
          </w:p>
        </w:tc>
        <w:tc>
          <w:tcPr>
            <w:tcW w:w="812" w:type="pct"/>
            <w:tcBorders>
              <w:top w:val="single" w:sz="4" w:space="0" w:color="auto"/>
              <w:left w:val="single" w:sz="4" w:space="0" w:color="auto"/>
              <w:bottom w:val="single" w:sz="4" w:space="0" w:color="auto"/>
              <w:right w:val="single" w:sz="4" w:space="0" w:color="auto"/>
            </w:tcBorders>
            <w:vAlign w:val="center"/>
          </w:tcPr>
          <w:p w14:paraId="260DFB08" w14:textId="1C63DD37" w:rsidR="007E0D1C" w:rsidRPr="00EF7286" w:rsidRDefault="007E0D1C"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 xml:space="preserve">სახიფათო ნარჩენების </w:t>
            </w:r>
            <w:r w:rsidR="001119F5">
              <w:rPr>
                <w:rFonts w:ascii="Sylfaen" w:eastAsia="Arial" w:hAnsi="Sylfaen" w:cs="Arial"/>
                <w:sz w:val="18"/>
                <w:szCs w:val="18"/>
                <w:lang w:val="ka-GE" w:eastAsia="en-GB"/>
              </w:rPr>
              <w:t xml:space="preserve">(ბატარეები, </w:t>
            </w:r>
            <w:r w:rsidR="001119F5">
              <w:rPr>
                <w:rFonts w:ascii="Sylfaen" w:eastAsia="Arial" w:hAnsi="Sylfaen" w:cs="Arial"/>
                <w:sz w:val="18"/>
                <w:szCs w:val="18"/>
                <w:lang w:val="ka-GE" w:eastAsia="en-GB"/>
              </w:rPr>
              <w:lastRenderedPageBreak/>
              <w:t xml:space="preserve">აკუმულატორები, ელექტრონული მოწყობილობები და სხვა) </w:t>
            </w:r>
            <w:r w:rsidRPr="00EF7286">
              <w:rPr>
                <w:rFonts w:ascii="Sylfaen" w:eastAsia="Arial" w:hAnsi="Sylfaen" w:cs="Arial"/>
                <w:sz w:val="18"/>
                <w:szCs w:val="18"/>
                <w:lang w:val="ka-GE" w:eastAsia="en-GB"/>
              </w:rPr>
              <w:t>ჩაბარების ობიექტები</w:t>
            </w:r>
            <w:r w:rsidR="00934C15">
              <w:rPr>
                <w:rFonts w:ascii="Sylfaen" w:eastAsia="Arial" w:hAnsi="Sylfaen" w:cs="Arial"/>
                <w:sz w:val="18"/>
                <w:szCs w:val="18"/>
                <w:lang w:val="ka-GE" w:eastAsia="en-GB"/>
              </w:rPr>
              <w:t>ს არსებობა</w:t>
            </w:r>
          </w:p>
        </w:tc>
        <w:tc>
          <w:tcPr>
            <w:tcW w:w="661" w:type="pct"/>
            <w:tcBorders>
              <w:top w:val="single" w:sz="4" w:space="0" w:color="auto"/>
              <w:left w:val="single" w:sz="4" w:space="0" w:color="auto"/>
              <w:bottom w:val="single" w:sz="4" w:space="0" w:color="auto"/>
              <w:right w:val="single" w:sz="4" w:space="0" w:color="auto"/>
            </w:tcBorders>
            <w:vAlign w:val="center"/>
          </w:tcPr>
          <w:p w14:paraId="01643814" w14:textId="7B3DBFBC" w:rsidR="007E0D1C" w:rsidRPr="00EF7286" w:rsidRDefault="007E0D1C"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lastRenderedPageBreak/>
              <w:t>ქალაქ ბათუმის მერია</w:t>
            </w:r>
          </w:p>
        </w:tc>
        <w:tc>
          <w:tcPr>
            <w:tcW w:w="609" w:type="pct"/>
            <w:tcBorders>
              <w:top w:val="single" w:sz="4" w:space="0" w:color="auto"/>
              <w:left w:val="single" w:sz="4" w:space="0" w:color="auto"/>
              <w:bottom w:val="single" w:sz="4" w:space="0" w:color="auto"/>
              <w:right w:val="single" w:sz="4" w:space="0" w:color="auto"/>
            </w:tcBorders>
            <w:vAlign w:val="center"/>
          </w:tcPr>
          <w:p w14:paraId="20AA3433" w14:textId="0AF184DD" w:rsidR="007E0D1C" w:rsidRPr="00EF7286" w:rsidRDefault="007E0D1C" w:rsidP="00586E37">
            <w:pPr>
              <w:pStyle w:val="ListParagraph"/>
              <w:numPr>
                <w:ilvl w:val="0"/>
                <w:numId w:val="21"/>
              </w:numPr>
              <w:spacing w:line="276" w:lineRule="auto"/>
              <w:ind w:left="311"/>
              <w:rPr>
                <w:rFonts w:ascii="Sylfaen" w:eastAsia="Arial" w:hAnsi="Sylfaen" w:cs="Arial"/>
                <w:sz w:val="18"/>
                <w:szCs w:val="18"/>
                <w:lang w:val="ka-GE" w:eastAsia="en-GB"/>
              </w:rPr>
            </w:pPr>
            <w:r w:rsidRPr="00EF7286">
              <w:rPr>
                <w:rFonts w:ascii="Sylfaen" w:eastAsia="Arial" w:hAnsi="Sylfaen" w:cs="Arial"/>
                <w:sz w:val="18"/>
                <w:szCs w:val="18"/>
                <w:lang w:val="ka-GE" w:eastAsia="en-GB"/>
              </w:rPr>
              <w:t>მგვ ორგანიზაციე</w:t>
            </w:r>
            <w:r w:rsidRPr="00EF7286">
              <w:rPr>
                <w:rFonts w:ascii="Sylfaen" w:eastAsia="Arial" w:hAnsi="Sylfaen" w:cs="Arial"/>
                <w:sz w:val="18"/>
                <w:szCs w:val="18"/>
                <w:lang w:val="ka-GE" w:eastAsia="en-GB"/>
              </w:rPr>
              <w:lastRenderedPageBreak/>
              <w:t>ბი</w:t>
            </w:r>
          </w:p>
        </w:tc>
        <w:tc>
          <w:tcPr>
            <w:tcW w:w="560" w:type="pct"/>
            <w:gridSpan w:val="2"/>
            <w:tcBorders>
              <w:top w:val="single" w:sz="4" w:space="0" w:color="auto"/>
              <w:left w:val="single" w:sz="4" w:space="0" w:color="auto"/>
              <w:bottom w:val="single" w:sz="4" w:space="0" w:color="auto"/>
              <w:right w:val="single" w:sz="4" w:space="0" w:color="auto"/>
            </w:tcBorders>
            <w:vAlign w:val="center"/>
          </w:tcPr>
          <w:p w14:paraId="138461A3" w14:textId="6E82C59C" w:rsidR="007E0D1C" w:rsidRPr="00EF7286" w:rsidRDefault="007E0D1C" w:rsidP="00586E37">
            <w:pPr>
              <w:spacing w:line="276" w:lineRule="auto"/>
              <w:jc w:val="center"/>
              <w:rPr>
                <w:rFonts w:ascii="Sylfaen" w:eastAsia="Times New Roman" w:hAnsi="Sylfaen" w:cs="Vrinda"/>
                <w:sz w:val="18"/>
                <w:szCs w:val="18"/>
                <w:lang w:val="ka-GE" w:eastAsia="en-GB"/>
              </w:rPr>
            </w:pPr>
            <w:r w:rsidRPr="00EF7286">
              <w:rPr>
                <w:rFonts w:ascii="Sylfaen" w:eastAsia="Times New Roman" w:hAnsi="Sylfaen" w:cs="Vrinda"/>
                <w:sz w:val="18"/>
                <w:szCs w:val="18"/>
                <w:lang w:val="ka-GE" w:eastAsia="en-GB"/>
              </w:rPr>
              <w:lastRenderedPageBreak/>
              <w:t>-</w:t>
            </w:r>
          </w:p>
        </w:tc>
        <w:tc>
          <w:tcPr>
            <w:tcW w:w="682" w:type="pct"/>
            <w:tcBorders>
              <w:top w:val="single" w:sz="4" w:space="0" w:color="auto"/>
              <w:left w:val="single" w:sz="4" w:space="0" w:color="auto"/>
              <w:bottom w:val="single" w:sz="4" w:space="0" w:color="auto"/>
              <w:right w:val="single" w:sz="4" w:space="0" w:color="auto"/>
            </w:tcBorders>
            <w:vAlign w:val="center"/>
          </w:tcPr>
          <w:p w14:paraId="6A52858E" w14:textId="29E3DBC6" w:rsidR="007E0D1C" w:rsidRPr="00EF7286" w:rsidRDefault="007E0D1C" w:rsidP="00586E37">
            <w:pPr>
              <w:spacing w:line="276" w:lineRule="auto"/>
              <w:jc w:val="center"/>
              <w:rPr>
                <w:rFonts w:ascii="Sylfaen" w:eastAsia="Arial" w:hAnsi="Sylfaen" w:cs="Arial"/>
                <w:sz w:val="18"/>
                <w:szCs w:val="18"/>
                <w:lang w:val="ka-GE" w:eastAsia="en-GB"/>
              </w:rPr>
            </w:pPr>
            <w:r w:rsidRPr="00EF7286">
              <w:rPr>
                <w:rFonts w:ascii="Sylfaen" w:eastAsia="Arial" w:hAnsi="Sylfaen" w:cs="Arial"/>
                <w:sz w:val="18"/>
                <w:szCs w:val="18"/>
                <w:lang w:val="ka-GE" w:eastAsia="en-GB"/>
              </w:rPr>
              <w:t>-</w:t>
            </w:r>
          </w:p>
        </w:tc>
      </w:tr>
      <w:tr w:rsidR="0058775F" w:rsidRPr="00EF7286" w14:paraId="1F8D6B96" w14:textId="77777777" w:rsidTr="00586E37">
        <w:trPr>
          <w:trHeight w:val="710"/>
        </w:trPr>
        <w:tc>
          <w:tcPr>
            <w:tcW w:w="252" w:type="pct"/>
            <w:tcBorders>
              <w:top w:val="single" w:sz="4" w:space="0" w:color="auto"/>
              <w:left w:val="single" w:sz="4" w:space="0" w:color="auto"/>
              <w:bottom w:val="single" w:sz="4" w:space="0" w:color="auto"/>
              <w:right w:val="single" w:sz="4" w:space="0" w:color="auto"/>
            </w:tcBorders>
            <w:vAlign w:val="center"/>
            <w:hideMark/>
          </w:tcPr>
          <w:p w14:paraId="2AA0C30C" w14:textId="54AE48CF" w:rsidR="0058775F" w:rsidRPr="00EF7286" w:rsidRDefault="0058775F" w:rsidP="00586E37">
            <w:pPr>
              <w:spacing w:line="276" w:lineRule="auto"/>
              <w:rPr>
                <w:rFonts w:ascii="Sylfaen" w:eastAsia="Times New Roman" w:hAnsi="Sylfaen" w:cs="Vrinda"/>
                <w:sz w:val="18"/>
                <w:szCs w:val="18"/>
                <w:lang w:val="ka-GE" w:eastAsia="en-GB"/>
              </w:rPr>
            </w:pPr>
            <w:r w:rsidRPr="00EF7286">
              <w:rPr>
                <w:rFonts w:ascii="Sylfaen" w:eastAsia="Times New Roman" w:hAnsi="Sylfaen" w:cs="Vrinda"/>
                <w:sz w:val="18"/>
                <w:szCs w:val="18"/>
                <w:lang w:val="ka-GE" w:eastAsia="en-GB"/>
              </w:rPr>
              <w:t>1.</w:t>
            </w:r>
            <w:r w:rsidR="00391E4F">
              <w:rPr>
                <w:rFonts w:ascii="Sylfaen" w:eastAsia="Times New Roman" w:hAnsi="Sylfaen" w:cs="Vrinda"/>
                <w:sz w:val="18"/>
                <w:szCs w:val="18"/>
                <w:lang w:val="ka-GE" w:eastAsia="en-GB"/>
              </w:rPr>
              <w:t>4</w:t>
            </w:r>
            <w:r w:rsidRPr="00EF7286">
              <w:rPr>
                <w:rFonts w:ascii="Sylfaen" w:eastAsia="Times New Roman" w:hAnsi="Sylfaen" w:cs="Vrinda"/>
                <w:sz w:val="18"/>
                <w:szCs w:val="18"/>
                <w:lang w:val="ka-GE" w:eastAsia="en-GB"/>
              </w:rPr>
              <w:t>.</w:t>
            </w:r>
            <w:r w:rsidR="00391E4F">
              <w:rPr>
                <w:rFonts w:ascii="Sylfaen" w:eastAsia="Times New Roman" w:hAnsi="Sylfaen" w:cs="Vrinda"/>
                <w:sz w:val="18"/>
                <w:szCs w:val="18"/>
                <w:lang w:val="ka-GE" w:eastAsia="en-GB"/>
              </w:rPr>
              <w:t>5</w:t>
            </w:r>
          </w:p>
        </w:tc>
        <w:tc>
          <w:tcPr>
            <w:tcW w:w="966" w:type="pct"/>
            <w:tcBorders>
              <w:top w:val="single" w:sz="4" w:space="0" w:color="auto"/>
              <w:left w:val="single" w:sz="4" w:space="0" w:color="auto"/>
              <w:bottom w:val="single" w:sz="4" w:space="0" w:color="auto"/>
              <w:right w:val="single" w:sz="4" w:space="0" w:color="auto"/>
            </w:tcBorders>
            <w:vAlign w:val="center"/>
          </w:tcPr>
          <w:p w14:paraId="74675D6D" w14:textId="58AA05FB" w:rsidR="0058775F" w:rsidRPr="00EF7286" w:rsidRDefault="0058775F" w:rsidP="00586E37">
            <w:pPr>
              <w:spacing w:line="276" w:lineRule="auto"/>
              <w:rPr>
                <w:rFonts w:ascii="Sylfaen" w:eastAsia="Times New Roman" w:hAnsi="Sylfaen" w:cs="Sylfaen"/>
                <w:sz w:val="18"/>
                <w:szCs w:val="18"/>
                <w:lang w:val="ka-GE" w:eastAsia="en-GB"/>
              </w:rPr>
            </w:pPr>
            <w:r>
              <w:rPr>
                <w:rFonts w:ascii="Sylfaen" w:eastAsia="Times New Roman" w:hAnsi="Sylfaen" w:cs="Sylfaen"/>
                <w:sz w:val="18"/>
                <w:szCs w:val="18"/>
                <w:lang w:val="ka-GE" w:eastAsia="en-GB"/>
              </w:rPr>
              <w:t xml:space="preserve">ქალაქ ბათუმში არსებული საპარკინგე პოლიტიკის გამკაცრება და </w:t>
            </w:r>
            <w:r w:rsidRPr="00EF7286">
              <w:rPr>
                <w:rFonts w:ascii="Sylfaen" w:eastAsia="Times New Roman" w:hAnsi="Sylfaen" w:cs="Sylfaen"/>
                <w:sz w:val="18"/>
                <w:szCs w:val="18"/>
                <w:lang w:val="ka-GE" w:eastAsia="en-GB"/>
              </w:rPr>
              <w:t xml:space="preserve">ბათუმის </w:t>
            </w:r>
            <w:r w:rsidR="00221F33">
              <w:rPr>
                <w:rFonts w:ascii="Sylfaen" w:eastAsia="Times New Roman" w:hAnsi="Sylfaen" w:cs="Sylfaen"/>
                <w:sz w:val="18"/>
                <w:szCs w:val="18"/>
                <w:lang w:val="ka-GE" w:eastAsia="en-GB"/>
              </w:rPr>
              <w:t>მუნიციპალური ინსპექციის</w:t>
            </w:r>
            <w:r w:rsidRPr="00EF7286">
              <w:rPr>
                <w:rFonts w:ascii="Sylfaen" w:eastAsia="Times New Roman" w:hAnsi="Sylfaen" w:cs="Sylfaen"/>
                <w:sz w:val="18"/>
                <w:szCs w:val="18"/>
                <w:lang w:val="ka-GE" w:eastAsia="en-GB"/>
              </w:rPr>
              <w:t xml:space="preserve"> </w:t>
            </w:r>
            <w:r>
              <w:rPr>
                <w:rFonts w:ascii="Sylfaen" w:eastAsia="Times New Roman" w:hAnsi="Sylfaen" w:cs="Sylfaen"/>
                <w:sz w:val="18"/>
                <w:szCs w:val="18"/>
                <w:lang w:val="ka-GE" w:eastAsia="en-GB"/>
              </w:rPr>
              <w:t xml:space="preserve">ტექნიკური და </w:t>
            </w:r>
            <w:r w:rsidRPr="00EF7286">
              <w:rPr>
                <w:rFonts w:ascii="Sylfaen" w:eastAsia="Times New Roman" w:hAnsi="Sylfaen" w:cs="Sylfaen"/>
                <w:sz w:val="18"/>
                <w:szCs w:val="18"/>
                <w:lang w:val="ka-GE" w:eastAsia="en-GB"/>
              </w:rPr>
              <w:t>ადამიანური რესურსების გაძლიერება</w:t>
            </w:r>
          </w:p>
        </w:tc>
        <w:tc>
          <w:tcPr>
            <w:tcW w:w="458" w:type="pct"/>
            <w:tcBorders>
              <w:top w:val="single" w:sz="4" w:space="0" w:color="auto"/>
              <w:left w:val="single" w:sz="4" w:space="0" w:color="auto"/>
              <w:bottom w:val="single" w:sz="4" w:space="0" w:color="auto"/>
              <w:right w:val="single" w:sz="4" w:space="0" w:color="auto"/>
            </w:tcBorders>
            <w:vAlign w:val="center"/>
          </w:tcPr>
          <w:p w14:paraId="3C781609" w14:textId="394C641E" w:rsidR="0058775F" w:rsidRPr="00EF7286" w:rsidRDefault="0058775F"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2023</w:t>
            </w:r>
            <w:r>
              <w:rPr>
                <w:rFonts w:ascii="Sylfaen" w:eastAsia="Arial" w:hAnsi="Sylfaen" w:cs="Arial"/>
                <w:sz w:val="18"/>
                <w:szCs w:val="18"/>
                <w:lang w:val="ka-GE" w:eastAsia="en-GB"/>
              </w:rPr>
              <w:t>-2024</w:t>
            </w:r>
          </w:p>
        </w:tc>
        <w:tc>
          <w:tcPr>
            <w:tcW w:w="812" w:type="pct"/>
            <w:tcBorders>
              <w:top w:val="single" w:sz="4" w:space="0" w:color="auto"/>
              <w:left w:val="single" w:sz="4" w:space="0" w:color="auto"/>
              <w:bottom w:val="single" w:sz="4" w:space="0" w:color="auto"/>
              <w:right w:val="single" w:sz="4" w:space="0" w:color="auto"/>
            </w:tcBorders>
            <w:vAlign w:val="center"/>
          </w:tcPr>
          <w:p w14:paraId="14AC6F5E" w14:textId="7FE3E83F" w:rsidR="0058775F" w:rsidRPr="00EF7286" w:rsidRDefault="0058775F" w:rsidP="00586E37">
            <w:pPr>
              <w:spacing w:line="276" w:lineRule="auto"/>
              <w:rPr>
                <w:rFonts w:ascii="Sylfaen" w:eastAsia="Arial" w:hAnsi="Sylfaen" w:cs="Sylfaen"/>
                <w:sz w:val="18"/>
                <w:szCs w:val="18"/>
                <w:lang w:val="ka-GE" w:eastAsia="en-GB"/>
              </w:rPr>
            </w:pPr>
            <w:r w:rsidRPr="00EF7286">
              <w:rPr>
                <w:rFonts w:ascii="Sylfaen" w:eastAsia="Arial" w:hAnsi="Sylfaen" w:cs="Sylfaen"/>
                <w:sz w:val="18"/>
                <w:szCs w:val="18"/>
                <w:lang w:val="ka-GE" w:eastAsia="en-GB"/>
              </w:rPr>
              <w:t xml:space="preserve">დამატებული სულ მცირე </w:t>
            </w:r>
            <w:r w:rsidR="000C43EC">
              <w:rPr>
                <w:rFonts w:ascii="Sylfaen" w:eastAsia="Arial" w:hAnsi="Sylfaen" w:cs="Sylfaen"/>
                <w:sz w:val="18"/>
                <w:szCs w:val="18"/>
                <w:lang w:val="ka-GE" w:eastAsia="en-GB"/>
              </w:rPr>
              <w:t>5</w:t>
            </w:r>
            <w:r w:rsidRPr="00EF7286">
              <w:rPr>
                <w:rFonts w:ascii="Sylfaen" w:eastAsia="Arial" w:hAnsi="Sylfaen" w:cs="Sylfaen"/>
                <w:sz w:val="18"/>
                <w:szCs w:val="18"/>
                <w:lang w:val="ka-GE" w:eastAsia="en-GB"/>
              </w:rPr>
              <w:t xml:space="preserve"> თანამშრომელი</w:t>
            </w:r>
            <w:r>
              <w:rPr>
                <w:rFonts w:ascii="Sylfaen" w:eastAsia="Arial" w:hAnsi="Sylfaen" w:cs="Sylfaen"/>
                <w:sz w:val="18"/>
                <w:szCs w:val="18"/>
                <w:lang w:val="ka-GE" w:eastAsia="en-GB"/>
              </w:rPr>
              <w:t xml:space="preserve"> და </w:t>
            </w:r>
            <w:r w:rsidR="00221F33">
              <w:rPr>
                <w:rFonts w:ascii="Sylfaen" w:eastAsia="Arial" w:hAnsi="Sylfaen" w:cs="Sylfaen"/>
                <w:sz w:val="18"/>
                <w:szCs w:val="18"/>
                <w:lang w:val="ka-GE" w:eastAsia="en-GB"/>
              </w:rPr>
              <w:t>2</w:t>
            </w:r>
            <w:r>
              <w:rPr>
                <w:rFonts w:ascii="Sylfaen" w:eastAsia="Arial" w:hAnsi="Sylfaen" w:cs="Sylfaen"/>
                <w:sz w:val="18"/>
                <w:szCs w:val="18"/>
                <w:lang w:val="ka-GE" w:eastAsia="en-GB"/>
              </w:rPr>
              <w:t xml:space="preserve"> ერთეული ევაკუატორი</w:t>
            </w:r>
          </w:p>
        </w:tc>
        <w:tc>
          <w:tcPr>
            <w:tcW w:w="661" w:type="pct"/>
            <w:tcBorders>
              <w:top w:val="single" w:sz="4" w:space="0" w:color="auto"/>
              <w:left w:val="single" w:sz="4" w:space="0" w:color="auto"/>
              <w:bottom w:val="single" w:sz="4" w:space="0" w:color="auto"/>
              <w:right w:val="single" w:sz="4" w:space="0" w:color="auto"/>
            </w:tcBorders>
            <w:vAlign w:val="center"/>
          </w:tcPr>
          <w:p w14:paraId="363929AA" w14:textId="68FA29B1" w:rsidR="0058775F" w:rsidRPr="00EF7286" w:rsidRDefault="0058775F" w:rsidP="00586E37">
            <w:pPr>
              <w:spacing w:line="276" w:lineRule="auto"/>
              <w:rPr>
                <w:rFonts w:ascii="Sylfaen" w:eastAsia="Arial" w:hAnsi="Sylfaen" w:cs="Arial"/>
                <w:sz w:val="18"/>
                <w:szCs w:val="18"/>
                <w:lang w:val="ka-GE" w:eastAsia="en-GB"/>
              </w:rPr>
            </w:pPr>
            <w:r w:rsidRPr="00EF7286">
              <w:rPr>
                <w:rFonts w:ascii="Sylfaen" w:eastAsia="Arial" w:hAnsi="Sylfaen" w:cs="Arial"/>
                <w:sz w:val="18"/>
                <w:szCs w:val="18"/>
                <w:lang w:val="ka-GE" w:eastAsia="en-GB"/>
              </w:rPr>
              <w:t>ქალაქ ბათუმის მერია</w:t>
            </w:r>
          </w:p>
        </w:tc>
        <w:tc>
          <w:tcPr>
            <w:tcW w:w="609" w:type="pct"/>
            <w:tcBorders>
              <w:top w:val="single" w:sz="4" w:space="0" w:color="auto"/>
              <w:left w:val="single" w:sz="4" w:space="0" w:color="auto"/>
              <w:bottom w:val="single" w:sz="4" w:space="0" w:color="auto"/>
              <w:right w:val="single" w:sz="4" w:space="0" w:color="auto"/>
            </w:tcBorders>
            <w:vAlign w:val="center"/>
          </w:tcPr>
          <w:p w14:paraId="471C0DC6" w14:textId="367AEA48" w:rsidR="0058775F" w:rsidRPr="00221F33" w:rsidRDefault="008A3E4D" w:rsidP="00586E37">
            <w:pPr>
              <w:pStyle w:val="ListParagraph"/>
              <w:numPr>
                <w:ilvl w:val="0"/>
                <w:numId w:val="21"/>
              </w:numPr>
              <w:spacing w:line="276" w:lineRule="auto"/>
              <w:ind w:left="311"/>
              <w:rPr>
                <w:rFonts w:ascii="Sylfaen" w:eastAsia="Arial" w:hAnsi="Sylfaen" w:cs="Arial"/>
                <w:sz w:val="18"/>
                <w:szCs w:val="18"/>
                <w:lang w:val="ka-GE" w:eastAsia="en-GB"/>
              </w:rPr>
            </w:pPr>
            <w:r w:rsidRPr="008A3E4D">
              <w:rPr>
                <w:rFonts w:ascii="Sylfaen" w:eastAsia="Arial" w:hAnsi="Sylfaen" w:cs="Arial"/>
                <w:sz w:val="18"/>
                <w:szCs w:val="18"/>
                <w:lang w:val="ka-GE" w:eastAsia="en-GB"/>
              </w:rPr>
              <w:t xml:space="preserve">შპს „ბათუმის ავტოტრანსპორტი“ </w:t>
            </w:r>
          </w:p>
          <w:p w14:paraId="020A1F7A" w14:textId="59FE149B" w:rsidR="00DC3250" w:rsidRPr="008A3E4D" w:rsidRDefault="00221F33" w:rsidP="00586E37">
            <w:pPr>
              <w:pStyle w:val="ListParagraph"/>
              <w:numPr>
                <w:ilvl w:val="0"/>
                <w:numId w:val="21"/>
              </w:numPr>
              <w:spacing w:line="276" w:lineRule="auto"/>
              <w:ind w:left="311"/>
              <w:rPr>
                <w:rFonts w:ascii="Sylfaen" w:eastAsia="Arial" w:hAnsi="Sylfaen" w:cs="Arial"/>
                <w:sz w:val="18"/>
                <w:szCs w:val="18"/>
                <w:lang w:val="ka-GE" w:eastAsia="en-GB"/>
              </w:rPr>
            </w:pPr>
            <w:r w:rsidRPr="00221F33">
              <w:rPr>
                <w:rFonts w:ascii="Sylfaen" w:eastAsia="Arial" w:hAnsi="Sylfaen" w:cs="Arial"/>
                <w:sz w:val="18"/>
                <w:szCs w:val="18"/>
                <w:lang w:val="ka-GE" w:eastAsia="en-GB"/>
              </w:rPr>
              <w:t>ბ</w:t>
            </w:r>
            <w:r>
              <w:rPr>
                <w:rFonts w:ascii="Sylfaen" w:eastAsia="Arial" w:hAnsi="Sylfaen" w:cs="Arial"/>
                <w:sz w:val="18"/>
                <w:szCs w:val="18"/>
                <w:lang w:val="ka-GE" w:eastAsia="en-GB"/>
              </w:rPr>
              <w:t>ა</w:t>
            </w:r>
            <w:r w:rsidRPr="00221F33">
              <w:rPr>
                <w:rFonts w:ascii="Sylfaen" w:eastAsia="Arial" w:hAnsi="Sylfaen" w:cs="Arial"/>
                <w:sz w:val="18"/>
                <w:szCs w:val="18"/>
                <w:lang w:val="ka-GE" w:eastAsia="en-GB"/>
              </w:rPr>
              <w:t xml:space="preserve">თუმის </w:t>
            </w:r>
            <w:r w:rsidR="00DC3250" w:rsidRPr="00221F33">
              <w:rPr>
                <w:rFonts w:ascii="Sylfaen" w:eastAsia="Arial" w:hAnsi="Sylfaen" w:cs="Arial"/>
                <w:sz w:val="18"/>
                <w:szCs w:val="18"/>
                <w:lang w:val="ka-GE" w:eastAsia="en-GB"/>
              </w:rPr>
              <w:t>მუნიციპალური ინსპექცია</w:t>
            </w:r>
          </w:p>
        </w:tc>
        <w:tc>
          <w:tcPr>
            <w:tcW w:w="560" w:type="pct"/>
            <w:gridSpan w:val="2"/>
            <w:tcBorders>
              <w:top w:val="single" w:sz="4" w:space="0" w:color="auto"/>
              <w:left w:val="single" w:sz="4" w:space="0" w:color="auto"/>
              <w:bottom w:val="single" w:sz="4" w:space="0" w:color="auto"/>
              <w:right w:val="single" w:sz="4" w:space="0" w:color="auto"/>
            </w:tcBorders>
            <w:vAlign w:val="center"/>
          </w:tcPr>
          <w:p w14:paraId="59664E01" w14:textId="499FD8F3" w:rsidR="0058775F" w:rsidRPr="00EF7286" w:rsidRDefault="0058775F" w:rsidP="00586E37">
            <w:pPr>
              <w:spacing w:line="276" w:lineRule="auto"/>
              <w:rPr>
                <w:rFonts w:ascii="Sylfaen" w:eastAsia="Times New Roman" w:hAnsi="Sylfaen" w:cs="Vrinda"/>
                <w:sz w:val="18"/>
                <w:szCs w:val="18"/>
                <w:lang w:val="ka-GE" w:eastAsia="en-GB"/>
              </w:rPr>
            </w:pPr>
            <w:r w:rsidRPr="00EF7286">
              <w:rPr>
                <w:rFonts w:ascii="Sylfaen" w:eastAsia="Arial" w:hAnsi="Sylfaen" w:cs="Arial"/>
                <w:sz w:val="18"/>
                <w:szCs w:val="18"/>
                <w:lang w:val="ka-GE" w:eastAsia="en-GB"/>
              </w:rPr>
              <w:t>ამ ეტაპზე ბიუჯეტის განსაზღვრა შეუძლებელია</w:t>
            </w:r>
          </w:p>
        </w:tc>
        <w:tc>
          <w:tcPr>
            <w:tcW w:w="682" w:type="pct"/>
            <w:tcBorders>
              <w:top w:val="single" w:sz="4" w:space="0" w:color="auto"/>
              <w:left w:val="single" w:sz="4" w:space="0" w:color="auto"/>
              <w:bottom w:val="single" w:sz="4" w:space="0" w:color="auto"/>
              <w:right w:val="single" w:sz="4" w:space="0" w:color="auto"/>
            </w:tcBorders>
            <w:vAlign w:val="center"/>
          </w:tcPr>
          <w:p w14:paraId="6955E70A" w14:textId="59D3A44C" w:rsidR="0058775F" w:rsidRPr="00EF7286" w:rsidRDefault="008A3E4D" w:rsidP="00586E37">
            <w:pPr>
              <w:pStyle w:val="ListParagraph"/>
              <w:numPr>
                <w:ilvl w:val="0"/>
                <w:numId w:val="21"/>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58775F" w:rsidRPr="0058775F" w14:paraId="117801A1" w14:textId="77777777" w:rsidTr="00586E37">
        <w:trPr>
          <w:trHeight w:val="710"/>
        </w:trPr>
        <w:tc>
          <w:tcPr>
            <w:tcW w:w="252" w:type="pct"/>
            <w:tcBorders>
              <w:top w:val="single" w:sz="4" w:space="0" w:color="auto"/>
              <w:left w:val="single" w:sz="4" w:space="0" w:color="auto"/>
              <w:bottom w:val="single" w:sz="4" w:space="0" w:color="auto"/>
              <w:right w:val="single" w:sz="4" w:space="0" w:color="auto"/>
            </w:tcBorders>
            <w:vAlign w:val="center"/>
          </w:tcPr>
          <w:p w14:paraId="33CD3A17" w14:textId="5EB4C9AE" w:rsidR="0058775F" w:rsidRPr="0058775F" w:rsidRDefault="0058775F" w:rsidP="00586E37">
            <w:pPr>
              <w:spacing w:line="276" w:lineRule="auto"/>
              <w:rPr>
                <w:rFonts w:ascii="Sylfaen" w:eastAsia="Times New Roman" w:hAnsi="Sylfaen" w:cs="Vrinda"/>
                <w:sz w:val="18"/>
                <w:szCs w:val="18"/>
                <w:lang w:val="ka-GE" w:eastAsia="en-GB"/>
              </w:rPr>
            </w:pPr>
            <w:r w:rsidRPr="0058775F">
              <w:rPr>
                <w:rFonts w:ascii="Sylfaen" w:eastAsia="Times New Roman" w:hAnsi="Sylfaen" w:cs="Vrinda"/>
                <w:sz w:val="18"/>
                <w:szCs w:val="18"/>
                <w:lang w:val="ka-GE" w:eastAsia="en-GB"/>
              </w:rPr>
              <w:t>1.</w:t>
            </w:r>
            <w:r w:rsidR="00391E4F">
              <w:rPr>
                <w:rFonts w:ascii="Sylfaen" w:eastAsia="Times New Roman" w:hAnsi="Sylfaen" w:cs="Vrinda"/>
                <w:sz w:val="18"/>
                <w:szCs w:val="18"/>
                <w:lang w:val="ka-GE" w:eastAsia="en-GB"/>
              </w:rPr>
              <w:t>4</w:t>
            </w:r>
            <w:r w:rsidRPr="0058775F">
              <w:rPr>
                <w:rFonts w:ascii="Sylfaen" w:eastAsia="Times New Roman" w:hAnsi="Sylfaen" w:cs="Vrinda"/>
                <w:sz w:val="18"/>
                <w:szCs w:val="18"/>
                <w:lang w:val="ka-GE" w:eastAsia="en-GB"/>
              </w:rPr>
              <w:t>.</w:t>
            </w:r>
            <w:r w:rsidR="00391E4F">
              <w:rPr>
                <w:rFonts w:ascii="Sylfaen" w:eastAsia="Times New Roman" w:hAnsi="Sylfaen" w:cs="Vrinda"/>
                <w:sz w:val="18"/>
                <w:szCs w:val="18"/>
                <w:lang w:val="ka-GE" w:eastAsia="en-GB"/>
              </w:rPr>
              <w:t>6</w:t>
            </w:r>
          </w:p>
        </w:tc>
        <w:tc>
          <w:tcPr>
            <w:tcW w:w="966" w:type="pct"/>
            <w:tcBorders>
              <w:top w:val="single" w:sz="4" w:space="0" w:color="auto"/>
              <w:left w:val="single" w:sz="4" w:space="0" w:color="auto"/>
              <w:bottom w:val="single" w:sz="4" w:space="0" w:color="auto"/>
              <w:right w:val="single" w:sz="4" w:space="0" w:color="auto"/>
            </w:tcBorders>
            <w:vAlign w:val="center"/>
          </w:tcPr>
          <w:p w14:paraId="633A665C" w14:textId="548FDD8D" w:rsidR="0058775F" w:rsidRPr="0058775F" w:rsidRDefault="0058775F" w:rsidP="00586E37">
            <w:pPr>
              <w:spacing w:line="276" w:lineRule="auto"/>
              <w:rPr>
                <w:rFonts w:ascii="Sylfaen" w:eastAsia="Times New Roman" w:hAnsi="Sylfaen" w:cs="Sylfaen"/>
                <w:sz w:val="18"/>
                <w:szCs w:val="18"/>
                <w:lang w:val="ka-GE" w:eastAsia="en-GB"/>
              </w:rPr>
            </w:pPr>
            <w:r w:rsidRPr="0058775F">
              <w:rPr>
                <w:rFonts w:ascii="Sylfaen" w:eastAsia="Times New Roman" w:hAnsi="Sylfaen" w:cs="Sylfaen"/>
                <w:sz w:val="18"/>
                <w:szCs w:val="18"/>
                <w:lang w:val="ka-GE" w:eastAsia="en-GB"/>
              </w:rPr>
              <w:t>ქალაქ ბათუმში არსებული სამშენებლო სექტორისთვის შესაბამისი მარეგულირებელი რეგლამენტის მიღების ინიცირება</w:t>
            </w:r>
            <w:r w:rsidRPr="0058775F">
              <w:rPr>
                <w:rStyle w:val="FootnoteReference"/>
                <w:rFonts w:ascii="Sylfaen" w:eastAsia="Times New Roman" w:hAnsi="Sylfaen" w:cs="Sylfaen"/>
                <w:sz w:val="18"/>
                <w:szCs w:val="18"/>
                <w:lang w:val="ka-GE" w:eastAsia="en-GB"/>
              </w:rPr>
              <w:footnoteReference w:id="7"/>
            </w:r>
          </w:p>
        </w:tc>
        <w:tc>
          <w:tcPr>
            <w:tcW w:w="458" w:type="pct"/>
            <w:tcBorders>
              <w:top w:val="single" w:sz="4" w:space="0" w:color="auto"/>
              <w:left w:val="single" w:sz="4" w:space="0" w:color="auto"/>
              <w:bottom w:val="single" w:sz="4" w:space="0" w:color="auto"/>
              <w:right w:val="single" w:sz="4" w:space="0" w:color="auto"/>
            </w:tcBorders>
            <w:vAlign w:val="center"/>
          </w:tcPr>
          <w:p w14:paraId="5275C7BD" w14:textId="7DB0EB79" w:rsidR="0058775F" w:rsidRPr="0058775F" w:rsidRDefault="0058775F" w:rsidP="00586E37">
            <w:pPr>
              <w:spacing w:line="276" w:lineRule="auto"/>
              <w:rPr>
                <w:rFonts w:ascii="Sylfaen" w:eastAsia="Arial" w:hAnsi="Sylfaen" w:cs="Arial"/>
                <w:sz w:val="18"/>
                <w:szCs w:val="18"/>
                <w:lang w:val="ka-GE" w:eastAsia="en-GB"/>
              </w:rPr>
            </w:pPr>
            <w:r w:rsidRPr="0058775F">
              <w:rPr>
                <w:rFonts w:ascii="Sylfaen" w:eastAsia="Arial" w:hAnsi="Sylfaen" w:cs="Arial"/>
                <w:sz w:val="18"/>
                <w:szCs w:val="18"/>
                <w:lang w:val="ka-GE" w:eastAsia="en-GB"/>
              </w:rPr>
              <w:t>2024</w:t>
            </w:r>
          </w:p>
        </w:tc>
        <w:tc>
          <w:tcPr>
            <w:tcW w:w="812" w:type="pct"/>
            <w:tcBorders>
              <w:top w:val="single" w:sz="4" w:space="0" w:color="auto"/>
              <w:left w:val="single" w:sz="4" w:space="0" w:color="auto"/>
              <w:bottom w:val="single" w:sz="4" w:space="0" w:color="auto"/>
              <w:right w:val="single" w:sz="4" w:space="0" w:color="auto"/>
            </w:tcBorders>
            <w:vAlign w:val="center"/>
          </w:tcPr>
          <w:p w14:paraId="0B7C8238" w14:textId="5E2BBB04" w:rsidR="0058775F" w:rsidRPr="0058775F" w:rsidRDefault="00934C15" w:rsidP="00586E37">
            <w:pPr>
              <w:spacing w:line="276" w:lineRule="auto"/>
              <w:rPr>
                <w:rFonts w:ascii="Sylfaen" w:eastAsia="Arial" w:hAnsi="Sylfaen" w:cs="Sylfaen"/>
                <w:sz w:val="18"/>
                <w:szCs w:val="18"/>
                <w:lang w:val="ka-GE" w:eastAsia="en-GB"/>
              </w:rPr>
            </w:pPr>
            <w:r>
              <w:rPr>
                <w:rFonts w:ascii="Sylfaen" w:eastAsia="Arial" w:hAnsi="Sylfaen" w:cs="Sylfaen"/>
                <w:sz w:val="18"/>
                <w:szCs w:val="18"/>
                <w:lang w:val="ka-GE" w:eastAsia="en-GB"/>
              </w:rPr>
              <w:t xml:space="preserve">ქალაქ ბათუმის საკრებულოს </w:t>
            </w:r>
            <w:r w:rsidR="0058775F" w:rsidRPr="0058775F">
              <w:rPr>
                <w:rFonts w:ascii="Sylfaen" w:eastAsia="Arial" w:hAnsi="Sylfaen" w:cs="Sylfaen"/>
                <w:sz w:val="18"/>
                <w:szCs w:val="18"/>
                <w:lang w:val="ka-GE" w:eastAsia="en-GB"/>
              </w:rPr>
              <w:t>დადგენილება</w:t>
            </w:r>
          </w:p>
        </w:tc>
        <w:tc>
          <w:tcPr>
            <w:tcW w:w="661" w:type="pct"/>
            <w:tcBorders>
              <w:top w:val="single" w:sz="4" w:space="0" w:color="auto"/>
              <w:left w:val="single" w:sz="4" w:space="0" w:color="auto"/>
              <w:bottom w:val="single" w:sz="4" w:space="0" w:color="auto"/>
              <w:right w:val="single" w:sz="4" w:space="0" w:color="auto"/>
            </w:tcBorders>
            <w:vAlign w:val="center"/>
          </w:tcPr>
          <w:p w14:paraId="429C48AE" w14:textId="55144F81" w:rsidR="0058775F" w:rsidRPr="0058775F" w:rsidRDefault="0058775F" w:rsidP="00586E37">
            <w:pPr>
              <w:spacing w:line="276" w:lineRule="auto"/>
              <w:rPr>
                <w:rFonts w:ascii="Sylfaen" w:eastAsia="Arial" w:hAnsi="Sylfaen" w:cs="Arial"/>
                <w:sz w:val="18"/>
                <w:szCs w:val="18"/>
                <w:lang w:val="ka-GE" w:eastAsia="en-GB"/>
              </w:rPr>
            </w:pPr>
            <w:r w:rsidRPr="0058775F">
              <w:rPr>
                <w:rFonts w:ascii="Sylfaen" w:eastAsia="Arial" w:hAnsi="Sylfaen" w:cs="Arial"/>
                <w:sz w:val="18"/>
                <w:szCs w:val="18"/>
                <w:lang w:val="ka-GE" w:eastAsia="en-GB"/>
              </w:rPr>
              <w:t>ქალაქ ბათუმის მერია</w:t>
            </w:r>
          </w:p>
        </w:tc>
        <w:tc>
          <w:tcPr>
            <w:tcW w:w="609" w:type="pct"/>
            <w:tcBorders>
              <w:top w:val="single" w:sz="4" w:space="0" w:color="auto"/>
              <w:left w:val="single" w:sz="4" w:space="0" w:color="auto"/>
              <w:bottom w:val="single" w:sz="4" w:space="0" w:color="auto"/>
              <w:right w:val="single" w:sz="4" w:space="0" w:color="auto"/>
            </w:tcBorders>
            <w:vAlign w:val="center"/>
          </w:tcPr>
          <w:p w14:paraId="009D06BE" w14:textId="130F8483" w:rsidR="0058775F" w:rsidRPr="0058775F" w:rsidRDefault="0058775F" w:rsidP="00586E37">
            <w:pPr>
              <w:pStyle w:val="ListParagraph"/>
              <w:numPr>
                <w:ilvl w:val="0"/>
                <w:numId w:val="21"/>
              </w:numPr>
              <w:spacing w:line="276" w:lineRule="auto"/>
              <w:ind w:left="311"/>
              <w:rPr>
                <w:rFonts w:ascii="Sylfaen" w:eastAsia="Times New Roman" w:hAnsi="Sylfaen" w:cs="Sylfaen"/>
                <w:sz w:val="18"/>
                <w:szCs w:val="18"/>
                <w:lang w:val="ka-GE" w:eastAsia="en-GB"/>
              </w:rPr>
            </w:pPr>
            <w:r w:rsidRPr="0058775F">
              <w:rPr>
                <w:rFonts w:ascii="Sylfaen" w:eastAsia="Times New Roman" w:hAnsi="Sylfaen" w:cs="Sylfaen"/>
                <w:sz w:val="18"/>
                <w:szCs w:val="18"/>
                <w:lang w:val="ka-GE" w:eastAsia="en-GB"/>
              </w:rPr>
              <w:t xml:space="preserve">ქალაქ ბათუმის </w:t>
            </w:r>
            <w:r w:rsidR="008A3E4D">
              <w:rPr>
                <w:rFonts w:ascii="Sylfaen" w:eastAsia="Times New Roman" w:hAnsi="Sylfaen" w:cs="Sylfaen"/>
                <w:sz w:val="18"/>
                <w:szCs w:val="18"/>
                <w:lang w:val="ka-GE" w:eastAsia="en-GB"/>
              </w:rPr>
              <w:t xml:space="preserve">მუნიციპალიტეტის </w:t>
            </w:r>
            <w:r w:rsidRPr="0058775F">
              <w:rPr>
                <w:rFonts w:ascii="Sylfaen" w:eastAsia="Times New Roman" w:hAnsi="Sylfaen" w:cs="Sylfaen"/>
                <w:sz w:val="18"/>
                <w:szCs w:val="18"/>
                <w:lang w:val="ka-GE" w:eastAsia="en-GB"/>
              </w:rPr>
              <w:t>საკრებულო</w:t>
            </w:r>
          </w:p>
        </w:tc>
        <w:tc>
          <w:tcPr>
            <w:tcW w:w="560" w:type="pct"/>
            <w:gridSpan w:val="2"/>
            <w:tcBorders>
              <w:top w:val="single" w:sz="4" w:space="0" w:color="auto"/>
              <w:left w:val="single" w:sz="4" w:space="0" w:color="auto"/>
              <w:bottom w:val="single" w:sz="4" w:space="0" w:color="auto"/>
              <w:right w:val="single" w:sz="4" w:space="0" w:color="auto"/>
            </w:tcBorders>
            <w:vAlign w:val="center"/>
          </w:tcPr>
          <w:p w14:paraId="23185E19" w14:textId="38BF0A91" w:rsidR="0058775F" w:rsidRPr="0058775F" w:rsidRDefault="0058775F" w:rsidP="00586E37">
            <w:pPr>
              <w:spacing w:line="276" w:lineRule="auto"/>
              <w:jc w:val="center"/>
              <w:rPr>
                <w:rFonts w:ascii="Sylfaen" w:eastAsia="Times New Roman" w:hAnsi="Sylfaen" w:cs="Vrinda"/>
                <w:sz w:val="18"/>
                <w:szCs w:val="18"/>
                <w:lang w:val="ka-GE" w:eastAsia="en-GB"/>
              </w:rPr>
            </w:pPr>
            <w:r w:rsidRPr="0058775F">
              <w:rPr>
                <w:rFonts w:ascii="Sylfaen" w:eastAsia="Times New Roman" w:hAnsi="Sylfaen" w:cs="Vrinda"/>
                <w:sz w:val="18"/>
                <w:szCs w:val="18"/>
                <w:lang w:val="ka-GE" w:eastAsia="en-GB"/>
              </w:rPr>
              <w:t>-</w:t>
            </w:r>
          </w:p>
        </w:tc>
        <w:tc>
          <w:tcPr>
            <w:tcW w:w="682" w:type="pct"/>
            <w:tcBorders>
              <w:top w:val="single" w:sz="4" w:space="0" w:color="auto"/>
              <w:left w:val="single" w:sz="4" w:space="0" w:color="auto"/>
              <w:bottom w:val="single" w:sz="4" w:space="0" w:color="auto"/>
              <w:right w:val="single" w:sz="4" w:space="0" w:color="auto"/>
            </w:tcBorders>
            <w:vAlign w:val="center"/>
          </w:tcPr>
          <w:p w14:paraId="78DEABF6" w14:textId="140523A3" w:rsidR="0058775F" w:rsidRPr="0058775F" w:rsidRDefault="0058775F" w:rsidP="00586E37">
            <w:pPr>
              <w:spacing w:line="276" w:lineRule="auto"/>
              <w:jc w:val="center"/>
              <w:rPr>
                <w:rFonts w:ascii="Sylfaen" w:eastAsia="Arial" w:hAnsi="Sylfaen" w:cs="Arial"/>
                <w:sz w:val="18"/>
                <w:szCs w:val="18"/>
                <w:lang w:val="ka-GE" w:eastAsia="en-GB"/>
              </w:rPr>
            </w:pPr>
            <w:r w:rsidRPr="0058775F">
              <w:rPr>
                <w:rFonts w:ascii="Sylfaen" w:eastAsia="Arial" w:hAnsi="Sylfaen" w:cs="Arial"/>
                <w:sz w:val="18"/>
                <w:szCs w:val="18"/>
                <w:lang w:val="ka-GE" w:eastAsia="en-GB"/>
              </w:rPr>
              <w:t>-</w:t>
            </w:r>
          </w:p>
        </w:tc>
      </w:tr>
    </w:tbl>
    <w:p w14:paraId="49463203" w14:textId="47C67D13" w:rsidR="007E0259" w:rsidRDefault="007E0259">
      <w:pPr>
        <w:rPr>
          <w:lang w:val="ka-GE"/>
        </w:rPr>
      </w:pPr>
    </w:p>
    <w:tbl>
      <w:tblPr>
        <w:tblStyle w:val="TableGrid3"/>
        <w:tblW w:w="5000" w:type="pct"/>
        <w:tblInd w:w="0" w:type="dxa"/>
        <w:tblLook w:val="04A0" w:firstRow="1" w:lastRow="0" w:firstColumn="1" w:lastColumn="0" w:noHBand="0" w:noVBand="1"/>
      </w:tblPr>
      <w:tblGrid>
        <w:gridCol w:w="1515"/>
        <w:gridCol w:w="6852"/>
        <w:gridCol w:w="5577"/>
        <w:gridCol w:w="6"/>
      </w:tblGrid>
      <w:tr w:rsidR="001F126D" w:rsidRPr="00F54399" w14:paraId="7E5E0D57" w14:textId="77777777" w:rsidTr="00A57400">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41C633CE" w14:textId="666B15DD" w:rsidR="001F126D" w:rsidRPr="00F54399" w:rsidRDefault="001F126D" w:rsidP="00A57400">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მიზანი</w:t>
            </w:r>
            <w:r w:rsidRPr="00F54399">
              <w:rPr>
                <w:rFonts w:ascii="Sylfaen" w:eastAsia="Times New Roman" w:hAnsi="Sylfaen" w:cs="Vrinda"/>
                <w:b/>
                <w:bCs/>
                <w:sz w:val="20"/>
                <w:szCs w:val="20"/>
                <w:lang w:val="ka-GE"/>
              </w:rPr>
              <w:t xml:space="preserve"> </w:t>
            </w:r>
            <w:r w:rsidR="0001677C">
              <w:rPr>
                <w:rFonts w:ascii="Sylfaen" w:eastAsia="Times New Roman" w:hAnsi="Sylfaen" w:cs="Vrinda"/>
                <w:b/>
                <w:bCs/>
                <w:sz w:val="20"/>
                <w:szCs w:val="20"/>
                <w:lang w:val="ka-GE"/>
              </w:rPr>
              <w:t>2</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6BBE4B5D" w14:textId="5592E7BF" w:rsidR="001F126D" w:rsidRPr="009302D8" w:rsidRDefault="001F126D" w:rsidP="00A57400">
            <w:pPr>
              <w:spacing w:line="276" w:lineRule="auto"/>
              <w:rPr>
                <w:rFonts w:ascii="Sylfaen" w:eastAsia="Times New Roman" w:hAnsi="Sylfaen" w:cs="Vrinda"/>
                <w:b/>
                <w:bCs/>
                <w:sz w:val="20"/>
                <w:szCs w:val="20"/>
                <w:lang w:eastAsia="en-GB"/>
              </w:rPr>
            </w:pPr>
            <w:r w:rsidRPr="009302D8">
              <w:rPr>
                <w:rFonts w:ascii="Sylfaen" w:eastAsia="Times New Roman" w:hAnsi="Sylfaen" w:cs="Vrinda"/>
                <w:b/>
                <w:bCs/>
                <w:sz w:val="20"/>
                <w:szCs w:val="20"/>
                <w:lang w:val="ka-GE" w:eastAsia="en-GB"/>
              </w:rPr>
              <w:t>ნარჩენების მართვის ხარჯების ამოღების სისტემის გაუმჯობესება</w:t>
            </w:r>
          </w:p>
        </w:tc>
      </w:tr>
      <w:tr w:rsidR="001F126D" w:rsidRPr="00F54399" w14:paraId="0CF7D73B" w14:textId="77777777" w:rsidTr="007E0259">
        <w:trPr>
          <w:gridAfter w:val="1"/>
          <w:wAfter w:w="2" w:type="pct"/>
        </w:trPr>
        <w:tc>
          <w:tcPr>
            <w:tcW w:w="2999" w:type="pct"/>
            <w:gridSpan w:val="2"/>
            <w:tcBorders>
              <w:top w:val="single" w:sz="4" w:space="0" w:color="auto"/>
              <w:left w:val="single" w:sz="4" w:space="0" w:color="auto"/>
              <w:bottom w:val="single" w:sz="4" w:space="0" w:color="auto"/>
              <w:right w:val="single" w:sz="4" w:space="0" w:color="auto"/>
            </w:tcBorders>
            <w:hideMark/>
          </w:tcPr>
          <w:p w14:paraId="7932CBCC" w14:textId="77777777" w:rsidR="001F126D" w:rsidRPr="00F54399" w:rsidRDefault="001F126D" w:rsidP="00A57400">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2CC1416E" w14:textId="77777777" w:rsidR="001F126D" w:rsidRPr="00F54399" w:rsidRDefault="001F126D" w:rsidP="00BC1E26">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ინდიკატორი</w:t>
            </w:r>
          </w:p>
        </w:tc>
      </w:tr>
      <w:tr w:rsidR="001F126D" w:rsidRPr="00F54399" w14:paraId="6A5C6B45" w14:textId="77777777" w:rsidTr="00A57400">
        <w:trPr>
          <w:gridAfter w:val="1"/>
          <w:wAfter w:w="2" w:type="pct"/>
        </w:trPr>
        <w:tc>
          <w:tcPr>
            <w:tcW w:w="543" w:type="pct"/>
            <w:tcBorders>
              <w:top w:val="single" w:sz="4" w:space="0" w:color="auto"/>
              <w:left w:val="single" w:sz="4" w:space="0" w:color="auto"/>
              <w:bottom w:val="single" w:sz="4" w:space="0" w:color="auto"/>
              <w:right w:val="single" w:sz="4" w:space="0" w:color="auto"/>
            </w:tcBorders>
            <w:hideMark/>
          </w:tcPr>
          <w:p w14:paraId="1B08A3BD" w14:textId="72C71FAC" w:rsidR="001F126D" w:rsidRPr="00F54399" w:rsidRDefault="001F126D" w:rsidP="00A57400">
            <w:pPr>
              <w:spacing w:line="276" w:lineRule="auto"/>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sidR="0001677C">
              <w:rPr>
                <w:rFonts w:ascii="Sylfaen" w:eastAsia="Times New Roman" w:hAnsi="Sylfaen" w:cs="Vrinda"/>
                <w:b/>
                <w:sz w:val="20"/>
                <w:szCs w:val="20"/>
                <w:lang w:val="ka-GE"/>
              </w:rPr>
              <w:t>2</w:t>
            </w:r>
            <w:r w:rsidRPr="00F54399">
              <w:rPr>
                <w:rFonts w:ascii="Sylfaen" w:eastAsia="Times New Roman" w:hAnsi="Sylfaen" w:cs="Vrinda"/>
                <w:b/>
                <w:sz w:val="20"/>
                <w:szCs w:val="20"/>
                <w:lang w:val="ka-GE"/>
              </w:rPr>
              <w:t>.1</w:t>
            </w:r>
          </w:p>
        </w:tc>
        <w:tc>
          <w:tcPr>
            <w:tcW w:w="2456" w:type="pct"/>
            <w:tcBorders>
              <w:top w:val="single" w:sz="4" w:space="0" w:color="auto"/>
              <w:left w:val="single" w:sz="4" w:space="0" w:color="auto"/>
              <w:bottom w:val="single" w:sz="4" w:space="0" w:color="auto"/>
              <w:right w:val="single" w:sz="4" w:space="0" w:color="auto"/>
            </w:tcBorders>
          </w:tcPr>
          <w:p w14:paraId="357E5111" w14:textId="345661DB" w:rsidR="001F126D" w:rsidRPr="00BE7AA7" w:rsidRDefault="0001677C" w:rsidP="00A57400">
            <w:pPr>
              <w:spacing w:line="276" w:lineRule="auto"/>
              <w:rPr>
                <w:rFonts w:ascii="Sylfaen" w:eastAsia="Times New Roman" w:hAnsi="Sylfaen" w:cs="Vrinda"/>
                <w:b/>
                <w:bCs/>
                <w:sz w:val="20"/>
                <w:szCs w:val="20"/>
                <w:lang w:val="ka-GE" w:eastAsia="en-GB"/>
              </w:rPr>
            </w:pPr>
            <w:r w:rsidRPr="0001677C">
              <w:rPr>
                <w:rFonts w:ascii="Sylfaen" w:eastAsia="Times New Roman" w:hAnsi="Sylfaen" w:cs="Vrinda"/>
                <w:b/>
                <w:bCs/>
                <w:sz w:val="20"/>
                <w:szCs w:val="20"/>
                <w:lang w:val="ka-GE" w:eastAsia="en-GB"/>
              </w:rPr>
              <w:t>ნარჩენების მართვის მომსახურებ</w:t>
            </w:r>
            <w:r w:rsidR="00613CC0">
              <w:rPr>
                <w:rFonts w:ascii="Sylfaen" w:eastAsia="Times New Roman" w:hAnsi="Sylfaen" w:cs="Vrinda"/>
                <w:b/>
                <w:bCs/>
                <w:sz w:val="20"/>
                <w:szCs w:val="20"/>
                <w:lang w:val="ka-GE" w:eastAsia="en-GB"/>
              </w:rPr>
              <w:t xml:space="preserve">აზე </w:t>
            </w:r>
            <w:r>
              <w:rPr>
                <w:rFonts w:ascii="Sylfaen" w:eastAsia="Times New Roman" w:hAnsi="Sylfaen" w:cs="Vrinda"/>
                <w:b/>
                <w:bCs/>
                <w:sz w:val="20"/>
                <w:szCs w:val="20"/>
                <w:lang w:val="ka-GE" w:eastAsia="en-GB"/>
              </w:rPr>
              <w:t>დარიცხული მოსაკრებელის ამოღების მაჩვენებლის გაზრდა</w:t>
            </w:r>
          </w:p>
        </w:tc>
        <w:tc>
          <w:tcPr>
            <w:tcW w:w="1999" w:type="pct"/>
            <w:tcBorders>
              <w:top w:val="single" w:sz="4" w:space="0" w:color="auto"/>
              <w:left w:val="single" w:sz="4" w:space="0" w:color="auto"/>
              <w:bottom w:val="single" w:sz="4" w:space="0" w:color="auto"/>
              <w:right w:val="single" w:sz="4" w:space="0" w:color="auto"/>
            </w:tcBorders>
          </w:tcPr>
          <w:p w14:paraId="49F8D6FC" w14:textId="2BFDC475" w:rsidR="001F126D" w:rsidRPr="00F54399" w:rsidRDefault="00613CC0" w:rsidP="00A57400">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მოსახლეობიდან მოსაკრებელის ამოღების მაჩვენებელი გაუმჯობესებულია მინიმუმ 10%-ით</w:t>
            </w:r>
          </w:p>
        </w:tc>
      </w:tr>
    </w:tbl>
    <w:tbl>
      <w:tblPr>
        <w:tblStyle w:val="TableGrid21"/>
        <w:tblW w:w="5000" w:type="pct"/>
        <w:tblLayout w:type="fixed"/>
        <w:tblLook w:val="04A0" w:firstRow="1" w:lastRow="0" w:firstColumn="1" w:lastColumn="0" w:noHBand="0" w:noVBand="1"/>
      </w:tblPr>
      <w:tblGrid>
        <w:gridCol w:w="623"/>
        <w:gridCol w:w="2349"/>
        <w:gridCol w:w="1278"/>
        <w:gridCol w:w="2408"/>
        <w:gridCol w:w="1841"/>
        <w:gridCol w:w="1986"/>
        <w:gridCol w:w="1417"/>
        <w:gridCol w:w="2048"/>
      </w:tblGrid>
      <w:tr w:rsidR="00FD6E08" w:rsidRPr="00757D70" w14:paraId="4FC21446" w14:textId="77777777" w:rsidTr="006700EE">
        <w:tc>
          <w:tcPr>
            <w:tcW w:w="1065"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7DA065B" w14:textId="77777777" w:rsidR="00FD6E08" w:rsidRPr="00757D70" w:rsidRDefault="00FD6E08" w:rsidP="00757D70">
            <w:pPr>
              <w:spacing w:line="276" w:lineRule="auto"/>
              <w:jc w:val="center"/>
              <w:rPr>
                <w:rFonts w:ascii="Sylfaen" w:eastAsia="Times New Roman" w:hAnsi="Sylfaen" w:cs="Vrinda"/>
                <w:b/>
                <w:bCs/>
                <w:sz w:val="18"/>
                <w:szCs w:val="18"/>
                <w:lang w:val="ka-GE" w:eastAsia="en-GB"/>
              </w:rPr>
            </w:pPr>
            <w:r w:rsidRPr="00757D70">
              <w:rPr>
                <w:rFonts w:ascii="Sylfaen" w:eastAsia="Times New Roman" w:hAnsi="Sylfaen" w:cs="Sylfaen"/>
                <w:b/>
                <w:bCs/>
                <w:sz w:val="18"/>
                <w:szCs w:val="18"/>
                <w:lang w:val="ka-GE" w:eastAsia="en-GB"/>
              </w:rPr>
              <w:t>აქტივობა</w:t>
            </w:r>
          </w:p>
        </w:tc>
        <w:tc>
          <w:tcPr>
            <w:tcW w:w="458"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232D1DD" w14:textId="77777777" w:rsidR="00FD6E08" w:rsidRPr="00757D70" w:rsidRDefault="00FD6E08" w:rsidP="00757D70">
            <w:pPr>
              <w:spacing w:line="276" w:lineRule="auto"/>
              <w:jc w:val="center"/>
              <w:rPr>
                <w:rFonts w:ascii="Sylfaen" w:eastAsia="Times New Roman" w:hAnsi="Sylfaen" w:cs="Arial"/>
                <w:b/>
                <w:bCs/>
                <w:sz w:val="18"/>
                <w:szCs w:val="18"/>
                <w:lang w:val="ka-GE" w:eastAsia="en-GB"/>
              </w:rPr>
            </w:pPr>
            <w:r w:rsidRPr="00757D70">
              <w:rPr>
                <w:rFonts w:ascii="Sylfaen" w:eastAsia="Times New Roman" w:hAnsi="Sylfaen" w:cs="Sylfaen"/>
                <w:b/>
                <w:bCs/>
                <w:sz w:val="18"/>
                <w:szCs w:val="18"/>
                <w:lang w:val="ka-GE" w:eastAsia="en-GB"/>
              </w:rPr>
              <w:t>შესრულების</w:t>
            </w:r>
            <w:r w:rsidRPr="00757D70">
              <w:rPr>
                <w:rFonts w:ascii="Sylfaen" w:eastAsia="Times New Roman" w:hAnsi="Sylfaen" w:cs="Arial"/>
                <w:b/>
                <w:bCs/>
                <w:sz w:val="18"/>
                <w:szCs w:val="18"/>
                <w:lang w:val="ka-GE" w:eastAsia="en-GB"/>
              </w:rPr>
              <w:t xml:space="preserve"> </w:t>
            </w:r>
            <w:r w:rsidRPr="00757D70">
              <w:rPr>
                <w:rFonts w:ascii="Sylfaen" w:eastAsia="Times New Roman" w:hAnsi="Sylfaen" w:cs="Sylfaen"/>
                <w:b/>
                <w:bCs/>
                <w:sz w:val="18"/>
                <w:szCs w:val="18"/>
                <w:lang w:val="ka-GE" w:eastAsia="en-GB"/>
              </w:rPr>
              <w:t>ვადა</w:t>
            </w:r>
          </w:p>
        </w:tc>
        <w:tc>
          <w:tcPr>
            <w:tcW w:w="863"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2A9C80D" w14:textId="77777777" w:rsidR="00FD6E08" w:rsidRPr="00757D70" w:rsidRDefault="00FD6E08" w:rsidP="00757D70">
            <w:pPr>
              <w:spacing w:line="276" w:lineRule="auto"/>
              <w:jc w:val="center"/>
              <w:rPr>
                <w:rFonts w:ascii="Sylfaen" w:eastAsia="Times New Roman" w:hAnsi="Sylfaen" w:cs="Arial"/>
                <w:b/>
                <w:bCs/>
                <w:sz w:val="18"/>
                <w:szCs w:val="18"/>
                <w:lang w:val="ka-GE" w:eastAsia="en-GB"/>
              </w:rPr>
            </w:pPr>
            <w:r w:rsidRPr="00757D70">
              <w:rPr>
                <w:rFonts w:ascii="Sylfaen" w:eastAsia="Times New Roman" w:hAnsi="Sylfaen" w:cs="Sylfaen"/>
                <w:b/>
                <w:bCs/>
                <w:sz w:val="18"/>
                <w:szCs w:val="18"/>
                <w:lang w:val="ka-GE" w:eastAsia="en-GB"/>
              </w:rPr>
              <w:t>აქტივობის</w:t>
            </w:r>
            <w:r w:rsidRPr="00757D70">
              <w:rPr>
                <w:rFonts w:ascii="Sylfaen" w:eastAsia="Times New Roman" w:hAnsi="Sylfaen" w:cs="Arial"/>
                <w:b/>
                <w:bCs/>
                <w:sz w:val="18"/>
                <w:szCs w:val="18"/>
                <w:lang w:val="ka-GE" w:eastAsia="en-GB"/>
              </w:rPr>
              <w:t xml:space="preserve"> </w:t>
            </w:r>
            <w:r w:rsidRPr="00757D70">
              <w:rPr>
                <w:rFonts w:ascii="Sylfaen" w:eastAsia="Times New Roman" w:hAnsi="Sylfaen" w:cs="Sylfaen"/>
                <w:b/>
                <w:bCs/>
                <w:sz w:val="18"/>
                <w:szCs w:val="18"/>
                <w:lang w:val="ka-GE" w:eastAsia="en-GB"/>
              </w:rPr>
              <w:t>შედეგის</w:t>
            </w:r>
            <w:r w:rsidRPr="00757D70">
              <w:rPr>
                <w:rFonts w:ascii="Sylfaen" w:eastAsia="Times New Roman" w:hAnsi="Sylfaen" w:cs="Arial"/>
                <w:b/>
                <w:bCs/>
                <w:sz w:val="18"/>
                <w:szCs w:val="18"/>
                <w:lang w:val="ka-GE" w:eastAsia="en-GB"/>
              </w:rPr>
              <w:t xml:space="preserve"> </w:t>
            </w:r>
            <w:r w:rsidRPr="00757D70">
              <w:rPr>
                <w:rFonts w:ascii="Sylfaen" w:eastAsia="Times New Roman" w:hAnsi="Sylfaen" w:cs="Sylfaen"/>
                <w:b/>
                <w:bCs/>
                <w:sz w:val="18"/>
                <w:szCs w:val="18"/>
                <w:lang w:val="ka-GE" w:eastAsia="en-GB"/>
              </w:rPr>
              <w:t>ინდიკატორი</w:t>
            </w:r>
          </w:p>
        </w:tc>
        <w:tc>
          <w:tcPr>
            <w:tcW w:w="660"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66C807A" w14:textId="6D707FF0" w:rsidR="00FD6E08" w:rsidRPr="00757D70" w:rsidRDefault="00FD6E08" w:rsidP="00757D70">
            <w:pPr>
              <w:spacing w:line="276" w:lineRule="auto"/>
              <w:jc w:val="center"/>
              <w:rPr>
                <w:rFonts w:ascii="Sylfaen" w:eastAsia="Times New Roman" w:hAnsi="Sylfaen" w:cs="Arial"/>
                <w:b/>
                <w:bCs/>
                <w:sz w:val="18"/>
                <w:szCs w:val="18"/>
                <w:lang w:val="ka-GE" w:eastAsia="en-GB"/>
              </w:rPr>
            </w:pPr>
            <w:r w:rsidRPr="00757D70">
              <w:rPr>
                <w:rFonts w:ascii="Sylfaen" w:eastAsia="Times New Roman" w:hAnsi="Sylfaen" w:cs="Sylfaen"/>
                <w:b/>
                <w:bCs/>
                <w:sz w:val="18"/>
                <w:szCs w:val="18"/>
                <w:lang w:val="ka-GE" w:eastAsia="en-GB"/>
              </w:rPr>
              <w:t>პასუხისმგებელი</w:t>
            </w:r>
            <w:r w:rsidRPr="00757D70">
              <w:rPr>
                <w:rFonts w:ascii="Sylfaen" w:eastAsia="Times New Roman" w:hAnsi="Sylfaen" w:cs="Arial"/>
                <w:b/>
                <w:bCs/>
                <w:sz w:val="18"/>
                <w:szCs w:val="18"/>
                <w:lang w:val="ka-GE" w:eastAsia="en-GB"/>
              </w:rPr>
              <w:t xml:space="preserve"> </w:t>
            </w:r>
            <w:r w:rsidRPr="00757D70">
              <w:rPr>
                <w:rFonts w:ascii="Sylfaen" w:eastAsia="Times New Roman" w:hAnsi="Sylfaen" w:cs="Sylfaen"/>
                <w:b/>
                <w:bCs/>
                <w:sz w:val="18"/>
                <w:szCs w:val="18"/>
                <w:lang w:val="ka-GE" w:eastAsia="en-GB"/>
              </w:rPr>
              <w:t>ორგანო</w:t>
            </w:r>
          </w:p>
        </w:tc>
        <w:tc>
          <w:tcPr>
            <w:tcW w:w="712"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B89AC80" w14:textId="779E7A03" w:rsidR="00FD6E08" w:rsidRPr="00757D70" w:rsidRDefault="00FD6E08" w:rsidP="00757D70">
            <w:pPr>
              <w:spacing w:line="276" w:lineRule="auto"/>
              <w:jc w:val="center"/>
              <w:rPr>
                <w:rFonts w:ascii="Sylfaen" w:eastAsia="Times New Roman" w:hAnsi="Sylfaen" w:cs="Arial"/>
                <w:b/>
                <w:bCs/>
                <w:sz w:val="18"/>
                <w:szCs w:val="18"/>
                <w:lang w:val="ka-GE" w:eastAsia="en-GB"/>
              </w:rPr>
            </w:pPr>
            <w:r w:rsidRPr="00757D70">
              <w:rPr>
                <w:rFonts w:ascii="Sylfaen" w:eastAsia="Times New Roman" w:hAnsi="Sylfaen" w:cs="Sylfaen"/>
                <w:b/>
                <w:bCs/>
                <w:sz w:val="18"/>
                <w:szCs w:val="18"/>
                <w:lang w:val="ka-GE" w:eastAsia="en-GB"/>
              </w:rPr>
              <w:t>პარტნიორი ორგანო</w:t>
            </w:r>
          </w:p>
        </w:tc>
        <w:tc>
          <w:tcPr>
            <w:tcW w:w="508"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BAB7ECC" w14:textId="77777777" w:rsidR="00FD6E08" w:rsidRPr="00757D70" w:rsidRDefault="00FD6E08" w:rsidP="00757D70">
            <w:pPr>
              <w:spacing w:line="276" w:lineRule="auto"/>
              <w:jc w:val="center"/>
              <w:rPr>
                <w:rFonts w:ascii="Sylfaen" w:eastAsia="Times New Roman" w:hAnsi="Sylfaen" w:cs="Arial"/>
                <w:b/>
                <w:bCs/>
                <w:sz w:val="18"/>
                <w:szCs w:val="18"/>
                <w:lang w:val="ka-GE" w:eastAsia="en-GB"/>
              </w:rPr>
            </w:pPr>
            <w:r w:rsidRPr="00757D70">
              <w:rPr>
                <w:rFonts w:ascii="Sylfaen" w:eastAsia="Times New Roman" w:hAnsi="Sylfaen" w:cs="Sylfaen"/>
                <w:b/>
                <w:bCs/>
                <w:sz w:val="18"/>
                <w:szCs w:val="18"/>
                <w:lang w:val="ka-GE" w:eastAsia="en-GB"/>
              </w:rPr>
              <w:t>ბიუჯეტი</w:t>
            </w:r>
          </w:p>
        </w:tc>
        <w:tc>
          <w:tcPr>
            <w:tcW w:w="734"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D2C18D8" w14:textId="77777777" w:rsidR="00FD6E08" w:rsidRPr="00757D70" w:rsidRDefault="00FD6E08" w:rsidP="00757D70">
            <w:pPr>
              <w:spacing w:line="276" w:lineRule="auto"/>
              <w:jc w:val="center"/>
              <w:rPr>
                <w:rFonts w:ascii="Sylfaen" w:eastAsia="Times New Roman" w:hAnsi="Sylfaen" w:cs="Arial"/>
                <w:b/>
                <w:bCs/>
                <w:sz w:val="18"/>
                <w:szCs w:val="18"/>
                <w:lang w:val="ka-GE" w:eastAsia="en-GB"/>
              </w:rPr>
            </w:pPr>
            <w:r w:rsidRPr="00757D70">
              <w:rPr>
                <w:rFonts w:ascii="Sylfaen" w:eastAsia="Times New Roman" w:hAnsi="Sylfaen" w:cs="Sylfaen"/>
                <w:b/>
                <w:bCs/>
                <w:sz w:val="18"/>
                <w:szCs w:val="18"/>
                <w:lang w:val="ka-GE" w:eastAsia="en-GB"/>
              </w:rPr>
              <w:t>დაფინანსების</w:t>
            </w:r>
            <w:r w:rsidRPr="00757D70">
              <w:rPr>
                <w:rFonts w:ascii="Sylfaen" w:eastAsia="Times New Roman" w:hAnsi="Sylfaen" w:cs="Arial"/>
                <w:b/>
                <w:bCs/>
                <w:sz w:val="18"/>
                <w:szCs w:val="18"/>
                <w:lang w:val="ka-GE" w:eastAsia="en-GB"/>
              </w:rPr>
              <w:t xml:space="preserve"> </w:t>
            </w:r>
            <w:r w:rsidRPr="00757D70">
              <w:rPr>
                <w:rFonts w:ascii="Sylfaen" w:eastAsia="Times New Roman" w:hAnsi="Sylfaen" w:cs="Sylfaen"/>
                <w:b/>
                <w:bCs/>
                <w:sz w:val="18"/>
                <w:szCs w:val="18"/>
                <w:lang w:val="ka-GE" w:eastAsia="en-GB"/>
              </w:rPr>
              <w:t>წყარო</w:t>
            </w:r>
          </w:p>
        </w:tc>
      </w:tr>
      <w:tr w:rsidR="001F126D" w:rsidRPr="00757D70" w14:paraId="3D7EF94A" w14:textId="77777777" w:rsidTr="00757D70">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63909A5E" w14:textId="05ED5C17" w:rsidR="001F126D" w:rsidRPr="00757D70" w:rsidRDefault="001F126D" w:rsidP="00757D70">
            <w:pPr>
              <w:spacing w:line="276" w:lineRule="auto"/>
              <w:rPr>
                <w:rFonts w:ascii="Sylfaen" w:eastAsia="Times New Roman" w:hAnsi="Sylfaen" w:cs="Sylfaen"/>
                <w:b/>
                <w:bCs/>
                <w:sz w:val="18"/>
                <w:szCs w:val="18"/>
                <w:lang w:val="ka-GE" w:eastAsia="en-GB"/>
              </w:rPr>
            </w:pPr>
            <w:r w:rsidRPr="00757D70">
              <w:rPr>
                <w:rFonts w:ascii="Sylfaen" w:eastAsia="Calibri" w:hAnsi="Sylfaen" w:cs="Sylfaen"/>
                <w:b/>
                <w:sz w:val="18"/>
                <w:szCs w:val="18"/>
                <w:lang w:val="ka-GE"/>
              </w:rPr>
              <w:t>ამოცანა</w:t>
            </w:r>
            <w:r w:rsidRPr="00757D70">
              <w:rPr>
                <w:rFonts w:ascii="Sylfaen" w:eastAsia="Calibri" w:hAnsi="Sylfaen" w:cs="Arial"/>
                <w:b/>
                <w:sz w:val="18"/>
                <w:szCs w:val="18"/>
                <w:lang w:val="ka-GE"/>
              </w:rPr>
              <w:t xml:space="preserve"> </w:t>
            </w:r>
            <w:r w:rsidR="00613CC0">
              <w:rPr>
                <w:rFonts w:ascii="Sylfaen" w:eastAsia="Calibri" w:hAnsi="Sylfaen" w:cs="Arial"/>
                <w:b/>
                <w:sz w:val="18"/>
                <w:szCs w:val="18"/>
                <w:lang w:val="ka-GE"/>
              </w:rPr>
              <w:t>2</w:t>
            </w:r>
            <w:r w:rsidRPr="00757D70">
              <w:rPr>
                <w:rFonts w:ascii="Sylfaen" w:eastAsia="Calibri" w:hAnsi="Sylfaen" w:cs="Arial"/>
                <w:b/>
                <w:sz w:val="18"/>
                <w:szCs w:val="18"/>
                <w:lang w:val="ka-GE"/>
              </w:rPr>
              <w:t xml:space="preserve">.1. </w:t>
            </w:r>
            <w:r w:rsidR="00613CC0" w:rsidRPr="00613CC0">
              <w:rPr>
                <w:rFonts w:ascii="Sylfaen" w:eastAsia="Calibri" w:hAnsi="Sylfaen" w:cs="Arial"/>
                <w:b/>
                <w:sz w:val="18"/>
                <w:szCs w:val="18"/>
                <w:lang w:val="ka-GE"/>
              </w:rPr>
              <w:t>ნარჩენების მართვის მომსახურებაზე დარიცხული მოსაკრებელის ამოღების მაჩვენებლის გაზრდა</w:t>
            </w:r>
          </w:p>
        </w:tc>
      </w:tr>
      <w:tr w:rsidR="001F126D" w:rsidRPr="0001677C" w14:paraId="23E54D11" w14:textId="77777777" w:rsidTr="006700EE">
        <w:tc>
          <w:tcPr>
            <w:tcW w:w="223" w:type="pct"/>
            <w:tcBorders>
              <w:top w:val="single" w:sz="4" w:space="0" w:color="auto"/>
              <w:left w:val="single" w:sz="4" w:space="0" w:color="auto"/>
              <w:bottom w:val="single" w:sz="4" w:space="0" w:color="auto"/>
              <w:right w:val="single" w:sz="4" w:space="0" w:color="auto"/>
            </w:tcBorders>
            <w:vAlign w:val="center"/>
          </w:tcPr>
          <w:p w14:paraId="4B2E705C" w14:textId="78DC0D6F" w:rsidR="001F126D" w:rsidRPr="00757D70" w:rsidRDefault="00613CC0" w:rsidP="00757D70">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2.1.1</w:t>
            </w:r>
          </w:p>
        </w:tc>
        <w:tc>
          <w:tcPr>
            <w:tcW w:w="842" w:type="pct"/>
            <w:tcBorders>
              <w:top w:val="single" w:sz="4" w:space="0" w:color="auto"/>
              <w:left w:val="single" w:sz="4" w:space="0" w:color="auto"/>
              <w:bottom w:val="single" w:sz="4" w:space="0" w:color="auto"/>
              <w:right w:val="single" w:sz="4" w:space="0" w:color="auto"/>
            </w:tcBorders>
            <w:vAlign w:val="center"/>
          </w:tcPr>
          <w:p w14:paraId="4F996984" w14:textId="0DD34F2A" w:rsidR="001F126D" w:rsidRPr="0001677C" w:rsidRDefault="00934C15" w:rsidP="00757D70">
            <w:pPr>
              <w:spacing w:line="276" w:lineRule="auto"/>
              <w:rPr>
                <w:rFonts w:ascii="Sylfaen" w:eastAsia="Times New Roman" w:hAnsi="Sylfaen" w:cs="Vrinda"/>
                <w:sz w:val="18"/>
                <w:szCs w:val="18"/>
                <w:lang w:val="ka-GE" w:eastAsia="en-GB"/>
              </w:rPr>
            </w:pPr>
            <w:r w:rsidRPr="0001677C">
              <w:rPr>
                <w:rFonts w:ascii="Sylfaen" w:eastAsia="Times New Roman" w:hAnsi="Sylfaen" w:cs="Vrinda"/>
                <w:sz w:val="18"/>
                <w:szCs w:val="18"/>
                <w:lang w:val="ka-GE" w:eastAsia="en-GB"/>
              </w:rPr>
              <w:t xml:space="preserve">მოსახლეობისთვის ნარჩენების </w:t>
            </w:r>
            <w:r w:rsidR="0001677C" w:rsidRPr="0001677C">
              <w:rPr>
                <w:rFonts w:ascii="Sylfaen" w:eastAsia="Times New Roman" w:hAnsi="Sylfaen" w:cs="Vrinda"/>
                <w:sz w:val="18"/>
                <w:szCs w:val="18"/>
                <w:lang w:val="ka-GE" w:eastAsia="en-GB"/>
              </w:rPr>
              <w:t xml:space="preserve">მართვის მომსახურების </w:t>
            </w:r>
            <w:r w:rsidRPr="0001677C">
              <w:rPr>
                <w:rFonts w:ascii="Sylfaen" w:eastAsia="Times New Roman" w:hAnsi="Sylfaen" w:cs="Vrinda"/>
                <w:sz w:val="18"/>
                <w:szCs w:val="18"/>
                <w:lang w:val="ka-GE" w:eastAsia="en-GB"/>
              </w:rPr>
              <w:t xml:space="preserve">ახალი ტარიფის </w:t>
            </w:r>
            <w:r w:rsidR="0001677C" w:rsidRPr="0001677C">
              <w:rPr>
                <w:rFonts w:ascii="Sylfaen" w:eastAsia="Times New Roman" w:hAnsi="Sylfaen" w:cs="Vrinda"/>
                <w:sz w:val="18"/>
                <w:szCs w:val="18"/>
                <w:lang w:val="ka-GE" w:eastAsia="en-GB"/>
              </w:rPr>
              <w:t>დადგენა</w:t>
            </w:r>
            <w:r w:rsidRPr="0001677C">
              <w:rPr>
                <w:rFonts w:ascii="Sylfaen" w:eastAsia="Times New Roman" w:hAnsi="Sylfaen" w:cs="Vrinda"/>
                <w:sz w:val="18"/>
                <w:szCs w:val="18"/>
                <w:lang w:val="ka-GE" w:eastAsia="en-GB"/>
              </w:rPr>
              <w:t xml:space="preserve"> და </w:t>
            </w:r>
            <w:r w:rsidRPr="0001677C">
              <w:rPr>
                <w:rFonts w:ascii="Sylfaen" w:eastAsia="Times New Roman" w:hAnsi="Sylfaen" w:cs="Vrinda"/>
                <w:sz w:val="18"/>
                <w:szCs w:val="18"/>
                <w:lang w:val="ka-GE" w:eastAsia="en-GB"/>
              </w:rPr>
              <w:lastRenderedPageBreak/>
              <w:t>დამტკიცება</w:t>
            </w:r>
          </w:p>
        </w:tc>
        <w:tc>
          <w:tcPr>
            <w:tcW w:w="458" w:type="pct"/>
            <w:tcBorders>
              <w:top w:val="single" w:sz="4" w:space="0" w:color="auto"/>
              <w:left w:val="single" w:sz="4" w:space="0" w:color="auto"/>
              <w:bottom w:val="single" w:sz="4" w:space="0" w:color="auto"/>
              <w:right w:val="single" w:sz="4" w:space="0" w:color="auto"/>
            </w:tcBorders>
            <w:vAlign w:val="center"/>
          </w:tcPr>
          <w:p w14:paraId="4B71BC9A" w14:textId="4C33B655" w:rsidR="001F126D" w:rsidRPr="0001677C" w:rsidRDefault="00934C15" w:rsidP="00757D70">
            <w:pPr>
              <w:spacing w:line="276" w:lineRule="auto"/>
              <w:rPr>
                <w:rFonts w:ascii="Sylfaen" w:eastAsia="Arial" w:hAnsi="Sylfaen" w:cs="Arial"/>
                <w:sz w:val="18"/>
                <w:szCs w:val="18"/>
                <w:lang w:val="ka-GE" w:eastAsia="en-GB"/>
              </w:rPr>
            </w:pPr>
            <w:r w:rsidRPr="0001677C">
              <w:rPr>
                <w:rFonts w:ascii="Sylfaen" w:eastAsia="Arial" w:hAnsi="Sylfaen" w:cs="Arial"/>
                <w:sz w:val="18"/>
                <w:szCs w:val="18"/>
                <w:lang w:val="ka-GE" w:eastAsia="en-GB"/>
              </w:rPr>
              <w:lastRenderedPageBreak/>
              <w:t>2023</w:t>
            </w:r>
          </w:p>
        </w:tc>
        <w:tc>
          <w:tcPr>
            <w:tcW w:w="863" w:type="pct"/>
            <w:tcBorders>
              <w:top w:val="single" w:sz="4" w:space="0" w:color="auto"/>
              <w:left w:val="single" w:sz="4" w:space="0" w:color="auto"/>
              <w:bottom w:val="single" w:sz="4" w:space="0" w:color="auto"/>
              <w:right w:val="single" w:sz="4" w:space="0" w:color="auto"/>
            </w:tcBorders>
            <w:vAlign w:val="center"/>
          </w:tcPr>
          <w:p w14:paraId="655D3D01" w14:textId="7C001173" w:rsidR="001F126D" w:rsidRPr="0001677C" w:rsidRDefault="00934C15" w:rsidP="00757D70">
            <w:pPr>
              <w:spacing w:line="276" w:lineRule="auto"/>
              <w:rPr>
                <w:rFonts w:ascii="Sylfaen" w:eastAsia="Arial" w:hAnsi="Sylfaen" w:cs="Arial"/>
                <w:sz w:val="18"/>
                <w:szCs w:val="18"/>
                <w:lang w:val="ka-GE" w:eastAsia="en-GB"/>
              </w:rPr>
            </w:pPr>
            <w:r w:rsidRPr="0001677C">
              <w:rPr>
                <w:rFonts w:ascii="Sylfaen" w:eastAsia="Arial" w:hAnsi="Sylfaen" w:cs="Arial"/>
                <w:sz w:val="18"/>
                <w:szCs w:val="18"/>
                <w:lang w:val="ka-GE" w:eastAsia="en-GB"/>
              </w:rPr>
              <w:t>მოსახლეობისთვის ნარჩენების მოსაკრებელი 1 სულ მოსახლეზე განსაზღვრულია 2 ლარით</w:t>
            </w:r>
          </w:p>
        </w:tc>
        <w:tc>
          <w:tcPr>
            <w:tcW w:w="660" w:type="pct"/>
            <w:tcBorders>
              <w:top w:val="single" w:sz="4" w:space="0" w:color="auto"/>
              <w:left w:val="single" w:sz="4" w:space="0" w:color="auto"/>
              <w:bottom w:val="single" w:sz="4" w:space="0" w:color="auto"/>
              <w:right w:val="single" w:sz="4" w:space="0" w:color="auto"/>
            </w:tcBorders>
            <w:vAlign w:val="center"/>
          </w:tcPr>
          <w:p w14:paraId="44FA4021" w14:textId="4197A758" w:rsidR="001F126D" w:rsidRPr="0001677C" w:rsidRDefault="00934C15" w:rsidP="00757D70">
            <w:pPr>
              <w:spacing w:line="276" w:lineRule="auto"/>
              <w:ind w:left="-2" w:right="-80" w:firstLine="2"/>
              <w:rPr>
                <w:rFonts w:ascii="Sylfaen" w:eastAsia="Arial" w:hAnsi="Sylfaen" w:cs="Arial"/>
                <w:sz w:val="18"/>
                <w:szCs w:val="18"/>
                <w:lang w:val="ka-GE" w:eastAsia="en-GB"/>
              </w:rPr>
            </w:pPr>
            <w:r w:rsidRPr="0001677C">
              <w:rPr>
                <w:rFonts w:ascii="Sylfaen" w:eastAsia="Arial" w:hAnsi="Sylfaen" w:cs="Arial"/>
                <w:sz w:val="18"/>
                <w:szCs w:val="18"/>
                <w:lang w:val="ka-GE" w:eastAsia="en-GB"/>
              </w:rPr>
              <w:t>ბათუმის მუნიციპალიტეტის მერია</w:t>
            </w:r>
          </w:p>
        </w:tc>
        <w:tc>
          <w:tcPr>
            <w:tcW w:w="712" w:type="pct"/>
            <w:tcBorders>
              <w:top w:val="single" w:sz="4" w:space="0" w:color="auto"/>
              <w:left w:val="single" w:sz="4" w:space="0" w:color="auto"/>
              <w:bottom w:val="single" w:sz="4" w:space="0" w:color="auto"/>
              <w:right w:val="single" w:sz="4" w:space="0" w:color="auto"/>
            </w:tcBorders>
            <w:vAlign w:val="center"/>
          </w:tcPr>
          <w:p w14:paraId="4F7B19FD" w14:textId="3BDBB41D" w:rsidR="00FC7D79" w:rsidRPr="0001677C" w:rsidRDefault="00934C15" w:rsidP="00BE7AA7">
            <w:pPr>
              <w:pStyle w:val="ListParagraph"/>
              <w:numPr>
                <w:ilvl w:val="0"/>
                <w:numId w:val="20"/>
              </w:numPr>
              <w:spacing w:line="276" w:lineRule="auto"/>
              <w:ind w:left="311"/>
              <w:rPr>
                <w:rFonts w:ascii="Sylfaen" w:eastAsia="Arial" w:hAnsi="Sylfaen" w:cs="Arial"/>
                <w:sz w:val="18"/>
                <w:szCs w:val="18"/>
                <w:lang w:val="ka-GE" w:eastAsia="en-GB"/>
              </w:rPr>
            </w:pPr>
            <w:r w:rsidRPr="0001677C">
              <w:rPr>
                <w:rFonts w:ascii="Sylfaen" w:eastAsia="Arial" w:hAnsi="Sylfaen" w:cs="Arial"/>
                <w:sz w:val="18"/>
                <w:szCs w:val="18"/>
                <w:lang w:val="ka-GE" w:eastAsia="en-GB"/>
              </w:rPr>
              <w:t>ქალაქ ბათუმის საკრებულო</w:t>
            </w:r>
          </w:p>
        </w:tc>
        <w:tc>
          <w:tcPr>
            <w:tcW w:w="508" w:type="pct"/>
            <w:tcBorders>
              <w:top w:val="single" w:sz="4" w:space="0" w:color="auto"/>
              <w:left w:val="single" w:sz="4" w:space="0" w:color="auto"/>
              <w:bottom w:val="single" w:sz="4" w:space="0" w:color="auto"/>
              <w:right w:val="single" w:sz="4" w:space="0" w:color="auto"/>
            </w:tcBorders>
            <w:vAlign w:val="center"/>
          </w:tcPr>
          <w:p w14:paraId="40A0DD3F" w14:textId="7E90B1E1" w:rsidR="001F126D" w:rsidRPr="0001677C" w:rsidRDefault="0001677C" w:rsidP="00757D70">
            <w:pPr>
              <w:spacing w:line="276" w:lineRule="auto"/>
              <w:rPr>
                <w:rFonts w:ascii="Sylfaen" w:eastAsia="Arial" w:hAnsi="Sylfaen" w:cs="Arial"/>
                <w:sz w:val="18"/>
                <w:szCs w:val="18"/>
                <w:lang w:val="ka-GE" w:eastAsia="en-GB"/>
              </w:rPr>
            </w:pPr>
            <w:r w:rsidRPr="0001677C">
              <w:rPr>
                <w:rFonts w:ascii="Sylfaen" w:eastAsia="Arial" w:hAnsi="Sylfaen" w:cs="Arial"/>
                <w:sz w:val="18"/>
                <w:szCs w:val="18"/>
                <w:lang w:val="ka-GE" w:eastAsia="en-GB"/>
              </w:rPr>
              <w:t>-</w:t>
            </w:r>
          </w:p>
        </w:tc>
        <w:tc>
          <w:tcPr>
            <w:tcW w:w="734" w:type="pct"/>
            <w:tcBorders>
              <w:top w:val="single" w:sz="4" w:space="0" w:color="auto"/>
              <w:left w:val="single" w:sz="4" w:space="0" w:color="auto"/>
              <w:bottom w:val="single" w:sz="4" w:space="0" w:color="auto"/>
              <w:right w:val="single" w:sz="4" w:space="0" w:color="auto"/>
            </w:tcBorders>
            <w:vAlign w:val="center"/>
          </w:tcPr>
          <w:p w14:paraId="765487A9" w14:textId="10050AB7" w:rsidR="001F126D" w:rsidRPr="0001677C" w:rsidRDefault="0001677C" w:rsidP="0001677C">
            <w:pPr>
              <w:pStyle w:val="ListParagraph"/>
              <w:spacing w:line="276" w:lineRule="auto"/>
              <w:ind w:left="311"/>
              <w:rPr>
                <w:rFonts w:ascii="Sylfaen" w:eastAsia="Arial" w:hAnsi="Sylfaen" w:cs="Arial"/>
                <w:sz w:val="18"/>
                <w:szCs w:val="18"/>
                <w:lang w:val="ka-GE" w:eastAsia="en-GB"/>
              </w:rPr>
            </w:pPr>
            <w:r w:rsidRPr="0001677C">
              <w:rPr>
                <w:rFonts w:ascii="Sylfaen" w:eastAsia="Arial" w:hAnsi="Sylfaen" w:cs="Arial"/>
                <w:sz w:val="18"/>
                <w:szCs w:val="18"/>
                <w:lang w:val="ka-GE" w:eastAsia="en-GB"/>
              </w:rPr>
              <w:t>-</w:t>
            </w:r>
          </w:p>
        </w:tc>
      </w:tr>
      <w:tr w:rsidR="00D55374" w:rsidRPr="00757D70" w14:paraId="15533650" w14:textId="77777777" w:rsidTr="00586E37">
        <w:trPr>
          <w:trHeight w:val="416"/>
        </w:trPr>
        <w:tc>
          <w:tcPr>
            <w:tcW w:w="223" w:type="pct"/>
            <w:vAlign w:val="center"/>
            <w:hideMark/>
          </w:tcPr>
          <w:p w14:paraId="5E2B1DE0" w14:textId="55F1116B" w:rsidR="00D55374" w:rsidRPr="0001677C" w:rsidRDefault="00613CC0"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2</w:t>
            </w:r>
            <w:r w:rsidR="00D55374" w:rsidRPr="0001677C">
              <w:rPr>
                <w:rFonts w:ascii="Sylfaen" w:eastAsia="Times New Roman" w:hAnsi="Sylfaen" w:cs="Vrinda"/>
                <w:sz w:val="18"/>
                <w:szCs w:val="18"/>
                <w:lang w:val="ka-GE" w:eastAsia="en-GB"/>
              </w:rPr>
              <w:t>.1.</w:t>
            </w:r>
            <w:r>
              <w:rPr>
                <w:rFonts w:ascii="Sylfaen" w:eastAsia="Times New Roman" w:hAnsi="Sylfaen" w:cs="Vrinda"/>
                <w:sz w:val="18"/>
                <w:szCs w:val="18"/>
                <w:lang w:val="ka-GE" w:eastAsia="en-GB"/>
              </w:rPr>
              <w:t>2</w:t>
            </w:r>
          </w:p>
        </w:tc>
        <w:tc>
          <w:tcPr>
            <w:tcW w:w="842" w:type="pct"/>
            <w:vAlign w:val="center"/>
          </w:tcPr>
          <w:p w14:paraId="3726084C" w14:textId="77777777" w:rsidR="00D55374" w:rsidRPr="0001677C" w:rsidRDefault="00D55374" w:rsidP="00586E37">
            <w:pPr>
              <w:spacing w:line="276" w:lineRule="auto"/>
              <w:rPr>
                <w:rFonts w:ascii="Sylfaen" w:eastAsia="Times New Roman" w:hAnsi="Sylfaen" w:cs="Sylfaen"/>
                <w:sz w:val="18"/>
                <w:szCs w:val="18"/>
                <w:lang w:val="ka-GE" w:eastAsia="en-GB"/>
              </w:rPr>
            </w:pPr>
            <w:r w:rsidRPr="0001677C">
              <w:rPr>
                <w:rFonts w:ascii="Sylfaen" w:eastAsia="Times New Roman" w:hAnsi="Sylfaen" w:cs="Sylfaen"/>
                <w:sz w:val="18"/>
                <w:szCs w:val="18"/>
                <w:lang w:val="ka-GE" w:eastAsia="en-GB"/>
              </w:rPr>
              <w:t>სს „ენერგო-პრო ჟორჯია“-სთან შეთანხმება ახალი საგადასახადო სისტემის დანერგვასთან დაკავშირებით (ნარჩენების მოსაკრებელის მიბმა ელექტრო ენერგიაზე)</w:t>
            </w:r>
          </w:p>
        </w:tc>
        <w:tc>
          <w:tcPr>
            <w:tcW w:w="458" w:type="pct"/>
            <w:vAlign w:val="center"/>
          </w:tcPr>
          <w:p w14:paraId="491910FE" w14:textId="77777777" w:rsidR="00D55374" w:rsidRPr="0001677C" w:rsidRDefault="00D55374" w:rsidP="00586E37">
            <w:pPr>
              <w:spacing w:line="276" w:lineRule="auto"/>
              <w:rPr>
                <w:rFonts w:ascii="Sylfaen" w:eastAsia="Arial" w:hAnsi="Sylfaen" w:cs="Arial"/>
                <w:sz w:val="18"/>
                <w:szCs w:val="18"/>
                <w:lang w:val="ka-GE" w:eastAsia="en-GB"/>
              </w:rPr>
            </w:pPr>
            <w:r w:rsidRPr="0001677C">
              <w:rPr>
                <w:rFonts w:ascii="Sylfaen" w:eastAsia="Arial" w:hAnsi="Sylfaen" w:cs="Arial"/>
                <w:sz w:val="18"/>
                <w:szCs w:val="18"/>
                <w:lang w:val="ka-GE" w:eastAsia="en-GB"/>
              </w:rPr>
              <w:t>2023</w:t>
            </w:r>
          </w:p>
        </w:tc>
        <w:tc>
          <w:tcPr>
            <w:tcW w:w="863" w:type="pct"/>
            <w:vAlign w:val="center"/>
          </w:tcPr>
          <w:p w14:paraId="61ADC1C1" w14:textId="45966296" w:rsidR="00D55374" w:rsidRPr="0001677C" w:rsidRDefault="00613CC0" w:rsidP="00586E37">
            <w:pPr>
              <w:spacing w:line="276" w:lineRule="auto"/>
              <w:rPr>
                <w:rFonts w:ascii="Sylfaen" w:eastAsia="Arial" w:hAnsi="Sylfaen" w:cs="Sylfaen"/>
                <w:sz w:val="18"/>
                <w:szCs w:val="18"/>
                <w:lang w:val="ka-GE" w:eastAsia="en-GB"/>
              </w:rPr>
            </w:pPr>
            <w:r>
              <w:rPr>
                <w:rFonts w:ascii="Sylfaen" w:eastAsia="Arial" w:hAnsi="Sylfaen" w:cs="Sylfaen"/>
                <w:sz w:val="18"/>
                <w:szCs w:val="18"/>
                <w:lang w:val="ka-GE" w:eastAsia="en-GB"/>
              </w:rPr>
              <w:t xml:space="preserve">ნარჩენების მართის </w:t>
            </w:r>
            <w:r w:rsidR="00D55374" w:rsidRPr="0001677C">
              <w:rPr>
                <w:rFonts w:ascii="Sylfaen" w:eastAsia="Arial" w:hAnsi="Sylfaen" w:cs="Sylfaen"/>
                <w:sz w:val="18"/>
                <w:szCs w:val="18"/>
                <w:lang w:val="ka-GE" w:eastAsia="en-GB"/>
              </w:rPr>
              <w:t>მოსაკრებელის გადახდის ახალი სისტემა</w:t>
            </w:r>
          </w:p>
        </w:tc>
        <w:tc>
          <w:tcPr>
            <w:tcW w:w="660" w:type="pct"/>
            <w:vAlign w:val="center"/>
          </w:tcPr>
          <w:p w14:paraId="61EEEF04" w14:textId="77777777" w:rsidR="00D55374" w:rsidRPr="0001677C" w:rsidRDefault="00D55374" w:rsidP="00586E37">
            <w:pPr>
              <w:spacing w:line="276" w:lineRule="auto"/>
              <w:rPr>
                <w:rFonts w:ascii="Sylfaen" w:eastAsia="Arial" w:hAnsi="Sylfaen" w:cs="Arial"/>
                <w:sz w:val="18"/>
                <w:szCs w:val="18"/>
                <w:lang w:val="ka-GE" w:eastAsia="en-GB"/>
              </w:rPr>
            </w:pPr>
            <w:r w:rsidRPr="0001677C">
              <w:rPr>
                <w:rFonts w:ascii="Sylfaen" w:eastAsia="Arial" w:hAnsi="Sylfaen" w:cs="Arial"/>
                <w:sz w:val="18"/>
                <w:szCs w:val="18"/>
                <w:lang w:val="ka-GE" w:eastAsia="en-GB"/>
              </w:rPr>
              <w:t>ბათუმის მუნიციპალიტეტის მერია</w:t>
            </w:r>
          </w:p>
        </w:tc>
        <w:tc>
          <w:tcPr>
            <w:tcW w:w="712" w:type="pct"/>
            <w:vAlign w:val="center"/>
          </w:tcPr>
          <w:p w14:paraId="2654477E" w14:textId="77777777" w:rsidR="00D55374" w:rsidRPr="0001677C" w:rsidRDefault="00D55374" w:rsidP="00586E37">
            <w:pPr>
              <w:pStyle w:val="ListParagraph"/>
              <w:numPr>
                <w:ilvl w:val="0"/>
                <w:numId w:val="20"/>
              </w:numPr>
              <w:spacing w:line="276" w:lineRule="auto"/>
              <w:ind w:left="311"/>
              <w:rPr>
                <w:rFonts w:ascii="Sylfaen" w:eastAsia="Arial" w:hAnsi="Sylfaen" w:cs="Arial"/>
                <w:sz w:val="18"/>
                <w:szCs w:val="18"/>
                <w:lang w:val="ka-GE" w:eastAsia="en-GB"/>
              </w:rPr>
            </w:pPr>
            <w:r w:rsidRPr="0001677C">
              <w:rPr>
                <w:rFonts w:ascii="Sylfaen" w:eastAsia="Arial" w:hAnsi="Sylfaen" w:cs="Arial"/>
                <w:sz w:val="18"/>
                <w:szCs w:val="18"/>
                <w:lang w:val="ka-GE" w:eastAsia="en-GB"/>
              </w:rPr>
              <w:t>სს „ენერგო-პრო ჯორჯია“</w:t>
            </w:r>
          </w:p>
        </w:tc>
        <w:tc>
          <w:tcPr>
            <w:tcW w:w="508" w:type="pct"/>
            <w:vAlign w:val="center"/>
          </w:tcPr>
          <w:p w14:paraId="0A477ADA" w14:textId="77777777" w:rsidR="00D55374" w:rsidRPr="0001677C" w:rsidRDefault="00D55374" w:rsidP="00586E37">
            <w:pPr>
              <w:spacing w:line="276" w:lineRule="auto"/>
              <w:rPr>
                <w:rFonts w:ascii="Sylfaen" w:eastAsia="Times New Roman" w:hAnsi="Sylfaen" w:cs="Vrinda"/>
                <w:sz w:val="18"/>
                <w:szCs w:val="18"/>
                <w:lang w:val="ka-GE" w:eastAsia="en-GB"/>
              </w:rPr>
            </w:pPr>
            <w:r w:rsidRPr="0001677C">
              <w:rPr>
                <w:rFonts w:ascii="Sylfaen" w:eastAsia="Times New Roman" w:hAnsi="Sylfaen" w:cs="Vrinda"/>
                <w:sz w:val="18"/>
                <w:szCs w:val="18"/>
                <w:lang w:val="ka-GE" w:eastAsia="en-GB"/>
              </w:rPr>
              <w:t xml:space="preserve">ამ ეტაპზე ბიუჯეტის განსაზღვრა შეუძლებელია </w:t>
            </w:r>
          </w:p>
        </w:tc>
        <w:tc>
          <w:tcPr>
            <w:tcW w:w="734" w:type="pct"/>
            <w:vAlign w:val="center"/>
          </w:tcPr>
          <w:p w14:paraId="7340BB02" w14:textId="2F1D3BBE" w:rsidR="00D55374" w:rsidRPr="0001677C" w:rsidRDefault="008A3E4D" w:rsidP="00586E37">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1F1E5E" w:rsidRPr="00757D70" w14:paraId="566AD516" w14:textId="77777777" w:rsidTr="00586E37">
        <w:tc>
          <w:tcPr>
            <w:tcW w:w="223" w:type="pct"/>
            <w:vAlign w:val="center"/>
          </w:tcPr>
          <w:p w14:paraId="73B39FD7" w14:textId="4C738D59" w:rsidR="001F1E5E" w:rsidRPr="00DF5E5F" w:rsidRDefault="00613CC0"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2</w:t>
            </w:r>
            <w:r w:rsidRPr="0001677C">
              <w:rPr>
                <w:rFonts w:ascii="Sylfaen" w:eastAsia="Times New Roman" w:hAnsi="Sylfaen" w:cs="Vrinda"/>
                <w:sz w:val="18"/>
                <w:szCs w:val="18"/>
                <w:lang w:val="ka-GE" w:eastAsia="en-GB"/>
              </w:rPr>
              <w:t>.1.</w:t>
            </w:r>
            <w:r>
              <w:rPr>
                <w:rFonts w:ascii="Sylfaen" w:eastAsia="Times New Roman" w:hAnsi="Sylfaen" w:cs="Vrinda"/>
                <w:sz w:val="18"/>
                <w:szCs w:val="18"/>
                <w:lang w:val="ka-GE" w:eastAsia="en-GB"/>
              </w:rPr>
              <w:t>3</w:t>
            </w:r>
          </w:p>
        </w:tc>
        <w:tc>
          <w:tcPr>
            <w:tcW w:w="842" w:type="pct"/>
            <w:vAlign w:val="center"/>
          </w:tcPr>
          <w:p w14:paraId="4D07F10B" w14:textId="77777777" w:rsidR="001F1E5E" w:rsidRPr="00DF5E5F" w:rsidRDefault="001F1E5E" w:rsidP="00586E37">
            <w:pPr>
              <w:spacing w:line="276" w:lineRule="auto"/>
              <w:rPr>
                <w:rFonts w:ascii="Sylfaen" w:eastAsia="Times New Roman" w:hAnsi="Sylfaen" w:cs="Sylfaen"/>
                <w:sz w:val="18"/>
                <w:szCs w:val="18"/>
                <w:lang w:val="ka-GE" w:eastAsia="en-GB"/>
              </w:rPr>
            </w:pPr>
            <w:r w:rsidRPr="00DF5E5F">
              <w:rPr>
                <w:rFonts w:ascii="Sylfaen" w:eastAsia="Times New Roman" w:hAnsi="Sylfaen" w:cs="Sylfaen"/>
                <w:sz w:val="18"/>
                <w:szCs w:val="18"/>
                <w:lang w:val="ka-GE" w:eastAsia="en-GB"/>
              </w:rPr>
              <w:t>ნარჩენების მოსაკრებელის გადამხდელად დარეგისტრირების პროცესის გამარტივება</w:t>
            </w:r>
          </w:p>
        </w:tc>
        <w:tc>
          <w:tcPr>
            <w:tcW w:w="458" w:type="pct"/>
            <w:vAlign w:val="center"/>
          </w:tcPr>
          <w:p w14:paraId="44B7093D" w14:textId="5EF83C97" w:rsidR="001F1E5E" w:rsidRPr="00DF5E5F" w:rsidRDefault="001F1E5E"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202</w:t>
            </w:r>
            <w:r>
              <w:rPr>
                <w:rFonts w:ascii="Sylfaen" w:eastAsia="Arial" w:hAnsi="Sylfaen" w:cs="Arial"/>
                <w:sz w:val="18"/>
                <w:szCs w:val="18"/>
                <w:lang w:val="ka-GE" w:eastAsia="en-GB"/>
              </w:rPr>
              <w:t>3</w:t>
            </w:r>
          </w:p>
        </w:tc>
        <w:tc>
          <w:tcPr>
            <w:tcW w:w="863" w:type="pct"/>
            <w:vAlign w:val="center"/>
          </w:tcPr>
          <w:p w14:paraId="3CEA459F" w14:textId="77777777" w:rsidR="001F1E5E" w:rsidRPr="00DF5E5F" w:rsidRDefault="001F1E5E" w:rsidP="00586E37">
            <w:pPr>
              <w:spacing w:line="276" w:lineRule="auto"/>
              <w:rPr>
                <w:rFonts w:ascii="Sylfaen" w:eastAsia="Arial" w:hAnsi="Sylfaen" w:cs="Sylfaen"/>
                <w:sz w:val="18"/>
                <w:szCs w:val="18"/>
                <w:lang w:val="ka-GE" w:eastAsia="en-GB"/>
              </w:rPr>
            </w:pPr>
            <w:r w:rsidRPr="00DF5E5F">
              <w:rPr>
                <w:rFonts w:ascii="Sylfaen" w:eastAsia="Arial" w:hAnsi="Sylfaen" w:cs="Sylfaen"/>
                <w:sz w:val="18"/>
                <w:szCs w:val="18"/>
                <w:lang w:val="ka-GE" w:eastAsia="en-GB"/>
              </w:rPr>
              <w:t>შესაბამისი პროგრამული უზრუნველყოფა ან ვებგვერდი</w:t>
            </w:r>
          </w:p>
        </w:tc>
        <w:tc>
          <w:tcPr>
            <w:tcW w:w="660" w:type="pct"/>
            <w:vAlign w:val="center"/>
          </w:tcPr>
          <w:p w14:paraId="027DC426" w14:textId="77777777" w:rsidR="001F1E5E" w:rsidRPr="00DF5E5F" w:rsidRDefault="001F1E5E" w:rsidP="00586E37">
            <w:pPr>
              <w:spacing w:line="276" w:lineRule="auto"/>
              <w:rPr>
                <w:rFonts w:ascii="Sylfaen" w:eastAsia="Arial" w:hAnsi="Sylfaen" w:cs="Sylfaen"/>
                <w:sz w:val="18"/>
                <w:szCs w:val="18"/>
                <w:lang w:val="ka-GE" w:eastAsia="en-GB"/>
              </w:rPr>
            </w:pPr>
            <w:r w:rsidRPr="00DF5E5F">
              <w:rPr>
                <w:rFonts w:ascii="Sylfaen" w:eastAsia="Arial" w:hAnsi="Sylfaen" w:cs="Arial"/>
                <w:sz w:val="18"/>
                <w:szCs w:val="18"/>
                <w:lang w:val="ka-GE" w:eastAsia="en-GB"/>
              </w:rPr>
              <w:t>ბათუმის მუნიციპალიტეტის მერია</w:t>
            </w:r>
          </w:p>
        </w:tc>
        <w:tc>
          <w:tcPr>
            <w:tcW w:w="712" w:type="pct"/>
            <w:vAlign w:val="center"/>
          </w:tcPr>
          <w:p w14:paraId="2DDAA20C" w14:textId="77777777" w:rsidR="001F1E5E" w:rsidRPr="00DF5E5F" w:rsidRDefault="001F1E5E" w:rsidP="00586E37">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სახელმწიფო სერვისების განვითარების სააგენტო</w:t>
            </w:r>
          </w:p>
        </w:tc>
        <w:tc>
          <w:tcPr>
            <w:tcW w:w="508" w:type="pct"/>
            <w:vAlign w:val="center"/>
          </w:tcPr>
          <w:p w14:paraId="378781B3" w14:textId="77777777" w:rsidR="001F1E5E" w:rsidRPr="00DF5E5F" w:rsidRDefault="001F1E5E" w:rsidP="00586E37">
            <w:pPr>
              <w:spacing w:line="276" w:lineRule="auto"/>
              <w:rPr>
                <w:rFonts w:ascii="Sylfaen" w:eastAsia="Arial" w:hAnsi="Sylfaen" w:cs="Arial"/>
                <w:sz w:val="18"/>
                <w:szCs w:val="18"/>
                <w:lang w:val="ka-GE" w:eastAsia="en-GB"/>
              </w:rPr>
            </w:pPr>
            <w:r w:rsidRPr="000D37B2">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4" w:type="pct"/>
            <w:vAlign w:val="center"/>
          </w:tcPr>
          <w:p w14:paraId="64878A9D" w14:textId="333B08D2" w:rsidR="001F1E5E" w:rsidRPr="00DF5E5F" w:rsidRDefault="008A3E4D" w:rsidP="00586E37">
            <w:pPr>
              <w:pStyle w:val="ListParagraph"/>
              <w:numPr>
                <w:ilvl w:val="0"/>
                <w:numId w:val="20"/>
              </w:numPr>
              <w:spacing w:line="276" w:lineRule="auto"/>
              <w:ind w:left="311"/>
              <w:rPr>
                <w:rFonts w:ascii="Sylfaen" w:eastAsia="Arial" w:hAnsi="Sylfaen" w:cs="Sylfaen"/>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3EDD9A07" w14:textId="77777777" w:rsidR="001F1E5E" w:rsidRPr="00DF5E5F" w:rsidRDefault="001F1E5E" w:rsidP="00586E37">
            <w:pPr>
              <w:pStyle w:val="ListParagraph"/>
              <w:numPr>
                <w:ilvl w:val="0"/>
                <w:numId w:val="20"/>
              </w:numPr>
              <w:spacing w:line="276" w:lineRule="auto"/>
              <w:ind w:left="311"/>
              <w:rPr>
                <w:rFonts w:ascii="Sylfaen" w:eastAsia="Arial" w:hAnsi="Sylfaen" w:cs="Sylfaen"/>
                <w:sz w:val="18"/>
                <w:szCs w:val="18"/>
                <w:lang w:val="ka-GE" w:eastAsia="en-GB"/>
              </w:rPr>
            </w:pPr>
            <w:r w:rsidRPr="00DF5E5F">
              <w:rPr>
                <w:rFonts w:ascii="Sylfaen" w:eastAsia="Arial" w:hAnsi="Sylfaen" w:cs="Sylfaen"/>
                <w:sz w:val="18"/>
                <w:szCs w:val="18"/>
                <w:lang w:val="ka-GE" w:eastAsia="en-GB"/>
              </w:rPr>
              <w:t>დონორი ორგანიზაციები</w:t>
            </w:r>
          </w:p>
        </w:tc>
      </w:tr>
      <w:tr w:rsidR="007E0259" w:rsidRPr="00757D70" w14:paraId="28B19375" w14:textId="77777777" w:rsidTr="00586E37">
        <w:tc>
          <w:tcPr>
            <w:tcW w:w="223" w:type="pct"/>
            <w:tcBorders>
              <w:top w:val="single" w:sz="4" w:space="0" w:color="auto"/>
              <w:left w:val="single" w:sz="4" w:space="0" w:color="auto"/>
              <w:bottom w:val="single" w:sz="4" w:space="0" w:color="auto"/>
              <w:right w:val="single" w:sz="4" w:space="0" w:color="auto"/>
            </w:tcBorders>
            <w:vAlign w:val="center"/>
          </w:tcPr>
          <w:p w14:paraId="6A3DF6D4" w14:textId="298C9A12" w:rsidR="007E0259" w:rsidRPr="00757D70" w:rsidRDefault="00613CC0"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2</w:t>
            </w:r>
            <w:r w:rsidRPr="0001677C">
              <w:rPr>
                <w:rFonts w:ascii="Sylfaen" w:eastAsia="Times New Roman" w:hAnsi="Sylfaen" w:cs="Vrinda"/>
                <w:sz w:val="18"/>
                <w:szCs w:val="18"/>
                <w:lang w:val="ka-GE" w:eastAsia="en-GB"/>
              </w:rPr>
              <w:t>.1.</w:t>
            </w:r>
            <w:r>
              <w:rPr>
                <w:rFonts w:ascii="Sylfaen" w:eastAsia="Times New Roman" w:hAnsi="Sylfaen" w:cs="Vrinda"/>
                <w:sz w:val="18"/>
                <w:szCs w:val="18"/>
                <w:lang w:val="ka-GE" w:eastAsia="en-GB"/>
              </w:rPr>
              <w:t>4</w:t>
            </w:r>
          </w:p>
        </w:tc>
        <w:tc>
          <w:tcPr>
            <w:tcW w:w="842" w:type="pct"/>
            <w:tcBorders>
              <w:top w:val="single" w:sz="4" w:space="0" w:color="auto"/>
              <w:left w:val="single" w:sz="4" w:space="0" w:color="auto"/>
              <w:bottom w:val="single" w:sz="4" w:space="0" w:color="auto"/>
              <w:right w:val="single" w:sz="4" w:space="0" w:color="auto"/>
            </w:tcBorders>
            <w:vAlign w:val="center"/>
          </w:tcPr>
          <w:p w14:paraId="66331428" w14:textId="5208F2EC" w:rsidR="007E0259" w:rsidRPr="00757D70" w:rsidRDefault="007E0259" w:rsidP="00586E37">
            <w:pPr>
              <w:spacing w:line="276" w:lineRule="auto"/>
              <w:rPr>
                <w:rFonts w:ascii="Sylfaen" w:eastAsia="Times New Roman" w:hAnsi="Sylfaen" w:cs="Vrinda"/>
                <w:sz w:val="18"/>
                <w:szCs w:val="18"/>
                <w:lang w:val="ka-GE" w:eastAsia="en-GB"/>
              </w:rPr>
            </w:pPr>
            <w:r w:rsidRPr="00757D70">
              <w:rPr>
                <w:rFonts w:ascii="Sylfaen" w:eastAsia="Times New Roman" w:hAnsi="Sylfaen" w:cs="Vrinda"/>
                <w:sz w:val="18"/>
                <w:szCs w:val="18"/>
                <w:lang w:val="ka-GE" w:eastAsia="en-GB"/>
              </w:rPr>
              <w:t>ნარჩენების მართვის მოსაკრებელზე  „ხელმისაწვდომობის დონის“ შეფასება</w:t>
            </w:r>
          </w:p>
        </w:tc>
        <w:tc>
          <w:tcPr>
            <w:tcW w:w="458" w:type="pct"/>
            <w:tcBorders>
              <w:top w:val="single" w:sz="4" w:space="0" w:color="auto"/>
              <w:left w:val="single" w:sz="4" w:space="0" w:color="auto"/>
              <w:bottom w:val="single" w:sz="4" w:space="0" w:color="auto"/>
              <w:right w:val="single" w:sz="4" w:space="0" w:color="auto"/>
            </w:tcBorders>
            <w:vAlign w:val="center"/>
          </w:tcPr>
          <w:p w14:paraId="50992702" w14:textId="3C5C33DB" w:rsidR="007E0259" w:rsidRPr="00757D70" w:rsidRDefault="007E0259" w:rsidP="00586E37">
            <w:pPr>
              <w:spacing w:line="276" w:lineRule="auto"/>
              <w:rPr>
                <w:rFonts w:ascii="Sylfaen" w:eastAsia="Arial" w:hAnsi="Sylfaen" w:cs="Arial"/>
                <w:sz w:val="18"/>
                <w:szCs w:val="18"/>
                <w:lang w:val="ka-GE" w:eastAsia="en-GB"/>
              </w:rPr>
            </w:pPr>
            <w:r w:rsidRPr="00757D70">
              <w:rPr>
                <w:rFonts w:ascii="Sylfaen" w:eastAsia="Arial" w:hAnsi="Sylfaen" w:cs="Arial"/>
                <w:sz w:val="18"/>
                <w:szCs w:val="18"/>
                <w:lang w:val="ka-GE" w:eastAsia="en-GB"/>
              </w:rPr>
              <w:t>2024</w:t>
            </w:r>
          </w:p>
        </w:tc>
        <w:tc>
          <w:tcPr>
            <w:tcW w:w="863" w:type="pct"/>
            <w:tcBorders>
              <w:top w:val="single" w:sz="4" w:space="0" w:color="auto"/>
              <w:left w:val="single" w:sz="4" w:space="0" w:color="auto"/>
              <w:bottom w:val="single" w:sz="4" w:space="0" w:color="auto"/>
              <w:right w:val="single" w:sz="4" w:space="0" w:color="auto"/>
            </w:tcBorders>
            <w:vAlign w:val="center"/>
          </w:tcPr>
          <w:p w14:paraId="1E7A67D2" w14:textId="383E3685" w:rsidR="007E0259" w:rsidRPr="00757D70" w:rsidRDefault="007E0259" w:rsidP="00586E37">
            <w:pPr>
              <w:spacing w:line="276" w:lineRule="auto"/>
              <w:rPr>
                <w:rFonts w:ascii="Sylfaen" w:eastAsia="Arial" w:hAnsi="Sylfaen" w:cs="Arial"/>
                <w:sz w:val="18"/>
                <w:szCs w:val="18"/>
                <w:lang w:val="ka-GE" w:eastAsia="en-GB"/>
              </w:rPr>
            </w:pPr>
            <w:r w:rsidRPr="00757D70">
              <w:rPr>
                <w:rFonts w:ascii="Sylfaen" w:eastAsia="Arial" w:hAnsi="Sylfaen" w:cs="Arial"/>
                <w:sz w:val="18"/>
                <w:szCs w:val="18"/>
                <w:lang w:val="ka-GE" w:eastAsia="en-GB"/>
              </w:rPr>
              <w:t>შეფასებულია მოსახლეობის მხრიდან ნარჩენების მოსაკრებელის გადახდისუნარიანობა</w:t>
            </w:r>
          </w:p>
        </w:tc>
        <w:tc>
          <w:tcPr>
            <w:tcW w:w="660" w:type="pct"/>
            <w:tcBorders>
              <w:top w:val="single" w:sz="4" w:space="0" w:color="auto"/>
              <w:left w:val="single" w:sz="4" w:space="0" w:color="auto"/>
              <w:bottom w:val="single" w:sz="4" w:space="0" w:color="auto"/>
              <w:right w:val="single" w:sz="4" w:space="0" w:color="auto"/>
            </w:tcBorders>
            <w:vAlign w:val="center"/>
          </w:tcPr>
          <w:p w14:paraId="58EDB2F0" w14:textId="45BE5D9D" w:rsidR="007E0259" w:rsidRPr="00757D70" w:rsidRDefault="007E0259" w:rsidP="00586E37">
            <w:pPr>
              <w:spacing w:line="276" w:lineRule="auto"/>
              <w:ind w:left="-2" w:right="-80" w:firstLine="2"/>
              <w:rPr>
                <w:rFonts w:ascii="Sylfaen" w:eastAsia="Arial" w:hAnsi="Sylfaen" w:cs="Arial"/>
                <w:sz w:val="18"/>
                <w:szCs w:val="18"/>
                <w:lang w:val="ka-GE" w:eastAsia="en-GB"/>
              </w:rPr>
            </w:pPr>
            <w:r w:rsidRPr="00757D70">
              <w:rPr>
                <w:rFonts w:ascii="Sylfaen" w:eastAsia="Arial" w:hAnsi="Sylfaen" w:cs="Arial"/>
                <w:sz w:val="18"/>
                <w:szCs w:val="18"/>
                <w:lang w:val="ka-GE" w:eastAsia="en-GB"/>
              </w:rPr>
              <w:t>ბათუმის მუნიციპალიტეტის მერია</w:t>
            </w:r>
          </w:p>
        </w:tc>
        <w:tc>
          <w:tcPr>
            <w:tcW w:w="712" w:type="pct"/>
            <w:tcBorders>
              <w:top w:val="single" w:sz="4" w:space="0" w:color="auto"/>
              <w:left w:val="single" w:sz="4" w:space="0" w:color="auto"/>
              <w:bottom w:val="single" w:sz="4" w:space="0" w:color="auto"/>
              <w:right w:val="single" w:sz="4" w:space="0" w:color="auto"/>
            </w:tcBorders>
            <w:vAlign w:val="center"/>
          </w:tcPr>
          <w:p w14:paraId="331A2CF3" w14:textId="77777777" w:rsidR="007E0259" w:rsidRPr="00757D70" w:rsidRDefault="007E0259" w:rsidP="00586E37">
            <w:pPr>
              <w:pStyle w:val="ListParagraph"/>
              <w:numPr>
                <w:ilvl w:val="0"/>
                <w:numId w:val="20"/>
              </w:numPr>
              <w:spacing w:line="276" w:lineRule="auto"/>
              <w:ind w:left="311"/>
              <w:rPr>
                <w:rFonts w:ascii="Sylfaen" w:eastAsia="Arial" w:hAnsi="Sylfaen" w:cs="Arial"/>
                <w:sz w:val="18"/>
                <w:szCs w:val="18"/>
                <w:lang w:val="ka-GE" w:eastAsia="en-GB"/>
              </w:rPr>
            </w:pPr>
            <w:r w:rsidRPr="00757D70">
              <w:rPr>
                <w:rFonts w:ascii="Sylfaen" w:eastAsia="Arial" w:hAnsi="Sylfaen" w:cs="Arial"/>
                <w:sz w:val="18"/>
                <w:szCs w:val="18"/>
                <w:lang w:val="ka-GE" w:eastAsia="en-GB"/>
              </w:rPr>
              <w:t>აჭარის ფინანსთა და ეკონომიკის  სამინისტრო</w:t>
            </w:r>
          </w:p>
          <w:p w14:paraId="31F67E40" w14:textId="0E3B22BF" w:rsidR="007E0259" w:rsidRPr="00757D70" w:rsidRDefault="007E0259" w:rsidP="00586E37">
            <w:pPr>
              <w:pStyle w:val="ListParagraph"/>
              <w:numPr>
                <w:ilvl w:val="0"/>
                <w:numId w:val="20"/>
              </w:numPr>
              <w:spacing w:line="276" w:lineRule="auto"/>
              <w:ind w:left="311"/>
              <w:rPr>
                <w:rFonts w:ascii="Sylfaen" w:eastAsia="Arial" w:hAnsi="Sylfaen" w:cs="Arial"/>
                <w:sz w:val="18"/>
                <w:szCs w:val="18"/>
                <w:lang w:val="ka-GE" w:eastAsia="en-GB"/>
              </w:rPr>
            </w:pPr>
            <w:r w:rsidRPr="00757D70">
              <w:rPr>
                <w:rFonts w:ascii="Sylfaen" w:eastAsia="Arial" w:hAnsi="Sylfaen" w:cs="Arial"/>
                <w:sz w:val="18"/>
                <w:szCs w:val="18"/>
                <w:lang w:val="ka-GE" w:eastAsia="en-GB"/>
              </w:rPr>
              <w:t>საქართველოს ფინანსთა სამინისტრო</w:t>
            </w:r>
          </w:p>
        </w:tc>
        <w:tc>
          <w:tcPr>
            <w:tcW w:w="508" w:type="pct"/>
            <w:tcBorders>
              <w:top w:val="single" w:sz="4" w:space="0" w:color="auto"/>
              <w:left w:val="single" w:sz="4" w:space="0" w:color="auto"/>
              <w:bottom w:val="single" w:sz="4" w:space="0" w:color="auto"/>
              <w:right w:val="single" w:sz="4" w:space="0" w:color="auto"/>
            </w:tcBorders>
            <w:vAlign w:val="center"/>
          </w:tcPr>
          <w:p w14:paraId="585627A7" w14:textId="0DB0C345" w:rsidR="007E0259" w:rsidRPr="00757D70" w:rsidRDefault="007E0259" w:rsidP="00586E37">
            <w:pPr>
              <w:spacing w:line="276" w:lineRule="auto"/>
              <w:rPr>
                <w:rFonts w:ascii="Sylfaen" w:eastAsia="Arial" w:hAnsi="Sylfaen" w:cs="Arial"/>
                <w:sz w:val="18"/>
                <w:szCs w:val="18"/>
                <w:lang w:val="ka-GE" w:eastAsia="en-GB"/>
              </w:rPr>
            </w:pPr>
            <w:r w:rsidRPr="00757D70">
              <w:rPr>
                <w:rFonts w:ascii="Sylfaen" w:eastAsia="Arial" w:hAnsi="Sylfaen" w:cs="Arial"/>
                <w:sz w:val="18"/>
                <w:szCs w:val="18"/>
                <w:lang w:val="ka-GE" w:eastAsia="en-GB"/>
              </w:rPr>
              <w:t>30 000 ლარი</w:t>
            </w:r>
          </w:p>
        </w:tc>
        <w:tc>
          <w:tcPr>
            <w:tcW w:w="734" w:type="pct"/>
            <w:tcBorders>
              <w:top w:val="single" w:sz="4" w:space="0" w:color="auto"/>
              <w:left w:val="single" w:sz="4" w:space="0" w:color="auto"/>
              <w:bottom w:val="single" w:sz="4" w:space="0" w:color="auto"/>
              <w:right w:val="single" w:sz="4" w:space="0" w:color="auto"/>
            </w:tcBorders>
            <w:vAlign w:val="center"/>
          </w:tcPr>
          <w:p w14:paraId="513FE54A" w14:textId="090D646C" w:rsidR="007E0259" w:rsidRDefault="008A3E4D" w:rsidP="00586E37">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7C3C19AA" w14:textId="5891C6D7" w:rsidR="007E0259" w:rsidRPr="00757D70" w:rsidRDefault="007E0259" w:rsidP="008A3E4D">
            <w:pPr>
              <w:pStyle w:val="ListParagraph"/>
              <w:numPr>
                <w:ilvl w:val="0"/>
                <w:numId w:val="20"/>
              </w:numPr>
              <w:spacing w:line="276" w:lineRule="auto"/>
              <w:ind w:left="311"/>
              <w:rPr>
                <w:rFonts w:ascii="Sylfaen" w:eastAsia="Arial" w:hAnsi="Sylfaen" w:cs="Arial"/>
                <w:sz w:val="18"/>
                <w:szCs w:val="18"/>
                <w:lang w:val="ka-GE" w:eastAsia="en-GB"/>
              </w:rPr>
            </w:pPr>
            <w:r w:rsidRPr="00757D70">
              <w:rPr>
                <w:rFonts w:ascii="Sylfaen" w:eastAsia="Arial" w:hAnsi="Sylfaen" w:cs="Arial"/>
                <w:sz w:val="18"/>
                <w:szCs w:val="18"/>
                <w:lang w:val="ka-GE" w:eastAsia="en-GB"/>
              </w:rPr>
              <w:t>დონორი ორგანიზაცი</w:t>
            </w:r>
            <w:r w:rsidR="00126DC9" w:rsidRPr="00757D70">
              <w:rPr>
                <w:rFonts w:ascii="Sylfaen" w:eastAsia="Arial" w:hAnsi="Sylfaen" w:cs="Arial"/>
                <w:sz w:val="18"/>
                <w:szCs w:val="18"/>
                <w:lang w:val="ka-GE" w:eastAsia="en-GB"/>
              </w:rPr>
              <w:t>ები</w:t>
            </w:r>
          </w:p>
        </w:tc>
      </w:tr>
    </w:tbl>
    <w:p w14:paraId="070674D1" w14:textId="77777777" w:rsidR="00757D70" w:rsidRDefault="00757D70"/>
    <w:tbl>
      <w:tblPr>
        <w:tblStyle w:val="TableGrid3"/>
        <w:tblW w:w="5000" w:type="pct"/>
        <w:tblInd w:w="0" w:type="dxa"/>
        <w:tblLook w:val="04A0" w:firstRow="1" w:lastRow="0" w:firstColumn="1" w:lastColumn="0" w:noHBand="0" w:noVBand="1"/>
      </w:tblPr>
      <w:tblGrid>
        <w:gridCol w:w="1515"/>
        <w:gridCol w:w="6852"/>
        <w:gridCol w:w="5577"/>
        <w:gridCol w:w="6"/>
      </w:tblGrid>
      <w:tr w:rsidR="002174E0" w:rsidRPr="00F54399" w14:paraId="7F46F4AA" w14:textId="77777777" w:rsidTr="00A57400">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5E062D9" w14:textId="7B3EB6C8" w:rsidR="002174E0" w:rsidRPr="00F54399" w:rsidRDefault="002174E0" w:rsidP="00A57400">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მიზანი</w:t>
            </w:r>
            <w:r w:rsidRPr="00F54399">
              <w:rPr>
                <w:rFonts w:ascii="Sylfaen" w:eastAsia="Times New Roman" w:hAnsi="Sylfaen" w:cs="Vrinda"/>
                <w:b/>
                <w:bCs/>
                <w:sz w:val="20"/>
                <w:szCs w:val="20"/>
                <w:lang w:val="ka-GE"/>
              </w:rPr>
              <w:t xml:space="preserve"> </w:t>
            </w:r>
            <w:r w:rsidR="00613CC0">
              <w:rPr>
                <w:rFonts w:ascii="Sylfaen" w:eastAsia="Times New Roman" w:hAnsi="Sylfaen" w:cs="Vrinda"/>
                <w:b/>
                <w:bCs/>
                <w:sz w:val="20"/>
                <w:szCs w:val="20"/>
                <w:lang w:val="ka-GE"/>
              </w:rPr>
              <w:t>3</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6C3D1B23" w14:textId="3200B3D6" w:rsidR="002174E0" w:rsidRPr="003D2E3C" w:rsidRDefault="002174E0" w:rsidP="00A57400">
            <w:pPr>
              <w:spacing w:line="276" w:lineRule="auto"/>
              <w:rPr>
                <w:rFonts w:ascii="Sylfaen" w:eastAsia="Times New Roman" w:hAnsi="Sylfaen" w:cs="Vrinda"/>
                <w:b/>
                <w:bCs/>
                <w:sz w:val="20"/>
                <w:szCs w:val="20"/>
                <w:lang w:val="ka-GE" w:eastAsia="en-GB"/>
              </w:rPr>
            </w:pPr>
            <w:r w:rsidRPr="003D2E3C">
              <w:rPr>
                <w:rFonts w:ascii="Sylfaen" w:eastAsia="Times New Roman" w:hAnsi="Sylfaen" w:cs="Vrinda"/>
                <w:b/>
                <w:bCs/>
                <w:sz w:val="20"/>
                <w:szCs w:val="20"/>
                <w:lang w:val="ka-GE" w:eastAsia="en-GB"/>
              </w:rPr>
              <w:t>საზოგადოების ცნობიერების ამაღლება</w:t>
            </w:r>
            <w:r w:rsidR="00757D70">
              <w:rPr>
                <w:rFonts w:ascii="Sylfaen" w:eastAsia="Times New Roman" w:hAnsi="Sylfaen" w:cs="Vrinda"/>
                <w:b/>
                <w:bCs/>
                <w:sz w:val="20"/>
                <w:szCs w:val="20"/>
                <w:lang w:val="ka-GE" w:eastAsia="en-GB"/>
              </w:rPr>
              <w:t xml:space="preserve"> და ახალი ქცევის ჩამოყალიბება</w:t>
            </w:r>
            <w:r w:rsidRPr="003D2E3C">
              <w:rPr>
                <w:rFonts w:ascii="Sylfaen" w:eastAsia="Times New Roman" w:hAnsi="Sylfaen" w:cs="Vrinda"/>
                <w:b/>
                <w:bCs/>
                <w:sz w:val="20"/>
                <w:szCs w:val="20"/>
                <w:lang w:val="ka-GE" w:eastAsia="en-GB"/>
              </w:rPr>
              <w:t xml:space="preserve"> ნარჩენების მართვის საკითხებზე</w:t>
            </w:r>
          </w:p>
        </w:tc>
      </w:tr>
      <w:tr w:rsidR="002174E0" w:rsidRPr="00F54399" w14:paraId="573B3882" w14:textId="77777777" w:rsidTr="00126DC9">
        <w:trPr>
          <w:gridAfter w:val="1"/>
          <w:wAfter w:w="2" w:type="pct"/>
        </w:trPr>
        <w:tc>
          <w:tcPr>
            <w:tcW w:w="2999" w:type="pct"/>
            <w:gridSpan w:val="2"/>
            <w:tcBorders>
              <w:top w:val="single" w:sz="4" w:space="0" w:color="auto"/>
              <w:left w:val="single" w:sz="4" w:space="0" w:color="auto"/>
              <w:bottom w:val="single" w:sz="4" w:space="0" w:color="auto"/>
              <w:right w:val="single" w:sz="4" w:space="0" w:color="auto"/>
            </w:tcBorders>
            <w:hideMark/>
          </w:tcPr>
          <w:p w14:paraId="60250DC6" w14:textId="77777777" w:rsidR="002174E0" w:rsidRPr="00F54399" w:rsidRDefault="002174E0" w:rsidP="00A57400">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088E540D" w14:textId="77777777" w:rsidR="002174E0" w:rsidRPr="00F54399" w:rsidRDefault="002174E0" w:rsidP="00BC1E26">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ინდიკატორი</w:t>
            </w:r>
          </w:p>
        </w:tc>
      </w:tr>
      <w:tr w:rsidR="002174E0" w:rsidRPr="00F54399" w14:paraId="3F7CF6D0" w14:textId="77777777" w:rsidTr="00A57400">
        <w:trPr>
          <w:gridAfter w:val="1"/>
          <w:wAfter w:w="2" w:type="pct"/>
        </w:trPr>
        <w:tc>
          <w:tcPr>
            <w:tcW w:w="543" w:type="pct"/>
            <w:tcBorders>
              <w:top w:val="single" w:sz="4" w:space="0" w:color="auto"/>
              <w:left w:val="single" w:sz="4" w:space="0" w:color="auto"/>
              <w:bottom w:val="single" w:sz="4" w:space="0" w:color="auto"/>
              <w:right w:val="single" w:sz="4" w:space="0" w:color="auto"/>
            </w:tcBorders>
            <w:hideMark/>
          </w:tcPr>
          <w:p w14:paraId="15F3BF80" w14:textId="35FB1EAC" w:rsidR="002174E0" w:rsidRPr="00F54399" w:rsidRDefault="002174E0" w:rsidP="00A57400">
            <w:pPr>
              <w:spacing w:line="276" w:lineRule="auto"/>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sidR="00613CC0">
              <w:rPr>
                <w:rFonts w:ascii="Sylfaen" w:eastAsia="Times New Roman" w:hAnsi="Sylfaen" w:cs="Vrinda"/>
                <w:b/>
                <w:sz w:val="20"/>
                <w:szCs w:val="20"/>
                <w:lang w:val="ka-GE"/>
              </w:rPr>
              <w:t>3</w:t>
            </w:r>
            <w:r w:rsidRPr="00F54399">
              <w:rPr>
                <w:rFonts w:ascii="Sylfaen" w:eastAsia="Times New Roman" w:hAnsi="Sylfaen" w:cs="Vrinda"/>
                <w:b/>
                <w:sz w:val="20"/>
                <w:szCs w:val="20"/>
                <w:lang w:val="ka-GE"/>
              </w:rPr>
              <w:t>.1</w:t>
            </w:r>
          </w:p>
        </w:tc>
        <w:tc>
          <w:tcPr>
            <w:tcW w:w="2456" w:type="pct"/>
            <w:tcBorders>
              <w:top w:val="single" w:sz="4" w:space="0" w:color="auto"/>
              <w:left w:val="single" w:sz="4" w:space="0" w:color="auto"/>
              <w:bottom w:val="single" w:sz="4" w:space="0" w:color="auto"/>
              <w:right w:val="single" w:sz="4" w:space="0" w:color="auto"/>
            </w:tcBorders>
          </w:tcPr>
          <w:p w14:paraId="43065709" w14:textId="728698AF" w:rsidR="002174E0" w:rsidRPr="003D2E3C" w:rsidRDefault="00077ECB" w:rsidP="00A57400">
            <w:pPr>
              <w:spacing w:line="276" w:lineRule="auto"/>
              <w:rPr>
                <w:rFonts w:ascii="Sylfaen" w:eastAsia="Times New Roman" w:hAnsi="Sylfaen" w:cs="Vrinda"/>
                <w:b/>
                <w:bCs/>
                <w:sz w:val="20"/>
                <w:szCs w:val="20"/>
                <w:lang w:val="ka-GE" w:eastAsia="en-GB"/>
              </w:rPr>
            </w:pPr>
            <w:r w:rsidRPr="003D2E3C">
              <w:rPr>
                <w:rFonts w:ascii="Sylfaen" w:eastAsia="Times New Roman" w:hAnsi="Sylfaen" w:cs="Vrinda"/>
                <w:b/>
                <w:bCs/>
                <w:sz w:val="20"/>
                <w:szCs w:val="20"/>
                <w:lang w:val="ka-GE" w:eastAsia="en-GB"/>
              </w:rPr>
              <w:t>საზოგადოებისა და ცალკეული მიზნობრივი ჯგუფებ</w:t>
            </w:r>
            <w:r w:rsidR="00117714">
              <w:rPr>
                <w:rFonts w:ascii="Sylfaen" w:eastAsia="Times New Roman" w:hAnsi="Sylfaen" w:cs="Vrinda"/>
                <w:b/>
                <w:bCs/>
                <w:sz w:val="20"/>
                <w:szCs w:val="20"/>
                <w:lang w:val="ka-GE" w:eastAsia="en-GB"/>
              </w:rPr>
              <w:t>ში</w:t>
            </w:r>
            <w:r w:rsidRPr="003D2E3C">
              <w:rPr>
                <w:rFonts w:ascii="Sylfaen" w:eastAsia="Times New Roman" w:hAnsi="Sylfaen" w:cs="Vrinda"/>
                <w:b/>
                <w:bCs/>
                <w:sz w:val="20"/>
                <w:szCs w:val="20"/>
                <w:lang w:val="ka-GE" w:eastAsia="en-GB"/>
              </w:rPr>
              <w:t xml:space="preserve"> ცნობიერების ამაღლების ღონისძიებების განხორციელება</w:t>
            </w:r>
          </w:p>
        </w:tc>
        <w:tc>
          <w:tcPr>
            <w:tcW w:w="1999" w:type="pct"/>
            <w:tcBorders>
              <w:top w:val="single" w:sz="4" w:space="0" w:color="auto"/>
              <w:left w:val="single" w:sz="4" w:space="0" w:color="auto"/>
              <w:bottom w:val="single" w:sz="4" w:space="0" w:color="auto"/>
              <w:right w:val="single" w:sz="4" w:space="0" w:color="auto"/>
            </w:tcBorders>
          </w:tcPr>
          <w:p w14:paraId="6545BD53" w14:textId="5A4E77B8" w:rsidR="002174E0" w:rsidRPr="00F54399" w:rsidRDefault="00113900" w:rsidP="00A57400">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ნარჩენების მართვის საკითხებთან დაკავშირებული გაზრდილი ცნობიერების დონე</w:t>
            </w:r>
          </w:p>
        </w:tc>
      </w:tr>
    </w:tbl>
    <w:tbl>
      <w:tblPr>
        <w:tblStyle w:val="TableGrid21"/>
        <w:tblW w:w="5000" w:type="pct"/>
        <w:tblLayout w:type="fixed"/>
        <w:tblLook w:val="04A0" w:firstRow="1" w:lastRow="0" w:firstColumn="1" w:lastColumn="0" w:noHBand="0" w:noVBand="1"/>
      </w:tblPr>
      <w:tblGrid>
        <w:gridCol w:w="623"/>
        <w:gridCol w:w="2349"/>
        <w:gridCol w:w="1420"/>
        <w:gridCol w:w="2268"/>
        <w:gridCol w:w="1844"/>
        <w:gridCol w:w="1981"/>
        <w:gridCol w:w="1420"/>
        <w:gridCol w:w="2045"/>
      </w:tblGrid>
      <w:tr w:rsidR="00FD6E08" w:rsidRPr="0043395D" w14:paraId="2BF03509" w14:textId="77777777" w:rsidTr="006700EE">
        <w:tc>
          <w:tcPr>
            <w:tcW w:w="1065"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2AD0A85" w14:textId="77777777" w:rsidR="00FD6E08" w:rsidRPr="0043395D" w:rsidRDefault="00FD6E08" w:rsidP="00ED29CC">
            <w:pPr>
              <w:spacing w:line="276" w:lineRule="auto"/>
              <w:jc w:val="center"/>
              <w:rPr>
                <w:rFonts w:ascii="Sylfaen" w:eastAsia="Times New Roman" w:hAnsi="Sylfaen" w:cs="Vrinda"/>
                <w:b/>
                <w:bCs/>
                <w:sz w:val="18"/>
                <w:szCs w:val="18"/>
                <w:lang w:val="ka-GE" w:eastAsia="en-GB"/>
              </w:rPr>
            </w:pPr>
            <w:r w:rsidRPr="0043395D">
              <w:rPr>
                <w:rFonts w:ascii="Sylfaen" w:eastAsia="Times New Roman" w:hAnsi="Sylfaen" w:cs="Sylfaen"/>
                <w:b/>
                <w:bCs/>
                <w:sz w:val="18"/>
                <w:szCs w:val="18"/>
                <w:lang w:val="ka-GE" w:eastAsia="en-GB"/>
              </w:rPr>
              <w:t>აქტივობა</w:t>
            </w:r>
          </w:p>
        </w:tc>
        <w:tc>
          <w:tcPr>
            <w:tcW w:w="509"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3795254" w14:textId="77777777" w:rsidR="00FD6E08" w:rsidRPr="0043395D" w:rsidRDefault="00FD6E08" w:rsidP="00ED29CC">
            <w:pPr>
              <w:spacing w:line="276" w:lineRule="auto"/>
              <w:jc w:val="center"/>
              <w:rPr>
                <w:rFonts w:ascii="Sylfaen" w:eastAsia="Times New Roman" w:hAnsi="Sylfaen" w:cs="Arial"/>
                <w:b/>
                <w:bCs/>
                <w:sz w:val="18"/>
                <w:szCs w:val="18"/>
                <w:lang w:val="ka-GE" w:eastAsia="en-GB"/>
              </w:rPr>
            </w:pPr>
            <w:r w:rsidRPr="0043395D">
              <w:rPr>
                <w:rFonts w:ascii="Sylfaen" w:eastAsia="Times New Roman" w:hAnsi="Sylfaen" w:cs="Sylfaen"/>
                <w:b/>
                <w:bCs/>
                <w:sz w:val="18"/>
                <w:szCs w:val="18"/>
                <w:lang w:val="ka-GE" w:eastAsia="en-GB"/>
              </w:rPr>
              <w:t>შესრულების</w:t>
            </w:r>
            <w:r w:rsidRPr="0043395D">
              <w:rPr>
                <w:rFonts w:ascii="Sylfaen" w:eastAsia="Times New Roman" w:hAnsi="Sylfaen" w:cs="Arial"/>
                <w:b/>
                <w:bCs/>
                <w:sz w:val="18"/>
                <w:szCs w:val="18"/>
                <w:lang w:val="ka-GE" w:eastAsia="en-GB"/>
              </w:rPr>
              <w:t xml:space="preserve"> </w:t>
            </w:r>
            <w:r w:rsidRPr="0043395D">
              <w:rPr>
                <w:rFonts w:ascii="Sylfaen" w:eastAsia="Times New Roman" w:hAnsi="Sylfaen" w:cs="Sylfaen"/>
                <w:b/>
                <w:bCs/>
                <w:sz w:val="18"/>
                <w:szCs w:val="18"/>
                <w:lang w:val="ka-GE" w:eastAsia="en-GB"/>
              </w:rPr>
              <w:t>ვადა</w:t>
            </w:r>
          </w:p>
        </w:tc>
        <w:tc>
          <w:tcPr>
            <w:tcW w:w="813"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0583B54" w14:textId="77777777" w:rsidR="00FD6E08" w:rsidRPr="0043395D" w:rsidRDefault="00FD6E08" w:rsidP="00ED29CC">
            <w:pPr>
              <w:spacing w:line="276" w:lineRule="auto"/>
              <w:jc w:val="center"/>
              <w:rPr>
                <w:rFonts w:ascii="Sylfaen" w:eastAsia="Times New Roman" w:hAnsi="Sylfaen" w:cs="Arial"/>
                <w:b/>
                <w:bCs/>
                <w:sz w:val="18"/>
                <w:szCs w:val="18"/>
                <w:lang w:val="ka-GE" w:eastAsia="en-GB"/>
              </w:rPr>
            </w:pPr>
            <w:r w:rsidRPr="0043395D">
              <w:rPr>
                <w:rFonts w:ascii="Sylfaen" w:eastAsia="Times New Roman" w:hAnsi="Sylfaen" w:cs="Sylfaen"/>
                <w:b/>
                <w:bCs/>
                <w:sz w:val="18"/>
                <w:szCs w:val="18"/>
                <w:lang w:val="ka-GE" w:eastAsia="en-GB"/>
              </w:rPr>
              <w:t>აქტივობის</w:t>
            </w:r>
            <w:r w:rsidRPr="0043395D">
              <w:rPr>
                <w:rFonts w:ascii="Sylfaen" w:eastAsia="Times New Roman" w:hAnsi="Sylfaen" w:cs="Arial"/>
                <w:b/>
                <w:bCs/>
                <w:sz w:val="18"/>
                <w:szCs w:val="18"/>
                <w:lang w:val="ka-GE" w:eastAsia="en-GB"/>
              </w:rPr>
              <w:t xml:space="preserve"> </w:t>
            </w:r>
            <w:r w:rsidRPr="0043395D">
              <w:rPr>
                <w:rFonts w:ascii="Sylfaen" w:eastAsia="Times New Roman" w:hAnsi="Sylfaen" w:cs="Sylfaen"/>
                <w:b/>
                <w:bCs/>
                <w:sz w:val="18"/>
                <w:szCs w:val="18"/>
                <w:lang w:val="ka-GE" w:eastAsia="en-GB"/>
              </w:rPr>
              <w:t>შედეგის</w:t>
            </w:r>
            <w:r w:rsidRPr="0043395D">
              <w:rPr>
                <w:rFonts w:ascii="Sylfaen" w:eastAsia="Times New Roman" w:hAnsi="Sylfaen" w:cs="Arial"/>
                <w:b/>
                <w:bCs/>
                <w:sz w:val="18"/>
                <w:szCs w:val="18"/>
                <w:lang w:val="ka-GE" w:eastAsia="en-GB"/>
              </w:rPr>
              <w:t xml:space="preserve"> </w:t>
            </w:r>
            <w:r w:rsidRPr="0043395D">
              <w:rPr>
                <w:rFonts w:ascii="Sylfaen" w:eastAsia="Times New Roman" w:hAnsi="Sylfaen" w:cs="Sylfaen"/>
                <w:b/>
                <w:bCs/>
                <w:sz w:val="18"/>
                <w:szCs w:val="18"/>
                <w:lang w:val="ka-GE" w:eastAsia="en-GB"/>
              </w:rPr>
              <w:t>ინდიკატორი</w:t>
            </w:r>
          </w:p>
        </w:tc>
        <w:tc>
          <w:tcPr>
            <w:tcW w:w="661"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3E8E50D" w14:textId="39D364FA" w:rsidR="00FD6E08" w:rsidRPr="0043395D" w:rsidRDefault="00FD6E08" w:rsidP="00ED29CC">
            <w:pPr>
              <w:spacing w:line="276" w:lineRule="auto"/>
              <w:jc w:val="center"/>
              <w:rPr>
                <w:rFonts w:ascii="Sylfaen" w:eastAsia="Times New Roman" w:hAnsi="Sylfaen" w:cs="Arial"/>
                <w:b/>
                <w:bCs/>
                <w:sz w:val="18"/>
                <w:szCs w:val="18"/>
                <w:lang w:val="ka-GE" w:eastAsia="en-GB"/>
              </w:rPr>
            </w:pPr>
            <w:r w:rsidRPr="0043395D">
              <w:rPr>
                <w:rFonts w:ascii="Sylfaen" w:eastAsia="Times New Roman" w:hAnsi="Sylfaen" w:cs="Sylfaen"/>
                <w:b/>
                <w:bCs/>
                <w:sz w:val="18"/>
                <w:szCs w:val="18"/>
                <w:lang w:val="ka-GE" w:eastAsia="en-GB"/>
              </w:rPr>
              <w:t>პასუხისმგებელი</w:t>
            </w:r>
            <w:r w:rsidRPr="0043395D">
              <w:rPr>
                <w:rFonts w:ascii="Sylfaen" w:eastAsia="Times New Roman" w:hAnsi="Sylfaen" w:cs="Arial"/>
                <w:b/>
                <w:bCs/>
                <w:sz w:val="18"/>
                <w:szCs w:val="18"/>
                <w:lang w:val="ka-GE" w:eastAsia="en-GB"/>
              </w:rPr>
              <w:t xml:space="preserve"> </w:t>
            </w:r>
            <w:r w:rsidRPr="0043395D">
              <w:rPr>
                <w:rFonts w:ascii="Sylfaen" w:eastAsia="Times New Roman" w:hAnsi="Sylfaen" w:cs="Sylfaen"/>
                <w:b/>
                <w:bCs/>
                <w:sz w:val="18"/>
                <w:szCs w:val="18"/>
                <w:lang w:val="ka-GE" w:eastAsia="en-GB"/>
              </w:rPr>
              <w:t>ორგანო</w:t>
            </w:r>
          </w:p>
        </w:tc>
        <w:tc>
          <w:tcPr>
            <w:tcW w:w="710"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68A7EDE6" w14:textId="0537FA4F" w:rsidR="00FD6E08" w:rsidRPr="0043395D" w:rsidRDefault="00FD6E08" w:rsidP="00ED29CC">
            <w:pPr>
              <w:spacing w:line="276" w:lineRule="auto"/>
              <w:jc w:val="center"/>
              <w:rPr>
                <w:rFonts w:ascii="Sylfaen" w:eastAsia="Times New Roman" w:hAnsi="Sylfaen" w:cs="Arial"/>
                <w:b/>
                <w:bCs/>
                <w:sz w:val="18"/>
                <w:szCs w:val="18"/>
                <w:lang w:val="ka-GE" w:eastAsia="en-GB"/>
              </w:rPr>
            </w:pPr>
            <w:r w:rsidRPr="0043395D">
              <w:rPr>
                <w:rFonts w:ascii="Sylfaen" w:eastAsia="Times New Roman" w:hAnsi="Sylfaen" w:cs="Sylfaen"/>
                <w:b/>
                <w:bCs/>
                <w:sz w:val="18"/>
                <w:szCs w:val="18"/>
                <w:lang w:val="ka-GE" w:eastAsia="en-GB"/>
              </w:rPr>
              <w:t>პარტნიორი ორგანო</w:t>
            </w:r>
          </w:p>
        </w:tc>
        <w:tc>
          <w:tcPr>
            <w:tcW w:w="509"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0D5E8A04" w14:textId="77777777" w:rsidR="00FD6E08" w:rsidRPr="0043395D" w:rsidRDefault="00FD6E08" w:rsidP="00ED29CC">
            <w:pPr>
              <w:spacing w:line="276" w:lineRule="auto"/>
              <w:jc w:val="center"/>
              <w:rPr>
                <w:rFonts w:ascii="Sylfaen" w:eastAsia="Times New Roman" w:hAnsi="Sylfaen" w:cs="Arial"/>
                <w:b/>
                <w:bCs/>
                <w:sz w:val="18"/>
                <w:szCs w:val="18"/>
                <w:lang w:val="ka-GE" w:eastAsia="en-GB"/>
              </w:rPr>
            </w:pPr>
            <w:r w:rsidRPr="0043395D">
              <w:rPr>
                <w:rFonts w:ascii="Sylfaen" w:eastAsia="Times New Roman" w:hAnsi="Sylfaen" w:cs="Sylfaen"/>
                <w:b/>
                <w:bCs/>
                <w:sz w:val="18"/>
                <w:szCs w:val="18"/>
                <w:lang w:val="ka-GE" w:eastAsia="en-GB"/>
              </w:rPr>
              <w:t>ბიუჯეტი</w:t>
            </w:r>
          </w:p>
        </w:tc>
        <w:tc>
          <w:tcPr>
            <w:tcW w:w="733"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EE17FC9" w14:textId="77777777" w:rsidR="00FD6E08" w:rsidRPr="0043395D" w:rsidRDefault="00FD6E08" w:rsidP="00ED29CC">
            <w:pPr>
              <w:spacing w:line="276" w:lineRule="auto"/>
              <w:jc w:val="center"/>
              <w:rPr>
                <w:rFonts w:ascii="Sylfaen" w:eastAsia="Times New Roman" w:hAnsi="Sylfaen" w:cs="Arial"/>
                <w:b/>
                <w:bCs/>
                <w:sz w:val="18"/>
                <w:szCs w:val="18"/>
                <w:lang w:val="ka-GE" w:eastAsia="en-GB"/>
              </w:rPr>
            </w:pPr>
            <w:r w:rsidRPr="0043395D">
              <w:rPr>
                <w:rFonts w:ascii="Sylfaen" w:eastAsia="Times New Roman" w:hAnsi="Sylfaen" w:cs="Sylfaen"/>
                <w:b/>
                <w:bCs/>
                <w:sz w:val="18"/>
                <w:szCs w:val="18"/>
                <w:lang w:val="ka-GE" w:eastAsia="en-GB"/>
              </w:rPr>
              <w:t>დაფინანსების</w:t>
            </w:r>
            <w:r w:rsidRPr="0043395D">
              <w:rPr>
                <w:rFonts w:ascii="Sylfaen" w:eastAsia="Times New Roman" w:hAnsi="Sylfaen" w:cs="Arial"/>
                <w:b/>
                <w:bCs/>
                <w:sz w:val="18"/>
                <w:szCs w:val="18"/>
                <w:lang w:val="ka-GE" w:eastAsia="en-GB"/>
              </w:rPr>
              <w:t xml:space="preserve"> </w:t>
            </w:r>
            <w:r w:rsidRPr="0043395D">
              <w:rPr>
                <w:rFonts w:ascii="Sylfaen" w:eastAsia="Times New Roman" w:hAnsi="Sylfaen" w:cs="Sylfaen"/>
                <w:b/>
                <w:bCs/>
                <w:sz w:val="18"/>
                <w:szCs w:val="18"/>
                <w:lang w:val="ka-GE" w:eastAsia="en-GB"/>
              </w:rPr>
              <w:t>წყარო</w:t>
            </w:r>
          </w:p>
        </w:tc>
      </w:tr>
      <w:tr w:rsidR="002174E0" w:rsidRPr="0043395D" w14:paraId="6B7DB3BD" w14:textId="77777777" w:rsidTr="00B51750">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392F6D37" w14:textId="046ED63B" w:rsidR="002174E0" w:rsidRPr="0043395D" w:rsidRDefault="002174E0" w:rsidP="00B51750">
            <w:pPr>
              <w:spacing w:line="276" w:lineRule="auto"/>
              <w:rPr>
                <w:rFonts w:ascii="Sylfaen" w:eastAsia="Times New Roman" w:hAnsi="Sylfaen" w:cs="Sylfaen"/>
                <w:b/>
                <w:bCs/>
                <w:sz w:val="18"/>
                <w:szCs w:val="18"/>
                <w:lang w:val="ka-GE" w:eastAsia="en-GB"/>
              </w:rPr>
            </w:pPr>
            <w:r w:rsidRPr="0043395D">
              <w:rPr>
                <w:rFonts w:ascii="Sylfaen" w:eastAsia="Calibri" w:hAnsi="Sylfaen" w:cs="Sylfaen"/>
                <w:b/>
                <w:sz w:val="18"/>
                <w:szCs w:val="18"/>
                <w:lang w:val="ka-GE"/>
              </w:rPr>
              <w:t>ამოცანა</w:t>
            </w:r>
            <w:r w:rsidRPr="0043395D">
              <w:rPr>
                <w:rFonts w:ascii="Sylfaen" w:eastAsia="Calibri" w:hAnsi="Sylfaen" w:cs="Arial"/>
                <w:b/>
                <w:sz w:val="18"/>
                <w:szCs w:val="18"/>
                <w:lang w:val="ka-GE"/>
              </w:rPr>
              <w:t xml:space="preserve"> </w:t>
            </w:r>
            <w:r w:rsidR="0043395D" w:rsidRPr="0043395D">
              <w:rPr>
                <w:rFonts w:ascii="Sylfaen" w:eastAsia="Calibri" w:hAnsi="Sylfaen" w:cs="Arial"/>
                <w:b/>
                <w:sz w:val="18"/>
                <w:szCs w:val="18"/>
                <w:lang w:val="ka-GE"/>
              </w:rPr>
              <w:t>3</w:t>
            </w:r>
            <w:r w:rsidRPr="0043395D">
              <w:rPr>
                <w:rFonts w:ascii="Sylfaen" w:eastAsia="Calibri" w:hAnsi="Sylfaen" w:cs="Arial"/>
                <w:b/>
                <w:sz w:val="18"/>
                <w:szCs w:val="18"/>
                <w:lang w:val="ka-GE"/>
              </w:rPr>
              <w:t xml:space="preserve">.1. </w:t>
            </w:r>
            <w:r w:rsidR="00117714" w:rsidRPr="0043395D">
              <w:rPr>
                <w:rFonts w:ascii="Sylfaen" w:eastAsia="Times New Roman" w:hAnsi="Sylfaen" w:cs="Vrinda"/>
                <w:b/>
                <w:bCs/>
                <w:sz w:val="18"/>
                <w:szCs w:val="18"/>
                <w:lang w:val="ka-GE" w:eastAsia="en-GB"/>
              </w:rPr>
              <w:t>საზოგადოებისა და ცალკეული მიზნობრივი ჯგუფებში ცნობიერების ამაღლების ღონისძიებების განხორციელება</w:t>
            </w:r>
          </w:p>
        </w:tc>
      </w:tr>
      <w:tr w:rsidR="00620F00" w:rsidRPr="0043395D" w14:paraId="167FAAE6" w14:textId="77777777" w:rsidTr="006700EE">
        <w:tc>
          <w:tcPr>
            <w:tcW w:w="223" w:type="pct"/>
            <w:tcBorders>
              <w:top w:val="single" w:sz="4" w:space="0" w:color="auto"/>
              <w:left w:val="single" w:sz="4" w:space="0" w:color="auto"/>
              <w:bottom w:val="single" w:sz="4" w:space="0" w:color="auto"/>
              <w:right w:val="single" w:sz="4" w:space="0" w:color="auto"/>
            </w:tcBorders>
            <w:vAlign w:val="center"/>
          </w:tcPr>
          <w:p w14:paraId="41B7F44D" w14:textId="59F75A6D" w:rsidR="00620F00" w:rsidRPr="0043395D" w:rsidRDefault="0043395D" w:rsidP="00794B8F">
            <w:pPr>
              <w:spacing w:line="276" w:lineRule="auto"/>
              <w:rPr>
                <w:rFonts w:ascii="Sylfaen" w:eastAsia="Times New Roman" w:hAnsi="Sylfaen" w:cs="Vrinda"/>
                <w:sz w:val="18"/>
                <w:szCs w:val="18"/>
                <w:lang w:val="ka-GE" w:eastAsia="en-GB"/>
              </w:rPr>
            </w:pPr>
            <w:r w:rsidRPr="0043395D">
              <w:rPr>
                <w:rFonts w:ascii="Sylfaen" w:eastAsia="Times New Roman" w:hAnsi="Sylfaen" w:cs="Vrinda"/>
                <w:sz w:val="18"/>
                <w:szCs w:val="18"/>
                <w:lang w:val="ka-GE" w:eastAsia="en-GB"/>
              </w:rPr>
              <w:t>3</w:t>
            </w:r>
            <w:r w:rsidR="00620F00" w:rsidRPr="0043395D">
              <w:rPr>
                <w:rFonts w:ascii="Sylfaen" w:eastAsia="Times New Roman" w:hAnsi="Sylfaen" w:cs="Vrinda"/>
                <w:sz w:val="18"/>
                <w:szCs w:val="18"/>
                <w:lang w:val="ka-GE" w:eastAsia="en-GB"/>
              </w:rPr>
              <w:t>.1.1</w:t>
            </w:r>
          </w:p>
        </w:tc>
        <w:tc>
          <w:tcPr>
            <w:tcW w:w="842" w:type="pct"/>
            <w:tcBorders>
              <w:top w:val="single" w:sz="4" w:space="0" w:color="auto"/>
              <w:left w:val="single" w:sz="4" w:space="0" w:color="auto"/>
              <w:bottom w:val="single" w:sz="4" w:space="0" w:color="auto"/>
              <w:right w:val="single" w:sz="4" w:space="0" w:color="auto"/>
            </w:tcBorders>
            <w:vAlign w:val="center"/>
          </w:tcPr>
          <w:p w14:paraId="4923F41B" w14:textId="55733ABE" w:rsidR="00620F00" w:rsidRPr="0043395D" w:rsidRDefault="00620F00" w:rsidP="00794B8F">
            <w:pPr>
              <w:spacing w:line="276" w:lineRule="auto"/>
              <w:rPr>
                <w:rFonts w:ascii="Sylfaen" w:eastAsia="Times New Roman" w:hAnsi="Sylfaen" w:cs="Vrinda"/>
                <w:sz w:val="18"/>
                <w:szCs w:val="18"/>
                <w:lang w:val="ka-GE" w:eastAsia="en-GB"/>
              </w:rPr>
            </w:pPr>
            <w:r w:rsidRPr="0043395D">
              <w:rPr>
                <w:rFonts w:ascii="Sylfaen" w:eastAsia="Times New Roman" w:hAnsi="Sylfaen" w:cs="Vrinda"/>
                <w:sz w:val="18"/>
                <w:szCs w:val="18"/>
                <w:lang w:val="ka-GE" w:eastAsia="en-GB"/>
              </w:rPr>
              <w:t xml:space="preserve">მოსახლეობის ცნობიერების </w:t>
            </w:r>
            <w:r w:rsidR="00872AA8" w:rsidRPr="0043395D">
              <w:rPr>
                <w:rFonts w:ascii="Sylfaen" w:eastAsia="Times New Roman" w:hAnsi="Sylfaen" w:cs="Vrinda"/>
                <w:sz w:val="18"/>
                <w:szCs w:val="18"/>
                <w:lang w:val="ka-GE" w:eastAsia="en-GB"/>
              </w:rPr>
              <w:t>დონის ა</w:t>
            </w:r>
            <w:r w:rsidRPr="0043395D">
              <w:rPr>
                <w:rFonts w:ascii="Sylfaen" w:eastAsia="Times New Roman" w:hAnsi="Sylfaen" w:cs="Vrinda"/>
                <w:sz w:val="18"/>
                <w:szCs w:val="18"/>
                <w:lang w:val="ka-GE" w:eastAsia="en-GB"/>
              </w:rPr>
              <w:t xml:space="preserve">რსებული </w:t>
            </w:r>
            <w:r w:rsidRPr="0043395D">
              <w:rPr>
                <w:rFonts w:ascii="Sylfaen" w:eastAsia="Times New Roman" w:hAnsi="Sylfaen" w:cs="Vrinda"/>
                <w:sz w:val="18"/>
                <w:szCs w:val="18"/>
                <w:lang w:val="ka-GE" w:eastAsia="en-GB"/>
              </w:rPr>
              <w:lastRenderedPageBreak/>
              <w:t>მდგომარეობის კვლევა</w:t>
            </w:r>
          </w:p>
        </w:tc>
        <w:tc>
          <w:tcPr>
            <w:tcW w:w="509" w:type="pct"/>
            <w:tcBorders>
              <w:top w:val="single" w:sz="4" w:space="0" w:color="auto"/>
              <w:left w:val="single" w:sz="4" w:space="0" w:color="auto"/>
              <w:bottom w:val="single" w:sz="4" w:space="0" w:color="auto"/>
              <w:right w:val="single" w:sz="4" w:space="0" w:color="auto"/>
            </w:tcBorders>
            <w:vAlign w:val="center"/>
          </w:tcPr>
          <w:p w14:paraId="03588A40" w14:textId="015BE8E6" w:rsidR="00620F00" w:rsidRPr="0043395D" w:rsidRDefault="00872AA8" w:rsidP="00794B8F">
            <w:pPr>
              <w:spacing w:line="276" w:lineRule="auto"/>
              <w:rPr>
                <w:rFonts w:ascii="Sylfaen" w:eastAsia="Arial" w:hAnsi="Sylfaen" w:cs="Arial"/>
                <w:sz w:val="18"/>
                <w:szCs w:val="18"/>
                <w:lang w:val="ka-GE" w:eastAsia="en-GB"/>
              </w:rPr>
            </w:pPr>
            <w:r w:rsidRPr="0043395D">
              <w:rPr>
                <w:rFonts w:ascii="Sylfaen" w:eastAsia="Arial" w:hAnsi="Sylfaen" w:cs="Arial"/>
                <w:sz w:val="18"/>
                <w:szCs w:val="18"/>
                <w:lang w:val="ka-GE" w:eastAsia="en-GB"/>
              </w:rPr>
              <w:lastRenderedPageBreak/>
              <w:t>2023</w:t>
            </w:r>
          </w:p>
        </w:tc>
        <w:tc>
          <w:tcPr>
            <w:tcW w:w="813" w:type="pct"/>
            <w:tcBorders>
              <w:top w:val="single" w:sz="4" w:space="0" w:color="auto"/>
              <w:left w:val="single" w:sz="4" w:space="0" w:color="auto"/>
              <w:bottom w:val="single" w:sz="4" w:space="0" w:color="auto"/>
              <w:right w:val="single" w:sz="4" w:space="0" w:color="auto"/>
            </w:tcBorders>
            <w:vAlign w:val="center"/>
          </w:tcPr>
          <w:p w14:paraId="76BC75F0" w14:textId="561FC93C" w:rsidR="00620F00" w:rsidRPr="0043395D" w:rsidRDefault="00613CC0" w:rsidP="00794B8F">
            <w:pPr>
              <w:spacing w:line="276" w:lineRule="auto"/>
              <w:rPr>
                <w:rFonts w:ascii="Sylfaen" w:eastAsia="Arial" w:hAnsi="Sylfaen" w:cs="Arial"/>
                <w:sz w:val="18"/>
                <w:szCs w:val="18"/>
                <w:lang w:val="ka-GE" w:eastAsia="en-GB"/>
              </w:rPr>
            </w:pPr>
            <w:r w:rsidRPr="0043395D">
              <w:rPr>
                <w:rFonts w:ascii="Sylfaen" w:eastAsia="Arial" w:hAnsi="Sylfaen" w:cs="Arial"/>
                <w:sz w:val="18"/>
                <w:szCs w:val="18"/>
                <w:lang w:val="ka-GE" w:eastAsia="en-GB"/>
              </w:rPr>
              <w:t>ცნობიერების დონის შეფასების ანგარიში</w:t>
            </w:r>
          </w:p>
        </w:tc>
        <w:tc>
          <w:tcPr>
            <w:tcW w:w="661" w:type="pct"/>
            <w:tcBorders>
              <w:top w:val="single" w:sz="4" w:space="0" w:color="auto"/>
              <w:left w:val="single" w:sz="4" w:space="0" w:color="auto"/>
              <w:bottom w:val="single" w:sz="4" w:space="0" w:color="auto"/>
              <w:right w:val="single" w:sz="4" w:space="0" w:color="auto"/>
            </w:tcBorders>
            <w:vAlign w:val="center"/>
          </w:tcPr>
          <w:p w14:paraId="37057D56" w14:textId="07B49435" w:rsidR="00620F00" w:rsidRPr="0043395D" w:rsidRDefault="00872AA8" w:rsidP="00794B8F">
            <w:pPr>
              <w:spacing w:line="276" w:lineRule="auto"/>
              <w:ind w:left="-2" w:right="-80" w:firstLine="2"/>
              <w:rPr>
                <w:rFonts w:ascii="Sylfaen" w:eastAsia="Arial" w:hAnsi="Sylfaen" w:cs="Arial"/>
                <w:sz w:val="18"/>
                <w:szCs w:val="18"/>
                <w:lang w:val="ka-GE" w:eastAsia="en-GB"/>
              </w:rPr>
            </w:pPr>
            <w:r w:rsidRPr="0043395D">
              <w:rPr>
                <w:rFonts w:ascii="Sylfaen" w:eastAsia="Arial" w:hAnsi="Sylfaen" w:cs="Arial"/>
                <w:sz w:val="18"/>
                <w:szCs w:val="18"/>
                <w:lang w:val="ka-GE" w:eastAsia="en-GB"/>
              </w:rPr>
              <w:t>ბათუმის მუნიციპალიტეტის მერია</w:t>
            </w:r>
          </w:p>
        </w:tc>
        <w:tc>
          <w:tcPr>
            <w:tcW w:w="710" w:type="pct"/>
            <w:tcBorders>
              <w:top w:val="single" w:sz="4" w:space="0" w:color="auto"/>
              <w:left w:val="single" w:sz="4" w:space="0" w:color="auto"/>
              <w:bottom w:val="single" w:sz="4" w:space="0" w:color="auto"/>
              <w:right w:val="single" w:sz="4" w:space="0" w:color="auto"/>
            </w:tcBorders>
            <w:vAlign w:val="center"/>
          </w:tcPr>
          <w:p w14:paraId="68A61D8A" w14:textId="5EA23496" w:rsidR="00620F00" w:rsidRPr="0043395D" w:rsidRDefault="00872AA8" w:rsidP="00586E37">
            <w:pPr>
              <w:pStyle w:val="ListParagraph"/>
              <w:numPr>
                <w:ilvl w:val="0"/>
                <w:numId w:val="20"/>
              </w:numPr>
              <w:spacing w:line="276" w:lineRule="auto"/>
              <w:ind w:left="311"/>
              <w:rPr>
                <w:rFonts w:ascii="Sylfaen" w:eastAsia="Arial" w:hAnsi="Sylfaen" w:cs="Arial"/>
                <w:sz w:val="18"/>
                <w:szCs w:val="18"/>
                <w:lang w:val="ka-GE" w:eastAsia="en-GB"/>
              </w:rPr>
            </w:pPr>
            <w:r w:rsidRPr="0043395D">
              <w:rPr>
                <w:rFonts w:ascii="Sylfaen" w:eastAsia="Arial" w:hAnsi="Sylfaen" w:cs="Arial"/>
                <w:sz w:val="18"/>
                <w:szCs w:val="18"/>
                <w:lang w:val="ka-GE" w:eastAsia="en-GB"/>
              </w:rPr>
              <w:t>მგვ ორგანიზაციები</w:t>
            </w:r>
          </w:p>
        </w:tc>
        <w:tc>
          <w:tcPr>
            <w:tcW w:w="509" w:type="pct"/>
            <w:tcBorders>
              <w:top w:val="single" w:sz="4" w:space="0" w:color="auto"/>
              <w:left w:val="single" w:sz="4" w:space="0" w:color="auto"/>
              <w:bottom w:val="single" w:sz="4" w:space="0" w:color="auto"/>
              <w:right w:val="single" w:sz="4" w:space="0" w:color="auto"/>
            </w:tcBorders>
            <w:vAlign w:val="center"/>
          </w:tcPr>
          <w:p w14:paraId="47C8140B" w14:textId="7A900916" w:rsidR="00620F00" w:rsidRPr="0043395D" w:rsidRDefault="00613CC0" w:rsidP="0043395D">
            <w:pPr>
              <w:pStyle w:val="ListParagraph"/>
              <w:spacing w:line="276" w:lineRule="auto"/>
              <w:ind w:left="-112" w:right="-103"/>
              <w:jc w:val="center"/>
              <w:rPr>
                <w:rFonts w:ascii="Sylfaen" w:eastAsia="Arial" w:hAnsi="Sylfaen" w:cs="Arial"/>
                <w:sz w:val="18"/>
                <w:szCs w:val="18"/>
                <w:lang w:val="ka-GE" w:eastAsia="en-GB"/>
              </w:rPr>
            </w:pPr>
            <w:r w:rsidRPr="0043395D">
              <w:rPr>
                <w:rFonts w:ascii="Sylfaen" w:eastAsia="Arial" w:hAnsi="Sylfaen" w:cs="Arial"/>
                <w:sz w:val="18"/>
                <w:szCs w:val="18"/>
                <w:lang w:val="ka-GE" w:eastAsia="en-GB"/>
              </w:rPr>
              <w:t>10 000</w:t>
            </w:r>
          </w:p>
        </w:tc>
        <w:tc>
          <w:tcPr>
            <w:tcW w:w="733" w:type="pct"/>
            <w:tcBorders>
              <w:top w:val="single" w:sz="4" w:space="0" w:color="auto"/>
              <w:left w:val="single" w:sz="4" w:space="0" w:color="auto"/>
              <w:bottom w:val="single" w:sz="4" w:space="0" w:color="auto"/>
              <w:right w:val="single" w:sz="4" w:space="0" w:color="auto"/>
            </w:tcBorders>
            <w:vAlign w:val="center"/>
          </w:tcPr>
          <w:p w14:paraId="5F77F454" w14:textId="2B837443" w:rsidR="00620F00" w:rsidRPr="0043395D" w:rsidRDefault="008A3E4D" w:rsidP="00613CC0">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61B5CCD3" w14:textId="5A52E192" w:rsidR="00613CC0" w:rsidRPr="0043395D" w:rsidRDefault="00613CC0" w:rsidP="00613CC0">
            <w:pPr>
              <w:pStyle w:val="ListParagraph"/>
              <w:numPr>
                <w:ilvl w:val="0"/>
                <w:numId w:val="20"/>
              </w:numPr>
              <w:spacing w:line="276" w:lineRule="auto"/>
              <w:ind w:left="311"/>
              <w:rPr>
                <w:rFonts w:ascii="Sylfaen" w:eastAsia="Arial" w:hAnsi="Sylfaen" w:cs="Arial"/>
                <w:sz w:val="18"/>
                <w:szCs w:val="18"/>
                <w:lang w:val="ka-GE" w:eastAsia="en-GB"/>
              </w:rPr>
            </w:pPr>
            <w:r w:rsidRPr="0043395D">
              <w:rPr>
                <w:rFonts w:ascii="Sylfaen" w:eastAsia="Arial" w:hAnsi="Sylfaen" w:cs="Arial"/>
                <w:sz w:val="18"/>
                <w:szCs w:val="18"/>
                <w:lang w:val="ka-GE" w:eastAsia="en-GB"/>
              </w:rPr>
              <w:lastRenderedPageBreak/>
              <w:t>დონორი ორგანიზაციები</w:t>
            </w:r>
          </w:p>
        </w:tc>
      </w:tr>
      <w:tr w:rsidR="00872AA8" w:rsidRPr="0043395D" w14:paraId="2963AFF9" w14:textId="77777777" w:rsidTr="006700EE">
        <w:tc>
          <w:tcPr>
            <w:tcW w:w="223" w:type="pct"/>
            <w:tcBorders>
              <w:top w:val="single" w:sz="4" w:space="0" w:color="auto"/>
              <w:left w:val="single" w:sz="4" w:space="0" w:color="auto"/>
              <w:bottom w:val="single" w:sz="4" w:space="0" w:color="auto"/>
              <w:right w:val="single" w:sz="4" w:space="0" w:color="auto"/>
            </w:tcBorders>
            <w:vAlign w:val="center"/>
          </w:tcPr>
          <w:p w14:paraId="0C7E8113" w14:textId="0750F110" w:rsidR="00872AA8" w:rsidRPr="0043395D" w:rsidRDefault="0043395D" w:rsidP="00794B8F">
            <w:pPr>
              <w:spacing w:line="276" w:lineRule="auto"/>
              <w:rPr>
                <w:rFonts w:ascii="Sylfaen" w:eastAsia="Times New Roman" w:hAnsi="Sylfaen" w:cs="Vrinda"/>
                <w:sz w:val="18"/>
                <w:szCs w:val="18"/>
                <w:lang w:val="ka-GE" w:eastAsia="en-GB"/>
              </w:rPr>
            </w:pPr>
            <w:r w:rsidRPr="0043395D">
              <w:rPr>
                <w:rFonts w:ascii="Sylfaen" w:eastAsia="Times New Roman" w:hAnsi="Sylfaen" w:cs="Vrinda"/>
                <w:sz w:val="18"/>
                <w:szCs w:val="18"/>
                <w:lang w:val="ka-GE" w:eastAsia="en-GB"/>
              </w:rPr>
              <w:lastRenderedPageBreak/>
              <w:t>3.1.2</w:t>
            </w:r>
          </w:p>
        </w:tc>
        <w:tc>
          <w:tcPr>
            <w:tcW w:w="842" w:type="pct"/>
            <w:tcBorders>
              <w:top w:val="single" w:sz="4" w:space="0" w:color="auto"/>
              <w:left w:val="single" w:sz="4" w:space="0" w:color="auto"/>
              <w:bottom w:val="single" w:sz="4" w:space="0" w:color="auto"/>
              <w:right w:val="single" w:sz="4" w:space="0" w:color="auto"/>
            </w:tcBorders>
            <w:vAlign w:val="center"/>
          </w:tcPr>
          <w:p w14:paraId="6C2A8014" w14:textId="73831F81" w:rsidR="00872AA8" w:rsidRPr="0043395D" w:rsidRDefault="00872AA8" w:rsidP="00794B8F">
            <w:pPr>
              <w:spacing w:line="276" w:lineRule="auto"/>
              <w:rPr>
                <w:rFonts w:ascii="Sylfaen" w:eastAsia="Times New Roman" w:hAnsi="Sylfaen" w:cs="Vrinda"/>
                <w:sz w:val="18"/>
                <w:szCs w:val="18"/>
                <w:lang w:val="ka-GE" w:eastAsia="en-GB"/>
              </w:rPr>
            </w:pPr>
            <w:r w:rsidRPr="0043395D">
              <w:rPr>
                <w:rFonts w:ascii="Sylfaen" w:eastAsia="Times New Roman" w:hAnsi="Sylfaen" w:cs="Vrinda"/>
                <w:sz w:val="18"/>
                <w:szCs w:val="18"/>
                <w:lang w:val="ka-GE" w:eastAsia="en-GB"/>
              </w:rPr>
              <w:t>საზოგადოებასთან ურთიერთობისა და კომუნიკაციის გეგმის შემუშავება</w:t>
            </w:r>
          </w:p>
        </w:tc>
        <w:tc>
          <w:tcPr>
            <w:tcW w:w="509" w:type="pct"/>
            <w:tcBorders>
              <w:top w:val="single" w:sz="4" w:space="0" w:color="auto"/>
              <w:left w:val="single" w:sz="4" w:space="0" w:color="auto"/>
              <w:bottom w:val="single" w:sz="4" w:space="0" w:color="auto"/>
              <w:right w:val="single" w:sz="4" w:space="0" w:color="auto"/>
            </w:tcBorders>
            <w:vAlign w:val="center"/>
          </w:tcPr>
          <w:p w14:paraId="358078BA" w14:textId="57922D82" w:rsidR="00872AA8" w:rsidRPr="0043395D" w:rsidRDefault="00872AA8" w:rsidP="00794B8F">
            <w:pPr>
              <w:spacing w:line="276" w:lineRule="auto"/>
              <w:rPr>
                <w:rFonts w:ascii="Sylfaen" w:eastAsia="Arial" w:hAnsi="Sylfaen" w:cs="Arial"/>
                <w:sz w:val="18"/>
                <w:szCs w:val="18"/>
                <w:lang w:val="ka-GE" w:eastAsia="en-GB"/>
              </w:rPr>
            </w:pPr>
            <w:r w:rsidRPr="0043395D">
              <w:rPr>
                <w:rFonts w:ascii="Sylfaen" w:eastAsia="Arial" w:hAnsi="Sylfaen" w:cs="Arial"/>
                <w:sz w:val="18"/>
                <w:szCs w:val="18"/>
                <w:lang w:val="ka-GE" w:eastAsia="en-GB"/>
              </w:rPr>
              <w:t>2023-2024</w:t>
            </w:r>
          </w:p>
        </w:tc>
        <w:tc>
          <w:tcPr>
            <w:tcW w:w="813" w:type="pct"/>
            <w:tcBorders>
              <w:top w:val="single" w:sz="4" w:space="0" w:color="auto"/>
              <w:left w:val="single" w:sz="4" w:space="0" w:color="auto"/>
              <w:bottom w:val="single" w:sz="4" w:space="0" w:color="auto"/>
              <w:right w:val="single" w:sz="4" w:space="0" w:color="auto"/>
            </w:tcBorders>
            <w:vAlign w:val="center"/>
          </w:tcPr>
          <w:p w14:paraId="1CA43BFB" w14:textId="5C1FF7A8" w:rsidR="00872AA8" w:rsidRPr="0043395D" w:rsidRDefault="00872AA8" w:rsidP="00794B8F">
            <w:pPr>
              <w:spacing w:line="276" w:lineRule="auto"/>
              <w:rPr>
                <w:rFonts w:ascii="Sylfaen" w:eastAsia="Arial" w:hAnsi="Sylfaen" w:cs="Arial"/>
                <w:sz w:val="18"/>
                <w:szCs w:val="18"/>
                <w:lang w:val="ka-GE" w:eastAsia="en-GB"/>
              </w:rPr>
            </w:pPr>
            <w:r w:rsidRPr="0043395D">
              <w:rPr>
                <w:rFonts w:ascii="Sylfaen" w:eastAsia="Times New Roman" w:hAnsi="Sylfaen" w:cs="Vrinda"/>
                <w:sz w:val="18"/>
                <w:szCs w:val="18"/>
                <w:lang w:val="ka-GE" w:eastAsia="en-GB"/>
              </w:rPr>
              <w:t>საზოგადოებასთან ურთიერთობისა და კომუნიკაციის გეგმ</w:t>
            </w:r>
            <w:r w:rsidR="00613CC0" w:rsidRPr="0043395D">
              <w:rPr>
                <w:rFonts w:ascii="Sylfaen" w:eastAsia="Times New Roman" w:hAnsi="Sylfaen" w:cs="Vrinda"/>
                <w:sz w:val="18"/>
                <w:szCs w:val="18"/>
                <w:lang w:val="ka-GE" w:eastAsia="en-GB"/>
              </w:rPr>
              <w:t>ა</w:t>
            </w:r>
          </w:p>
        </w:tc>
        <w:tc>
          <w:tcPr>
            <w:tcW w:w="661" w:type="pct"/>
            <w:tcBorders>
              <w:top w:val="single" w:sz="4" w:space="0" w:color="auto"/>
              <w:left w:val="single" w:sz="4" w:space="0" w:color="auto"/>
              <w:bottom w:val="single" w:sz="4" w:space="0" w:color="auto"/>
              <w:right w:val="single" w:sz="4" w:space="0" w:color="auto"/>
            </w:tcBorders>
            <w:vAlign w:val="center"/>
          </w:tcPr>
          <w:p w14:paraId="639DDFCD" w14:textId="144597E4" w:rsidR="00872AA8" w:rsidRPr="0043395D" w:rsidRDefault="00872AA8" w:rsidP="00794B8F">
            <w:pPr>
              <w:spacing w:line="276" w:lineRule="auto"/>
              <w:ind w:left="-2" w:right="-80" w:firstLine="2"/>
              <w:rPr>
                <w:rFonts w:ascii="Sylfaen" w:eastAsia="Arial" w:hAnsi="Sylfaen" w:cs="Arial"/>
                <w:sz w:val="18"/>
                <w:szCs w:val="18"/>
                <w:lang w:val="ka-GE" w:eastAsia="en-GB"/>
              </w:rPr>
            </w:pPr>
            <w:r w:rsidRPr="0043395D">
              <w:rPr>
                <w:rFonts w:ascii="Sylfaen" w:eastAsia="Arial" w:hAnsi="Sylfaen" w:cs="Arial"/>
                <w:sz w:val="18"/>
                <w:szCs w:val="18"/>
                <w:lang w:val="ka-GE" w:eastAsia="en-GB"/>
              </w:rPr>
              <w:t>ბათუმის მუნიციპალიტეტის მერია</w:t>
            </w:r>
          </w:p>
        </w:tc>
        <w:tc>
          <w:tcPr>
            <w:tcW w:w="710" w:type="pct"/>
            <w:tcBorders>
              <w:top w:val="single" w:sz="4" w:space="0" w:color="auto"/>
              <w:left w:val="single" w:sz="4" w:space="0" w:color="auto"/>
              <w:bottom w:val="single" w:sz="4" w:space="0" w:color="auto"/>
              <w:right w:val="single" w:sz="4" w:space="0" w:color="auto"/>
            </w:tcBorders>
            <w:vAlign w:val="center"/>
          </w:tcPr>
          <w:p w14:paraId="3A9FB096" w14:textId="50C1F7BE" w:rsidR="00872AA8" w:rsidRPr="0043395D" w:rsidRDefault="00872AA8" w:rsidP="00586E37">
            <w:pPr>
              <w:pStyle w:val="ListParagraph"/>
              <w:numPr>
                <w:ilvl w:val="0"/>
                <w:numId w:val="20"/>
              </w:numPr>
              <w:spacing w:line="276" w:lineRule="auto"/>
              <w:ind w:left="311"/>
              <w:rPr>
                <w:rFonts w:ascii="Sylfaen" w:eastAsia="Arial" w:hAnsi="Sylfaen" w:cs="Arial"/>
                <w:sz w:val="18"/>
                <w:szCs w:val="18"/>
                <w:lang w:val="ka-GE" w:eastAsia="en-GB"/>
              </w:rPr>
            </w:pPr>
            <w:r w:rsidRPr="0043395D">
              <w:rPr>
                <w:rFonts w:ascii="Sylfaen" w:eastAsia="Arial" w:hAnsi="Sylfaen" w:cs="Arial"/>
                <w:sz w:val="18"/>
                <w:szCs w:val="18"/>
                <w:lang w:val="ka-GE" w:eastAsia="en-GB"/>
              </w:rPr>
              <w:t>მგვ ორგანიზაციები</w:t>
            </w:r>
          </w:p>
        </w:tc>
        <w:tc>
          <w:tcPr>
            <w:tcW w:w="509" w:type="pct"/>
            <w:tcBorders>
              <w:top w:val="single" w:sz="4" w:space="0" w:color="auto"/>
              <w:left w:val="single" w:sz="4" w:space="0" w:color="auto"/>
              <w:bottom w:val="single" w:sz="4" w:space="0" w:color="auto"/>
              <w:right w:val="single" w:sz="4" w:space="0" w:color="auto"/>
            </w:tcBorders>
            <w:vAlign w:val="center"/>
          </w:tcPr>
          <w:p w14:paraId="1B4640AA" w14:textId="77777777" w:rsidR="00872AA8" w:rsidRPr="0043395D" w:rsidRDefault="00872AA8" w:rsidP="00794B8F">
            <w:pPr>
              <w:pStyle w:val="ListParagraph"/>
              <w:numPr>
                <w:ilvl w:val="0"/>
                <w:numId w:val="31"/>
              </w:numPr>
              <w:spacing w:line="276" w:lineRule="auto"/>
              <w:jc w:val="center"/>
              <w:rPr>
                <w:rFonts w:ascii="Sylfaen" w:eastAsia="Arial" w:hAnsi="Sylfaen" w:cs="Arial"/>
                <w:sz w:val="18"/>
                <w:szCs w:val="18"/>
                <w:lang w:val="ka-GE" w:eastAsia="en-GB"/>
              </w:rPr>
            </w:pPr>
          </w:p>
        </w:tc>
        <w:tc>
          <w:tcPr>
            <w:tcW w:w="733" w:type="pct"/>
            <w:tcBorders>
              <w:top w:val="single" w:sz="4" w:space="0" w:color="auto"/>
              <w:left w:val="single" w:sz="4" w:space="0" w:color="auto"/>
              <w:bottom w:val="single" w:sz="4" w:space="0" w:color="auto"/>
              <w:right w:val="single" w:sz="4" w:space="0" w:color="auto"/>
            </w:tcBorders>
            <w:vAlign w:val="center"/>
          </w:tcPr>
          <w:p w14:paraId="712B68E3" w14:textId="77777777" w:rsidR="00872AA8" w:rsidRPr="0043395D" w:rsidRDefault="00872AA8" w:rsidP="00794B8F">
            <w:pPr>
              <w:pStyle w:val="ListParagraph"/>
              <w:numPr>
                <w:ilvl w:val="0"/>
                <w:numId w:val="31"/>
              </w:numPr>
              <w:spacing w:line="276" w:lineRule="auto"/>
              <w:jc w:val="center"/>
              <w:rPr>
                <w:rFonts w:ascii="Sylfaen" w:eastAsia="Arial" w:hAnsi="Sylfaen" w:cs="Arial"/>
                <w:sz w:val="18"/>
                <w:szCs w:val="18"/>
                <w:lang w:val="ka-GE" w:eastAsia="en-GB"/>
              </w:rPr>
            </w:pPr>
          </w:p>
        </w:tc>
      </w:tr>
      <w:tr w:rsidR="00B51750" w:rsidRPr="00C7282B" w14:paraId="6ACE6BC9" w14:textId="77777777" w:rsidTr="006700EE">
        <w:tc>
          <w:tcPr>
            <w:tcW w:w="223" w:type="pct"/>
            <w:tcBorders>
              <w:top w:val="single" w:sz="4" w:space="0" w:color="auto"/>
              <w:left w:val="single" w:sz="4" w:space="0" w:color="auto"/>
              <w:bottom w:val="single" w:sz="4" w:space="0" w:color="auto"/>
              <w:right w:val="single" w:sz="4" w:space="0" w:color="auto"/>
            </w:tcBorders>
            <w:vAlign w:val="center"/>
          </w:tcPr>
          <w:p w14:paraId="62CFE775" w14:textId="7A24C46C" w:rsidR="00B51750" w:rsidRPr="00C7282B" w:rsidRDefault="00C7282B" w:rsidP="00B51750">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w:t>
            </w:r>
            <w:r w:rsidR="00B51750" w:rsidRPr="00C7282B">
              <w:rPr>
                <w:rFonts w:ascii="Sylfaen" w:eastAsia="Times New Roman" w:hAnsi="Sylfaen" w:cs="Vrinda"/>
                <w:sz w:val="18"/>
                <w:szCs w:val="18"/>
                <w:lang w:val="ka-GE" w:eastAsia="en-GB"/>
              </w:rPr>
              <w:t>.1.</w:t>
            </w:r>
            <w:r w:rsidRPr="00C7282B">
              <w:rPr>
                <w:rFonts w:ascii="Sylfaen" w:eastAsia="Times New Roman" w:hAnsi="Sylfaen" w:cs="Vrinda"/>
                <w:sz w:val="18"/>
                <w:szCs w:val="18"/>
                <w:lang w:val="ka-GE" w:eastAsia="en-GB"/>
              </w:rPr>
              <w:t>3</w:t>
            </w:r>
          </w:p>
        </w:tc>
        <w:tc>
          <w:tcPr>
            <w:tcW w:w="842" w:type="pct"/>
            <w:tcBorders>
              <w:top w:val="single" w:sz="4" w:space="0" w:color="auto"/>
              <w:left w:val="single" w:sz="4" w:space="0" w:color="auto"/>
              <w:bottom w:val="single" w:sz="4" w:space="0" w:color="auto"/>
              <w:right w:val="single" w:sz="4" w:space="0" w:color="auto"/>
            </w:tcBorders>
            <w:vAlign w:val="center"/>
          </w:tcPr>
          <w:p w14:paraId="5CEF677E" w14:textId="441C07ED" w:rsidR="00B51750" w:rsidRPr="00C7282B" w:rsidRDefault="008B3F5A" w:rsidP="00B51750">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ნარჩენების მართვის გეგმის განხორციელების  შედეგების გასაჯაროება</w:t>
            </w:r>
          </w:p>
        </w:tc>
        <w:tc>
          <w:tcPr>
            <w:tcW w:w="509" w:type="pct"/>
            <w:tcBorders>
              <w:top w:val="single" w:sz="4" w:space="0" w:color="auto"/>
              <w:left w:val="single" w:sz="4" w:space="0" w:color="auto"/>
              <w:bottom w:val="single" w:sz="4" w:space="0" w:color="auto"/>
              <w:right w:val="single" w:sz="4" w:space="0" w:color="auto"/>
            </w:tcBorders>
            <w:vAlign w:val="center"/>
          </w:tcPr>
          <w:p w14:paraId="67622D81" w14:textId="4BC087ED" w:rsidR="00B51750" w:rsidRPr="00C7282B" w:rsidRDefault="00B51750" w:rsidP="00B51750">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w:t>
            </w:r>
            <w:r w:rsidR="008B3F5A" w:rsidRPr="00C7282B">
              <w:rPr>
                <w:rFonts w:ascii="Sylfaen" w:eastAsia="Arial" w:hAnsi="Sylfaen" w:cs="Arial"/>
                <w:sz w:val="18"/>
                <w:szCs w:val="18"/>
                <w:lang w:val="ka-GE" w:eastAsia="en-GB"/>
              </w:rPr>
              <w:t>3-20</w:t>
            </w:r>
            <w:r w:rsidR="00C7282B" w:rsidRPr="00C7282B">
              <w:rPr>
                <w:rFonts w:ascii="Sylfaen" w:eastAsia="Arial" w:hAnsi="Sylfaen" w:cs="Arial"/>
                <w:sz w:val="18"/>
                <w:szCs w:val="18"/>
                <w:lang w:val="ka-GE" w:eastAsia="en-GB"/>
              </w:rPr>
              <w:t>24</w:t>
            </w:r>
          </w:p>
        </w:tc>
        <w:tc>
          <w:tcPr>
            <w:tcW w:w="813" w:type="pct"/>
            <w:tcBorders>
              <w:top w:val="single" w:sz="4" w:space="0" w:color="auto"/>
              <w:left w:val="single" w:sz="4" w:space="0" w:color="auto"/>
              <w:bottom w:val="single" w:sz="4" w:space="0" w:color="auto"/>
              <w:right w:val="single" w:sz="4" w:space="0" w:color="auto"/>
            </w:tcBorders>
            <w:vAlign w:val="center"/>
          </w:tcPr>
          <w:p w14:paraId="3C789ACF" w14:textId="3F73EF53" w:rsidR="00B51750" w:rsidRPr="00C7282B" w:rsidRDefault="008B3F5A" w:rsidP="00B51750">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ყოველწლიური ანგარიში</w:t>
            </w:r>
            <w:r w:rsidR="00613CC0" w:rsidRPr="00C7282B">
              <w:rPr>
                <w:rFonts w:ascii="Sylfaen" w:eastAsia="Arial" w:hAnsi="Sylfaen" w:cs="Arial"/>
                <w:sz w:val="18"/>
                <w:szCs w:val="18"/>
                <w:lang w:val="ka-GE" w:eastAsia="en-GB"/>
              </w:rPr>
              <w:t xml:space="preserve"> განხორციელებული აქტივობების შესახებ</w:t>
            </w:r>
          </w:p>
        </w:tc>
        <w:tc>
          <w:tcPr>
            <w:tcW w:w="661" w:type="pct"/>
            <w:tcBorders>
              <w:top w:val="single" w:sz="4" w:space="0" w:color="auto"/>
              <w:left w:val="single" w:sz="4" w:space="0" w:color="auto"/>
              <w:bottom w:val="single" w:sz="4" w:space="0" w:color="auto"/>
              <w:right w:val="single" w:sz="4" w:space="0" w:color="auto"/>
            </w:tcBorders>
            <w:vAlign w:val="center"/>
          </w:tcPr>
          <w:p w14:paraId="79D7D515" w14:textId="058AE12E" w:rsidR="00B51750" w:rsidRPr="00C7282B" w:rsidRDefault="00B51750" w:rsidP="00B51750">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10" w:type="pct"/>
            <w:tcBorders>
              <w:top w:val="single" w:sz="4" w:space="0" w:color="auto"/>
              <w:left w:val="single" w:sz="4" w:space="0" w:color="auto"/>
              <w:bottom w:val="single" w:sz="4" w:space="0" w:color="auto"/>
              <w:right w:val="single" w:sz="4" w:space="0" w:color="auto"/>
            </w:tcBorders>
            <w:vAlign w:val="center"/>
          </w:tcPr>
          <w:p w14:paraId="68167752" w14:textId="692017A0" w:rsidR="00B51750" w:rsidRPr="00C7282B" w:rsidRDefault="00B51750" w:rsidP="00B51750">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მგვ ორგანიზაციები</w:t>
            </w:r>
          </w:p>
        </w:tc>
        <w:tc>
          <w:tcPr>
            <w:tcW w:w="509" w:type="pct"/>
            <w:tcBorders>
              <w:top w:val="single" w:sz="4" w:space="0" w:color="auto"/>
              <w:left w:val="single" w:sz="4" w:space="0" w:color="auto"/>
              <w:bottom w:val="single" w:sz="4" w:space="0" w:color="auto"/>
              <w:right w:val="single" w:sz="4" w:space="0" w:color="auto"/>
            </w:tcBorders>
            <w:vAlign w:val="center"/>
          </w:tcPr>
          <w:p w14:paraId="40EC65D2" w14:textId="36AA62F1" w:rsidR="00B51750" w:rsidRPr="00C7282B" w:rsidRDefault="00ED29CC" w:rsidP="00B51750">
            <w:pPr>
              <w:spacing w:line="276" w:lineRule="auto"/>
              <w:rPr>
                <w:rFonts w:ascii="Sylfaen" w:eastAsia="Arial" w:hAnsi="Sylfaen" w:cs="Arial"/>
                <w:sz w:val="18"/>
                <w:szCs w:val="18"/>
                <w:lang w:val="ka-GE" w:eastAsia="en-GB"/>
              </w:rPr>
            </w:pPr>
            <w:r w:rsidRPr="00C7282B">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3" w:type="pct"/>
            <w:tcBorders>
              <w:top w:val="single" w:sz="4" w:space="0" w:color="auto"/>
              <w:left w:val="single" w:sz="4" w:space="0" w:color="auto"/>
              <w:bottom w:val="single" w:sz="4" w:space="0" w:color="auto"/>
              <w:right w:val="single" w:sz="4" w:space="0" w:color="auto"/>
            </w:tcBorders>
            <w:vAlign w:val="center"/>
          </w:tcPr>
          <w:p w14:paraId="480B0BBF" w14:textId="1B5B9B48" w:rsidR="00B51750" w:rsidRPr="00C7282B" w:rsidRDefault="008A3E4D" w:rsidP="0090772B">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1F1E5E" w:rsidRPr="0043395D" w14:paraId="3D4F4634" w14:textId="77777777" w:rsidTr="006700EE">
        <w:tc>
          <w:tcPr>
            <w:tcW w:w="223" w:type="pct"/>
          </w:tcPr>
          <w:p w14:paraId="09BB811D" w14:textId="124C058A" w:rsidR="001F1E5E" w:rsidRPr="00C7282B" w:rsidRDefault="00C7282B"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w:t>
            </w:r>
            <w:r w:rsidR="001F1E5E" w:rsidRPr="00C7282B">
              <w:rPr>
                <w:rFonts w:ascii="Sylfaen" w:eastAsia="Times New Roman" w:hAnsi="Sylfaen" w:cs="Vrinda"/>
                <w:sz w:val="18"/>
                <w:szCs w:val="18"/>
                <w:lang w:val="ka-GE" w:eastAsia="en-GB"/>
              </w:rPr>
              <w:t>.1.4</w:t>
            </w:r>
          </w:p>
        </w:tc>
        <w:tc>
          <w:tcPr>
            <w:tcW w:w="842" w:type="pct"/>
          </w:tcPr>
          <w:p w14:paraId="7954FE4A" w14:textId="77777777" w:rsidR="001F1E5E" w:rsidRPr="00C7282B" w:rsidRDefault="001F1E5E"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 xml:space="preserve">საგანმანათლებლო პროგრამების შემუშავება და საინფორმაციო კამპანიების წარმოება </w:t>
            </w:r>
          </w:p>
        </w:tc>
        <w:tc>
          <w:tcPr>
            <w:tcW w:w="509" w:type="pct"/>
          </w:tcPr>
          <w:p w14:paraId="4CAC4508" w14:textId="7E5A6865" w:rsidR="001F1E5E" w:rsidRPr="00C7282B" w:rsidRDefault="001F1E5E"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2023-202</w:t>
            </w:r>
            <w:r w:rsidR="00C7282B" w:rsidRPr="00C7282B">
              <w:rPr>
                <w:rFonts w:ascii="Sylfaen" w:eastAsia="Arial" w:hAnsi="Sylfaen" w:cs="Arial"/>
                <w:sz w:val="18"/>
                <w:szCs w:val="18"/>
                <w:lang w:val="ka-GE" w:eastAsia="en-GB"/>
              </w:rPr>
              <w:t>4</w:t>
            </w:r>
          </w:p>
        </w:tc>
        <w:tc>
          <w:tcPr>
            <w:tcW w:w="813" w:type="pct"/>
          </w:tcPr>
          <w:p w14:paraId="07E13055" w14:textId="34B3C3D6" w:rsidR="001F1E5E" w:rsidRPr="00C7282B" w:rsidRDefault="0043395D"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განხორციელებულია სულ მცირე 5 საგანმანათლებლო პროგრამა და საინფორმაციო კამპანია</w:t>
            </w:r>
          </w:p>
        </w:tc>
        <w:tc>
          <w:tcPr>
            <w:tcW w:w="661" w:type="pct"/>
          </w:tcPr>
          <w:p w14:paraId="6507D9FC" w14:textId="77777777" w:rsidR="001F1E5E" w:rsidRPr="00C7282B" w:rsidRDefault="001F1E5E"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10" w:type="pct"/>
          </w:tcPr>
          <w:p w14:paraId="79427FB8" w14:textId="0EA74D6D" w:rsidR="001F1E5E" w:rsidRPr="00C7282B" w:rsidRDefault="00C7282B"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მგვ ორგანიზაციები</w:t>
            </w:r>
          </w:p>
        </w:tc>
        <w:tc>
          <w:tcPr>
            <w:tcW w:w="509" w:type="pct"/>
          </w:tcPr>
          <w:p w14:paraId="072ABA9F" w14:textId="77777777" w:rsidR="001F1E5E" w:rsidRPr="00C7282B" w:rsidRDefault="001F1E5E" w:rsidP="00794B8F">
            <w:pPr>
              <w:spacing w:line="276" w:lineRule="auto"/>
              <w:rPr>
                <w:rFonts w:ascii="Sylfaen" w:eastAsia="Arial" w:hAnsi="Sylfaen" w:cs="Arial"/>
                <w:sz w:val="18"/>
                <w:szCs w:val="18"/>
                <w:lang w:val="ka-GE" w:eastAsia="en-GB"/>
              </w:rPr>
            </w:pPr>
            <w:r w:rsidRPr="00C7282B">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3" w:type="pct"/>
          </w:tcPr>
          <w:p w14:paraId="0D461425" w14:textId="32F8991C" w:rsidR="001F1E5E" w:rsidRPr="00C7282B" w:rsidRDefault="008A3E4D" w:rsidP="00794B8F">
            <w:pPr>
              <w:pStyle w:val="ListParagraph"/>
              <w:numPr>
                <w:ilvl w:val="0"/>
                <w:numId w:val="20"/>
              </w:numPr>
              <w:spacing w:line="276" w:lineRule="auto"/>
              <w:ind w:left="311"/>
              <w:rPr>
                <w:rFonts w:ascii="Sylfaen" w:eastAsia="Arial" w:hAnsi="Sylfaen" w:cs="Sylfaen"/>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547F93A0" w14:textId="77777777" w:rsidR="001F1E5E" w:rsidRPr="00C7282B" w:rsidRDefault="001F1E5E" w:rsidP="00794B8F">
            <w:pPr>
              <w:pStyle w:val="ListParagraph"/>
              <w:numPr>
                <w:ilvl w:val="0"/>
                <w:numId w:val="20"/>
              </w:numPr>
              <w:spacing w:line="276" w:lineRule="auto"/>
              <w:ind w:left="311"/>
              <w:rPr>
                <w:rFonts w:ascii="Sylfaen" w:eastAsia="Arial" w:hAnsi="Sylfaen" w:cs="Sylfaen"/>
                <w:sz w:val="18"/>
                <w:szCs w:val="18"/>
                <w:lang w:val="ka-GE" w:eastAsia="en-GB"/>
              </w:rPr>
            </w:pPr>
            <w:r w:rsidRPr="00C7282B">
              <w:rPr>
                <w:rFonts w:ascii="Sylfaen" w:eastAsia="Arial" w:hAnsi="Sylfaen" w:cs="Sylfaen"/>
                <w:sz w:val="18"/>
                <w:szCs w:val="18"/>
                <w:lang w:val="ka-GE" w:eastAsia="en-GB"/>
              </w:rPr>
              <w:t>დონორი ორგანიზაციები</w:t>
            </w:r>
          </w:p>
        </w:tc>
      </w:tr>
    </w:tbl>
    <w:p w14:paraId="72B35C14" w14:textId="5FA93CDD" w:rsidR="002174E0" w:rsidRDefault="002174E0">
      <w:pPr>
        <w:rPr>
          <w:lang w:val="ka-GE"/>
        </w:rPr>
      </w:pPr>
    </w:p>
    <w:p w14:paraId="2A344F02" w14:textId="77777777" w:rsidR="00305E60" w:rsidRPr="00F54399" w:rsidRDefault="00305E60">
      <w:pPr>
        <w:rPr>
          <w:lang w:val="ka-GE"/>
        </w:rPr>
      </w:pPr>
      <w:r w:rsidRPr="00F54399">
        <w:rPr>
          <w:lang w:val="ka-GE"/>
        </w:rPr>
        <w:br w:type="page"/>
      </w:r>
    </w:p>
    <w:p w14:paraId="107774F4" w14:textId="5CED1A03" w:rsidR="00305E60" w:rsidRDefault="00305E60" w:rsidP="00305E60">
      <w:pPr>
        <w:pStyle w:val="Heading1"/>
        <w:rPr>
          <w:lang w:val="ka-GE"/>
        </w:rPr>
      </w:pPr>
      <w:bookmarkStart w:id="82" w:name="_Toc122628159"/>
      <w:r w:rsidRPr="00F54399">
        <w:rPr>
          <w:lang w:val="ka-GE"/>
        </w:rPr>
        <w:lastRenderedPageBreak/>
        <w:t>2023-2027 წლების სამოქმედო გეგმა</w:t>
      </w:r>
      <w:bookmarkEnd w:id="82"/>
      <w:r w:rsidRPr="00F54399">
        <w:rPr>
          <w:lang w:val="ka-GE"/>
        </w:rPr>
        <w:t xml:space="preserve"> </w:t>
      </w:r>
    </w:p>
    <w:tbl>
      <w:tblPr>
        <w:tblStyle w:val="TableGrid3"/>
        <w:tblW w:w="5000" w:type="pct"/>
        <w:tblInd w:w="0" w:type="dxa"/>
        <w:tblLook w:val="04A0" w:firstRow="1" w:lastRow="0" w:firstColumn="1" w:lastColumn="0" w:noHBand="0" w:noVBand="1"/>
      </w:tblPr>
      <w:tblGrid>
        <w:gridCol w:w="1515"/>
        <w:gridCol w:w="6852"/>
        <w:gridCol w:w="5577"/>
        <w:gridCol w:w="6"/>
      </w:tblGrid>
      <w:tr w:rsidR="00D23371" w:rsidRPr="00F54399" w14:paraId="0D1B87E9" w14:textId="77777777" w:rsidTr="00F83B98">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440DE012" w14:textId="45BBA6AA" w:rsidR="00D23371" w:rsidRPr="00F54399" w:rsidRDefault="00D23371" w:rsidP="00F83B98">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მიზანი</w:t>
            </w:r>
            <w:r w:rsidRPr="00F54399">
              <w:rPr>
                <w:rFonts w:ascii="Sylfaen" w:eastAsia="Times New Roman" w:hAnsi="Sylfaen" w:cs="Vrinda"/>
                <w:b/>
                <w:bCs/>
                <w:sz w:val="20"/>
                <w:szCs w:val="20"/>
                <w:lang w:val="ka-GE"/>
              </w:rPr>
              <w:t xml:space="preserve"> </w:t>
            </w:r>
            <w:r w:rsidR="00113900">
              <w:rPr>
                <w:rFonts w:ascii="Sylfaen" w:eastAsia="Times New Roman" w:hAnsi="Sylfaen" w:cs="Vrinda"/>
                <w:b/>
                <w:bCs/>
                <w:sz w:val="20"/>
                <w:szCs w:val="20"/>
                <w:lang w:val="ka-GE"/>
              </w:rPr>
              <w:t>1</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6359F511" w14:textId="77777777" w:rsidR="00D23371" w:rsidRPr="00F54399" w:rsidRDefault="00D23371" w:rsidP="00F83B98">
            <w:pPr>
              <w:spacing w:line="276" w:lineRule="auto"/>
              <w:rPr>
                <w:rFonts w:ascii="Sylfaen" w:eastAsia="Times New Roman" w:hAnsi="Sylfaen" w:cs="Vrinda"/>
                <w:b/>
                <w:bCs/>
                <w:sz w:val="20"/>
                <w:szCs w:val="20"/>
                <w:lang w:val="ka-GE" w:eastAsia="en-GB"/>
              </w:rPr>
            </w:pPr>
            <w:r w:rsidRPr="00135297">
              <w:rPr>
                <w:rFonts w:ascii="Sylfaen" w:eastAsia="Times New Roman" w:hAnsi="Sylfaen" w:cs="Vrinda"/>
                <w:b/>
                <w:bCs/>
                <w:sz w:val="20"/>
                <w:szCs w:val="20"/>
                <w:lang w:val="ka-GE" w:eastAsia="en-GB"/>
              </w:rPr>
              <w:t xml:space="preserve">ნარჩენების შესახებ მონაცემებისა და ინფორმაციის მართვის სისტემის ჩამოყალიბება </w:t>
            </w:r>
          </w:p>
        </w:tc>
      </w:tr>
      <w:tr w:rsidR="00D23371" w:rsidRPr="00F54399" w14:paraId="405AE7B1" w14:textId="77777777" w:rsidTr="00F83B98">
        <w:trPr>
          <w:gridAfter w:val="1"/>
          <w:wAfter w:w="3" w:type="pct"/>
        </w:trPr>
        <w:tc>
          <w:tcPr>
            <w:tcW w:w="2998" w:type="pct"/>
            <w:gridSpan w:val="2"/>
            <w:tcBorders>
              <w:top w:val="single" w:sz="4" w:space="0" w:color="auto"/>
              <w:left w:val="single" w:sz="4" w:space="0" w:color="auto"/>
              <w:bottom w:val="single" w:sz="4" w:space="0" w:color="auto"/>
              <w:right w:val="single" w:sz="4" w:space="0" w:color="auto"/>
            </w:tcBorders>
            <w:hideMark/>
          </w:tcPr>
          <w:p w14:paraId="7439BD59" w14:textId="77777777" w:rsidR="00D23371" w:rsidRPr="00F54399" w:rsidRDefault="00D23371" w:rsidP="00F83B98">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6621F903" w14:textId="77777777" w:rsidR="00D23371" w:rsidRPr="00F54399" w:rsidRDefault="00D23371" w:rsidP="00BC1E26">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ინდიკატორი</w:t>
            </w:r>
          </w:p>
        </w:tc>
      </w:tr>
      <w:tr w:rsidR="00D23371" w:rsidRPr="00F54399" w14:paraId="3FDE45D9" w14:textId="77777777" w:rsidTr="00C41930">
        <w:trPr>
          <w:gridAfter w:val="1"/>
          <w:wAfter w:w="3" w:type="pct"/>
        </w:trPr>
        <w:tc>
          <w:tcPr>
            <w:tcW w:w="543" w:type="pct"/>
            <w:tcBorders>
              <w:top w:val="single" w:sz="4" w:space="0" w:color="auto"/>
              <w:left w:val="single" w:sz="4" w:space="0" w:color="auto"/>
              <w:bottom w:val="single" w:sz="4" w:space="0" w:color="auto"/>
              <w:right w:val="single" w:sz="4" w:space="0" w:color="auto"/>
            </w:tcBorders>
            <w:hideMark/>
          </w:tcPr>
          <w:p w14:paraId="7A7757F3" w14:textId="4BE94064" w:rsidR="00D23371" w:rsidRPr="00F54399" w:rsidRDefault="00D23371" w:rsidP="00F83B98">
            <w:pPr>
              <w:spacing w:line="276" w:lineRule="auto"/>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sidR="00113900">
              <w:rPr>
                <w:rFonts w:ascii="Sylfaen" w:eastAsia="Times New Roman" w:hAnsi="Sylfaen" w:cs="Vrinda"/>
                <w:b/>
                <w:sz w:val="20"/>
                <w:szCs w:val="20"/>
                <w:lang w:val="ka-GE"/>
              </w:rPr>
              <w:t>1</w:t>
            </w:r>
            <w:r w:rsidRPr="00F54399">
              <w:rPr>
                <w:rFonts w:ascii="Sylfaen" w:eastAsia="Times New Roman" w:hAnsi="Sylfaen" w:cs="Vrinda"/>
                <w:b/>
                <w:sz w:val="20"/>
                <w:szCs w:val="20"/>
                <w:lang w:val="ka-GE"/>
              </w:rPr>
              <w:t>.1</w:t>
            </w:r>
          </w:p>
        </w:tc>
        <w:tc>
          <w:tcPr>
            <w:tcW w:w="2456" w:type="pct"/>
            <w:tcBorders>
              <w:top w:val="single" w:sz="4" w:space="0" w:color="auto"/>
              <w:left w:val="single" w:sz="4" w:space="0" w:color="auto"/>
              <w:bottom w:val="single" w:sz="4" w:space="0" w:color="auto"/>
              <w:right w:val="single" w:sz="4" w:space="0" w:color="auto"/>
            </w:tcBorders>
            <w:vAlign w:val="center"/>
          </w:tcPr>
          <w:p w14:paraId="4F75FFA2" w14:textId="77777777" w:rsidR="00D23371" w:rsidRPr="00C41930" w:rsidRDefault="00D23371" w:rsidP="00C41930">
            <w:pPr>
              <w:spacing w:line="276" w:lineRule="auto"/>
              <w:rPr>
                <w:rFonts w:ascii="Sylfaen" w:eastAsia="Times New Roman" w:hAnsi="Sylfaen" w:cs="Vrinda"/>
                <w:b/>
                <w:bCs/>
                <w:sz w:val="20"/>
                <w:szCs w:val="20"/>
                <w:lang w:val="ka-GE" w:eastAsia="en-GB"/>
              </w:rPr>
            </w:pPr>
            <w:r w:rsidRPr="00C41930">
              <w:rPr>
                <w:rFonts w:ascii="Sylfaen" w:eastAsia="Times New Roman" w:hAnsi="Sylfaen" w:cs="Vrinda"/>
                <w:b/>
                <w:bCs/>
                <w:sz w:val="20"/>
                <w:szCs w:val="20"/>
                <w:lang w:val="ka-GE" w:eastAsia="en-GB"/>
              </w:rPr>
              <w:t>ნარჩენების შესახებ ერთიანი ელექტრონული ბაზის წარმოება</w:t>
            </w:r>
          </w:p>
        </w:tc>
        <w:tc>
          <w:tcPr>
            <w:tcW w:w="1999" w:type="pct"/>
            <w:tcBorders>
              <w:top w:val="single" w:sz="4" w:space="0" w:color="auto"/>
              <w:left w:val="single" w:sz="4" w:space="0" w:color="auto"/>
              <w:bottom w:val="single" w:sz="4" w:space="0" w:color="auto"/>
              <w:right w:val="single" w:sz="4" w:space="0" w:color="auto"/>
            </w:tcBorders>
          </w:tcPr>
          <w:p w14:paraId="7CDCDB84" w14:textId="6E145E4F" w:rsidR="00494CFC" w:rsidRPr="00F54399" w:rsidRDefault="00D23371" w:rsidP="00F83B98">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ზუსტი მონაცემები წარმოქმნილი, შეგროვებული, აღდგენილი და გადამუშავებული ნარჩენების რაოდენობების შესახებ</w:t>
            </w:r>
            <w:r w:rsidR="00494CFC">
              <w:rPr>
                <w:rFonts w:ascii="Sylfaen" w:eastAsia="Times New Roman" w:hAnsi="Sylfaen" w:cs="Vrinda"/>
                <w:sz w:val="20"/>
                <w:szCs w:val="20"/>
                <w:lang w:val="ka-GE" w:eastAsia="en-GB"/>
              </w:rPr>
              <w:t>;</w:t>
            </w:r>
          </w:p>
        </w:tc>
      </w:tr>
    </w:tbl>
    <w:tbl>
      <w:tblPr>
        <w:tblStyle w:val="TableGrid21"/>
        <w:tblW w:w="5000" w:type="pct"/>
        <w:tblLayout w:type="fixed"/>
        <w:tblLook w:val="04A0" w:firstRow="1" w:lastRow="0" w:firstColumn="1" w:lastColumn="0" w:noHBand="0" w:noVBand="1"/>
      </w:tblPr>
      <w:tblGrid>
        <w:gridCol w:w="623"/>
        <w:gridCol w:w="2491"/>
        <w:gridCol w:w="1417"/>
        <w:gridCol w:w="2268"/>
        <w:gridCol w:w="1984"/>
        <w:gridCol w:w="1844"/>
        <w:gridCol w:w="1417"/>
        <w:gridCol w:w="1906"/>
      </w:tblGrid>
      <w:tr w:rsidR="00D23371" w:rsidRPr="00DF5E5F" w14:paraId="621ED0A6" w14:textId="77777777" w:rsidTr="00C41930">
        <w:tc>
          <w:tcPr>
            <w:tcW w:w="1116"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4D2A6914" w14:textId="77777777" w:rsidR="00D23371" w:rsidRPr="00DF5E5F" w:rsidRDefault="00D23371" w:rsidP="00F83B98">
            <w:pPr>
              <w:spacing w:line="276" w:lineRule="auto"/>
              <w:jc w:val="center"/>
              <w:rPr>
                <w:rFonts w:ascii="Sylfaen" w:eastAsia="Times New Roman" w:hAnsi="Sylfaen" w:cs="Vrinda"/>
                <w:b/>
                <w:bCs/>
                <w:sz w:val="18"/>
                <w:szCs w:val="18"/>
                <w:lang w:val="ka-GE" w:eastAsia="en-GB"/>
              </w:rPr>
            </w:pPr>
            <w:r w:rsidRPr="00DF5E5F">
              <w:rPr>
                <w:rFonts w:ascii="Sylfaen" w:eastAsia="Times New Roman" w:hAnsi="Sylfaen" w:cs="Sylfaen"/>
                <w:b/>
                <w:bCs/>
                <w:sz w:val="18"/>
                <w:szCs w:val="18"/>
                <w:lang w:val="ka-GE" w:eastAsia="en-GB"/>
              </w:rPr>
              <w:t>აქტივობა</w:t>
            </w:r>
          </w:p>
        </w:tc>
        <w:tc>
          <w:tcPr>
            <w:tcW w:w="508"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F0DF689" w14:textId="77777777" w:rsidR="00D23371" w:rsidRPr="00DF5E5F" w:rsidRDefault="00D23371" w:rsidP="00F83B98">
            <w:pPr>
              <w:spacing w:line="276" w:lineRule="auto"/>
              <w:jc w:val="center"/>
              <w:rPr>
                <w:rFonts w:ascii="Sylfaen" w:eastAsia="Times New Roman" w:hAnsi="Sylfaen" w:cs="Arial"/>
                <w:b/>
                <w:bCs/>
                <w:sz w:val="18"/>
                <w:szCs w:val="18"/>
                <w:lang w:val="ka-GE" w:eastAsia="en-GB"/>
              </w:rPr>
            </w:pPr>
            <w:r w:rsidRPr="00DF5E5F">
              <w:rPr>
                <w:rFonts w:ascii="Sylfaen" w:eastAsia="Times New Roman" w:hAnsi="Sylfaen" w:cs="Sylfaen"/>
                <w:b/>
                <w:bCs/>
                <w:sz w:val="18"/>
                <w:szCs w:val="18"/>
                <w:lang w:val="ka-GE" w:eastAsia="en-GB"/>
              </w:rPr>
              <w:t>შესრულების</w:t>
            </w:r>
            <w:r w:rsidRPr="00DF5E5F">
              <w:rPr>
                <w:rFonts w:ascii="Sylfaen" w:eastAsia="Times New Roman" w:hAnsi="Sylfaen" w:cs="Arial"/>
                <w:b/>
                <w:bCs/>
                <w:sz w:val="18"/>
                <w:szCs w:val="18"/>
                <w:lang w:val="ka-GE" w:eastAsia="en-GB"/>
              </w:rPr>
              <w:t xml:space="preserve"> </w:t>
            </w:r>
            <w:r w:rsidRPr="00DF5E5F">
              <w:rPr>
                <w:rFonts w:ascii="Sylfaen" w:eastAsia="Times New Roman" w:hAnsi="Sylfaen" w:cs="Sylfaen"/>
                <w:b/>
                <w:bCs/>
                <w:sz w:val="18"/>
                <w:szCs w:val="18"/>
                <w:lang w:val="ka-GE" w:eastAsia="en-GB"/>
              </w:rPr>
              <w:t>ვადა</w:t>
            </w:r>
          </w:p>
        </w:tc>
        <w:tc>
          <w:tcPr>
            <w:tcW w:w="81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5B7D08C" w14:textId="77777777" w:rsidR="00D23371" w:rsidRPr="00DF5E5F" w:rsidRDefault="00D23371" w:rsidP="00F83B98">
            <w:pPr>
              <w:spacing w:line="276" w:lineRule="auto"/>
              <w:jc w:val="center"/>
              <w:rPr>
                <w:rFonts w:ascii="Sylfaen" w:eastAsia="Times New Roman" w:hAnsi="Sylfaen" w:cs="Arial"/>
                <w:b/>
                <w:bCs/>
                <w:sz w:val="18"/>
                <w:szCs w:val="18"/>
                <w:lang w:val="ka-GE" w:eastAsia="en-GB"/>
              </w:rPr>
            </w:pPr>
            <w:r w:rsidRPr="00DF5E5F">
              <w:rPr>
                <w:rFonts w:ascii="Sylfaen" w:eastAsia="Times New Roman" w:hAnsi="Sylfaen" w:cs="Sylfaen"/>
                <w:b/>
                <w:bCs/>
                <w:sz w:val="18"/>
                <w:szCs w:val="18"/>
                <w:lang w:val="ka-GE" w:eastAsia="en-GB"/>
              </w:rPr>
              <w:t>აქტივობის</w:t>
            </w:r>
            <w:r w:rsidRPr="00DF5E5F">
              <w:rPr>
                <w:rFonts w:ascii="Sylfaen" w:eastAsia="Times New Roman" w:hAnsi="Sylfaen" w:cs="Arial"/>
                <w:b/>
                <w:bCs/>
                <w:sz w:val="18"/>
                <w:szCs w:val="18"/>
                <w:lang w:val="ka-GE" w:eastAsia="en-GB"/>
              </w:rPr>
              <w:t xml:space="preserve"> </w:t>
            </w:r>
            <w:r w:rsidRPr="00DF5E5F">
              <w:rPr>
                <w:rFonts w:ascii="Sylfaen" w:eastAsia="Times New Roman" w:hAnsi="Sylfaen" w:cs="Sylfaen"/>
                <w:b/>
                <w:bCs/>
                <w:sz w:val="18"/>
                <w:szCs w:val="18"/>
                <w:lang w:val="ka-GE" w:eastAsia="en-GB"/>
              </w:rPr>
              <w:t>შედეგის</w:t>
            </w:r>
            <w:r w:rsidRPr="00DF5E5F">
              <w:rPr>
                <w:rFonts w:ascii="Sylfaen" w:eastAsia="Times New Roman" w:hAnsi="Sylfaen" w:cs="Arial"/>
                <w:b/>
                <w:bCs/>
                <w:sz w:val="18"/>
                <w:szCs w:val="18"/>
                <w:lang w:val="ka-GE" w:eastAsia="en-GB"/>
              </w:rPr>
              <w:t xml:space="preserve"> </w:t>
            </w:r>
            <w:r w:rsidRPr="00DF5E5F">
              <w:rPr>
                <w:rFonts w:ascii="Sylfaen" w:eastAsia="Times New Roman" w:hAnsi="Sylfaen" w:cs="Sylfaen"/>
                <w:b/>
                <w:bCs/>
                <w:sz w:val="18"/>
                <w:szCs w:val="18"/>
                <w:lang w:val="ka-GE" w:eastAsia="en-GB"/>
              </w:rPr>
              <w:t>ინდიკატორი</w:t>
            </w:r>
          </w:p>
        </w:tc>
        <w:tc>
          <w:tcPr>
            <w:tcW w:w="711"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7C83830" w14:textId="77777777" w:rsidR="00D23371" w:rsidRPr="00DF5E5F" w:rsidRDefault="00D23371" w:rsidP="00F83B98">
            <w:pPr>
              <w:spacing w:line="276" w:lineRule="auto"/>
              <w:jc w:val="center"/>
              <w:rPr>
                <w:rFonts w:ascii="Sylfaen" w:eastAsia="Times New Roman" w:hAnsi="Sylfaen" w:cs="Arial"/>
                <w:b/>
                <w:bCs/>
                <w:sz w:val="18"/>
                <w:szCs w:val="18"/>
                <w:lang w:val="ka-GE" w:eastAsia="en-GB"/>
              </w:rPr>
            </w:pPr>
            <w:r w:rsidRPr="00DF5E5F">
              <w:rPr>
                <w:rFonts w:ascii="Sylfaen" w:eastAsia="Times New Roman" w:hAnsi="Sylfaen" w:cs="Sylfaen"/>
                <w:b/>
                <w:bCs/>
                <w:sz w:val="18"/>
                <w:szCs w:val="18"/>
                <w:lang w:val="ka-GE" w:eastAsia="en-GB"/>
              </w:rPr>
              <w:t>პასუხისმგებელი</w:t>
            </w:r>
            <w:r w:rsidRPr="00DF5E5F">
              <w:rPr>
                <w:rFonts w:ascii="Sylfaen" w:eastAsia="Times New Roman" w:hAnsi="Sylfaen" w:cs="Arial"/>
                <w:b/>
                <w:bCs/>
                <w:sz w:val="18"/>
                <w:szCs w:val="18"/>
                <w:lang w:val="ka-GE" w:eastAsia="en-GB"/>
              </w:rPr>
              <w:t xml:space="preserve"> </w:t>
            </w:r>
            <w:r w:rsidRPr="00DF5E5F">
              <w:rPr>
                <w:rFonts w:ascii="Sylfaen" w:eastAsia="Times New Roman" w:hAnsi="Sylfaen" w:cs="Sylfaen"/>
                <w:b/>
                <w:bCs/>
                <w:sz w:val="18"/>
                <w:szCs w:val="18"/>
                <w:lang w:val="ka-GE" w:eastAsia="en-GB"/>
              </w:rPr>
              <w:t>ორგანო</w:t>
            </w:r>
          </w:p>
        </w:tc>
        <w:tc>
          <w:tcPr>
            <w:tcW w:w="661"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7208585" w14:textId="77777777" w:rsidR="00D23371" w:rsidRPr="00DF5E5F" w:rsidRDefault="00D23371" w:rsidP="00F83B98">
            <w:pPr>
              <w:spacing w:line="276" w:lineRule="auto"/>
              <w:jc w:val="center"/>
              <w:rPr>
                <w:rFonts w:ascii="Sylfaen" w:eastAsia="Times New Roman" w:hAnsi="Sylfaen" w:cs="Arial"/>
                <w:b/>
                <w:bCs/>
                <w:sz w:val="18"/>
                <w:szCs w:val="18"/>
                <w:lang w:val="ka-GE" w:eastAsia="en-GB"/>
              </w:rPr>
            </w:pPr>
            <w:r w:rsidRPr="00DF5E5F">
              <w:rPr>
                <w:rFonts w:ascii="Sylfaen" w:eastAsia="Times New Roman" w:hAnsi="Sylfaen" w:cs="Sylfaen"/>
                <w:b/>
                <w:bCs/>
                <w:sz w:val="18"/>
                <w:szCs w:val="18"/>
                <w:lang w:val="ka-GE" w:eastAsia="en-GB"/>
              </w:rPr>
              <w:t>პარტნიორი ორგანო</w:t>
            </w:r>
          </w:p>
        </w:tc>
        <w:tc>
          <w:tcPr>
            <w:tcW w:w="508"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5AF115E" w14:textId="77777777" w:rsidR="00D23371" w:rsidRPr="00DF5E5F" w:rsidRDefault="00D23371" w:rsidP="00F83B98">
            <w:pPr>
              <w:spacing w:line="276" w:lineRule="auto"/>
              <w:jc w:val="center"/>
              <w:rPr>
                <w:rFonts w:ascii="Sylfaen" w:eastAsia="Times New Roman" w:hAnsi="Sylfaen" w:cs="Arial"/>
                <w:b/>
                <w:bCs/>
                <w:sz w:val="18"/>
                <w:szCs w:val="18"/>
                <w:lang w:val="ka-GE" w:eastAsia="en-GB"/>
              </w:rPr>
            </w:pPr>
            <w:r w:rsidRPr="00DF5E5F">
              <w:rPr>
                <w:rFonts w:ascii="Sylfaen" w:eastAsia="Times New Roman" w:hAnsi="Sylfaen" w:cs="Sylfaen"/>
                <w:b/>
                <w:bCs/>
                <w:sz w:val="18"/>
                <w:szCs w:val="18"/>
                <w:lang w:val="ka-GE" w:eastAsia="en-GB"/>
              </w:rPr>
              <w:t>ბიუჯეტი</w:t>
            </w:r>
          </w:p>
        </w:tc>
        <w:tc>
          <w:tcPr>
            <w:tcW w:w="68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839F2A6" w14:textId="77777777" w:rsidR="00D23371" w:rsidRPr="00DF5E5F" w:rsidRDefault="00D23371" w:rsidP="00F83B98">
            <w:pPr>
              <w:spacing w:line="276" w:lineRule="auto"/>
              <w:jc w:val="center"/>
              <w:rPr>
                <w:rFonts w:ascii="Sylfaen" w:eastAsia="Times New Roman" w:hAnsi="Sylfaen" w:cs="Arial"/>
                <w:b/>
                <w:bCs/>
                <w:sz w:val="18"/>
                <w:szCs w:val="18"/>
                <w:lang w:val="ka-GE" w:eastAsia="en-GB"/>
              </w:rPr>
            </w:pPr>
            <w:r w:rsidRPr="00DF5E5F">
              <w:rPr>
                <w:rFonts w:ascii="Sylfaen" w:eastAsia="Times New Roman" w:hAnsi="Sylfaen" w:cs="Sylfaen"/>
                <w:b/>
                <w:bCs/>
                <w:sz w:val="18"/>
                <w:szCs w:val="18"/>
                <w:lang w:val="ka-GE" w:eastAsia="en-GB"/>
              </w:rPr>
              <w:t>დაფინანსების</w:t>
            </w:r>
            <w:r w:rsidRPr="00DF5E5F">
              <w:rPr>
                <w:rFonts w:ascii="Sylfaen" w:eastAsia="Times New Roman" w:hAnsi="Sylfaen" w:cs="Arial"/>
                <w:b/>
                <w:bCs/>
                <w:sz w:val="18"/>
                <w:szCs w:val="18"/>
                <w:lang w:val="ka-GE" w:eastAsia="en-GB"/>
              </w:rPr>
              <w:t xml:space="preserve"> </w:t>
            </w:r>
            <w:r w:rsidRPr="00DF5E5F">
              <w:rPr>
                <w:rFonts w:ascii="Sylfaen" w:eastAsia="Times New Roman" w:hAnsi="Sylfaen" w:cs="Sylfaen"/>
                <w:b/>
                <w:bCs/>
                <w:sz w:val="18"/>
                <w:szCs w:val="18"/>
                <w:lang w:val="ka-GE" w:eastAsia="en-GB"/>
              </w:rPr>
              <w:t>წყარო</w:t>
            </w:r>
          </w:p>
        </w:tc>
      </w:tr>
      <w:tr w:rsidR="00D23371" w:rsidRPr="00DF5E5F" w14:paraId="0F1251DA" w14:textId="77777777" w:rsidTr="00F83B98">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5337645E" w14:textId="26C9E51A" w:rsidR="00D23371" w:rsidRPr="00DF5E5F" w:rsidRDefault="00D23371" w:rsidP="00F83B98">
            <w:pPr>
              <w:spacing w:line="276" w:lineRule="auto"/>
              <w:rPr>
                <w:rFonts w:ascii="Sylfaen" w:eastAsia="Times New Roman" w:hAnsi="Sylfaen" w:cs="Sylfaen"/>
                <w:b/>
                <w:sz w:val="18"/>
                <w:szCs w:val="18"/>
                <w:lang w:val="ka-GE" w:eastAsia="en-GB"/>
              </w:rPr>
            </w:pPr>
            <w:r w:rsidRPr="00DF5E5F">
              <w:rPr>
                <w:rFonts w:ascii="Sylfaen" w:eastAsia="Calibri" w:hAnsi="Sylfaen" w:cs="Sylfaen"/>
                <w:b/>
                <w:sz w:val="18"/>
                <w:szCs w:val="18"/>
                <w:lang w:val="ka-GE"/>
              </w:rPr>
              <w:t>ამოცანა</w:t>
            </w:r>
            <w:r w:rsidRPr="00DF5E5F">
              <w:rPr>
                <w:rFonts w:ascii="Sylfaen" w:eastAsia="Calibri" w:hAnsi="Sylfaen" w:cs="Arial"/>
                <w:b/>
                <w:sz w:val="18"/>
                <w:szCs w:val="18"/>
                <w:lang w:val="ka-GE"/>
              </w:rPr>
              <w:t xml:space="preserve"> </w:t>
            </w:r>
            <w:r w:rsidR="00113900">
              <w:rPr>
                <w:rFonts w:ascii="Sylfaen" w:eastAsia="Calibri" w:hAnsi="Sylfaen" w:cs="Arial"/>
                <w:b/>
                <w:sz w:val="18"/>
                <w:szCs w:val="18"/>
                <w:lang w:val="ka-GE"/>
              </w:rPr>
              <w:t>1</w:t>
            </w:r>
            <w:r w:rsidRPr="00DF5E5F">
              <w:rPr>
                <w:rFonts w:ascii="Sylfaen" w:eastAsia="Calibri" w:hAnsi="Sylfaen" w:cs="Arial"/>
                <w:b/>
                <w:sz w:val="18"/>
                <w:szCs w:val="18"/>
                <w:lang w:val="ka-GE"/>
              </w:rPr>
              <w:t xml:space="preserve">.1. </w:t>
            </w:r>
            <w:r w:rsidRPr="00DF5E5F">
              <w:rPr>
                <w:rFonts w:ascii="Sylfaen" w:eastAsia="Times New Roman" w:hAnsi="Sylfaen" w:cs="Vrinda"/>
                <w:b/>
                <w:sz w:val="18"/>
                <w:szCs w:val="18"/>
                <w:lang w:val="ka-GE" w:eastAsia="en-GB"/>
              </w:rPr>
              <w:t>ნარჩენების შესახებ ერთიანი ელექტრონული ბაზის წარმოება</w:t>
            </w:r>
          </w:p>
        </w:tc>
      </w:tr>
      <w:tr w:rsidR="00494CFC" w:rsidRPr="00DF5E5F" w14:paraId="7F3DF93D" w14:textId="77777777" w:rsidTr="00586E37">
        <w:tc>
          <w:tcPr>
            <w:tcW w:w="223" w:type="pct"/>
            <w:tcBorders>
              <w:top w:val="single" w:sz="4" w:space="0" w:color="auto"/>
              <w:left w:val="single" w:sz="4" w:space="0" w:color="auto"/>
              <w:bottom w:val="single" w:sz="4" w:space="0" w:color="auto"/>
              <w:right w:val="single" w:sz="4" w:space="0" w:color="auto"/>
            </w:tcBorders>
            <w:vAlign w:val="center"/>
          </w:tcPr>
          <w:p w14:paraId="044FA7EA" w14:textId="5E1468E2" w:rsidR="00494CFC" w:rsidRPr="00DF5E5F" w:rsidRDefault="00494CFC"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1.1.1</w:t>
            </w:r>
          </w:p>
        </w:tc>
        <w:tc>
          <w:tcPr>
            <w:tcW w:w="893" w:type="pct"/>
            <w:vAlign w:val="center"/>
          </w:tcPr>
          <w:p w14:paraId="7EE97014" w14:textId="77777777" w:rsidR="00494CFC" w:rsidRPr="00DF5E5F" w:rsidRDefault="00494CFC" w:rsidP="00586E37">
            <w:pPr>
              <w:spacing w:line="276" w:lineRule="auto"/>
              <w:rPr>
                <w:rFonts w:ascii="Sylfaen" w:eastAsia="Times New Roman" w:hAnsi="Sylfaen" w:cs="Vrinda"/>
                <w:sz w:val="18"/>
                <w:szCs w:val="18"/>
                <w:lang w:val="ka-GE" w:eastAsia="en-GB"/>
              </w:rPr>
            </w:pPr>
            <w:r w:rsidRPr="00DF5E5F">
              <w:rPr>
                <w:rFonts w:ascii="Sylfaen" w:eastAsia="Times New Roman" w:hAnsi="Sylfaen" w:cs="Vrinda"/>
                <w:sz w:val="18"/>
                <w:szCs w:val="18"/>
                <w:lang w:val="ka-GE" w:eastAsia="en-GB"/>
              </w:rPr>
              <w:t>ნარჩენების შემადგენლობის სეზონური კვლევა</w:t>
            </w:r>
          </w:p>
        </w:tc>
        <w:tc>
          <w:tcPr>
            <w:tcW w:w="508" w:type="pct"/>
            <w:vAlign w:val="center"/>
          </w:tcPr>
          <w:p w14:paraId="5C7DB8AF"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2024</w:t>
            </w:r>
          </w:p>
        </w:tc>
        <w:tc>
          <w:tcPr>
            <w:tcW w:w="813" w:type="pct"/>
            <w:vAlign w:val="center"/>
          </w:tcPr>
          <w:p w14:paraId="5E22F082"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განსაზღვრულია შეგროვებულ ნარჩენებში რეციკლირებადი მასალების წილი და სეზონური დინამიკა</w:t>
            </w:r>
          </w:p>
        </w:tc>
        <w:tc>
          <w:tcPr>
            <w:tcW w:w="711" w:type="pct"/>
            <w:vAlign w:val="center"/>
          </w:tcPr>
          <w:p w14:paraId="7D718A62" w14:textId="77777777" w:rsidR="00494CFC" w:rsidRPr="00DF5E5F" w:rsidRDefault="00494CFC" w:rsidP="00586E37">
            <w:pPr>
              <w:spacing w:line="276" w:lineRule="auto"/>
              <w:ind w:left="-2" w:right="-80" w:firstLine="2"/>
              <w:rPr>
                <w:rFonts w:ascii="Sylfaen" w:eastAsia="Arial" w:hAnsi="Sylfaen" w:cs="Arial"/>
                <w:sz w:val="18"/>
                <w:szCs w:val="18"/>
                <w:lang w:val="ka-GE" w:eastAsia="en-GB"/>
              </w:rPr>
            </w:pPr>
            <w:r w:rsidRPr="00DF5E5F">
              <w:rPr>
                <w:rFonts w:ascii="Sylfaen" w:eastAsia="Arial" w:hAnsi="Sylfaen" w:cs="Arial"/>
                <w:sz w:val="18"/>
                <w:szCs w:val="18"/>
                <w:lang w:val="ka-GE" w:eastAsia="en-GB"/>
              </w:rPr>
              <w:t>ბათუმის მუნიციპალიტეტის მერია</w:t>
            </w:r>
          </w:p>
        </w:tc>
        <w:tc>
          <w:tcPr>
            <w:tcW w:w="661" w:type="pct"/>
            <w:vAlign w:val="center"/>
          </w:tcPr>
          <w:p w14:paraId="07D6C5AB"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მგვ ორგანიზაციები</w:t>
            </w:r>
          </w:p>
        </w:tc>
        <w:tc>
          <w:tcPr>
            <w:tcW w:w="508" w:type="pct"/>
            <w:vAlign w:val="center"/>
          </w:tcPr>
          <w:p w14:paraId="5569F288" w14:textId="77777777" w:rsidR="00494CFC" w:rsidRPr="00DF5E5F" w:rsidRDefault="00494CFC" w:rsidP="00586E37">
            <w:pPr>
              <w:spacing w:line="276" w:lineRule="auto"/>
              <w:rPr>
                <w:rFonts w:ascii="Sylfaen" w:eastAsia="Arial" w:hAnsi="Sylfaen" w:cs="Arial"/>
                <w:sz w:val="18"/>
                <w:szCs w:val="18"/>
                <w:lang w:val="ka-GE" w:eastAsia="en-GB"/>
              </w:rPr>
            </w:pPr>
            <w:r>
              <w:rPr>
                <w:rFonts w:ascii="Sylfaen" w:eastAsia="Arial" w:hAnsi="Sylfaen" w:cs="Arial"/>
                <w:sz w:val="18"/>
                <w:szCs w:val="18"/>
                <w:lang w:val="ka-GE" w:eastAsia="en-GB"/>
              </w:rPr>
              <w:t xml:space="preserve">40 000- </w:t>
            </w:r>
            <w:r w:rsidRPr="00DF5E5F">
              <w:rPr>
                <w:rFonts w:ascii="Sylfaen" w:eastAsia="Arial" w:hAnsi="Sylfaen" w:cs="Arial"/>
                <w:sz w:val="18"/>
                <w:szCs w:val="18"/>
                <w:lang w:val="ka-GE" w:eastAsia="en-GB"/>
              </w:rPr>
              <w:t>50000 ლარი</w:t>
            </w:r>
          </w:p>
        </w:tc>
        <w:tc>
          <w:tcPr>
            <w:tcW w:w="683" w:type="pct"/>
            <w:vAlign w:val="center"/>
          </w:tcPr>
          <w:p w14:paraId="5C8A3B33" w14:textId="28A835C1" w:rsidR="00494CFC" w:rsidRPr="00DF5E5F" w:rsidRDefault="008A3E4D" w:rsidP="00586E37">
            <w:pPr>
              <w:pStyle w:val="ListParagraph"/>
              <w:numPr>
                <w:ilvl w:val="0"/>
                <w:numId w:val="41"/>
              </w:numPr>
              <w:spacing w:line="276" w:lineRule="auto"/>
              <w:ind w:left="322" w:right="-76"/>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3E0DEDAB" w14:textId="77777777" w:rsidR="00494CFC"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დონორი ორგანიზაციები</w:t>
            </w:r>
          </w:p>
          <w:p w14:paraId="3763804E"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Pr>
                <w:rFonts w:ascii="Sylfaen" w:eastAsia="Arial" w:hAnsi="Sylfaen" w:cs="Arial"/>
                <w:sz w:val="18"/>
                <w:szCs w:val="18"/>
                <w:lang w:val="ka-GE" w:eastAsia="en-GB"/>
              </w:rPr>
              <w:t>მგვ ორგანიზაციები</w:t>
            </w:r>
          </w:p>
        </w:tc>
      </w:tr>
      <w:tr w:rsidR="00494CFC" w:rsidRPr="00DF5E5F" w14:paraId="6ED1DE72" w14:textId="77777777" w:rsidTr="00586E37">
        <w:tc>
          <w:tcPr>
            <w:tcW w:w="223" w:type="pct"/>
            <w:tcBorders>
              <w:top w:val="single" w:sz="4" w:space="0" w:color="auto"/>
              <w:left w:val="single" w:sz="4" w:space="0" w:color="auto"/>
              <w:bottom w:val="single" w:sz="4" w:space="0" w:color="auto"/>
              <w:right w:val="single" w:sz="4" w:space="0" w:color="auto"/>
            </w:tcBorders>
            <w:vAlign w:val="center"/>
          </w:tcPr>
          <w:p w14:paraId="48780D7A" w14:textId="50089F69" w:rsidR="00494CFC" w:rsidRPr="00DF5E5F" w:rsidRDefault="00494CFC"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1.1.2</w:t>
            </w:r>
          </w:p>
        </w:tc>
        <w:tc>
          <w:tcPr>
            <w:tcW w:w="893" w:type="pct"/>
            <w:tcBorders>
              <w:top w:val="single" w:sz="4" w:space="0" w:color="auto"/>
              <w:left w:val="single" w:sz="4" w:space="0" w:color="auto"/>
              <w:bottom w:val="single" w:sz="4" w:space="0" w:color="auto"/>
              <w:right w:val="single" w:sz="4" w:space="0" w:color="auto"/>
            </w:tcBorders>
            <w:vAlign w:val="center"/>
          </w:tcPr>
          <w:p w14:paraId="40A9D58A" w14:textId="084AA82E" w:rsidR="00494CFC" w:rsidRPr="00DF5E5F" w:rsidRDefault="00494CFC" w:rsidP="00586E37">
            <w:pPr>
              <w:spacing w:line="276" w:lineRule="auto"/>
              <w:rPr>
                <w:rFonts w:ascii="Sylfaen" w:eastAsia="Times New Roman" w:hAnsi="Sylfaen" w:cs="Vrinda"/>
                <w:sz w:val="18"/>
                <w:szCs w:val="18"/>
                <w:lang w:val="ka-GE" w:eastAsia="en-GB"/>
              </w:rPr>
            </w:pPr>
            <w:r w:rsidRPr="00DF5E5F">
              <w:rPr>
                <w:rFonts w:ascii="Sylfaen" w:eastAsia="Times New Roman" w:hAnsi="Sylfaen" w:cs="Vrinda"/>
                <w:sz w:val="18"/>
                <w:szCs w:val="18"/>
                <w:lang w:val="ka-GE" w:eastAsia="en-GB"/>
              </w:rPr>
              <w:t>ქალაქ ბათუმის ტერიტორიაზე ნარჩენების წარმოქმნის ძირითადი წყაროების და ნაკადების იდენტიფიცირება/</w:t>
            </w:r>
            <w:r>
              <w:rPr>
                <w:rFonts w:ascii="Sylfaen" w:eastAsia="Times New Roman" w:hAnsi="Sylfaen" w:cs="Vrinda"/>
                <w:sz w:val="18"/>
                <w:szCs w:val="18"/>
                <w:lang w:val="ka-GE" w:eastAsia="en-GB"/>
              </w:rPr>
              <w:t xml:space="preserve"> </w:t>
            </w:r>
            <w:r w:rsidRPr="00DF5E5F">
              <w:rPr>
                <w:rFonts w:ascii="Sylfaen" w:eastAsia="Times New Roman" w:hAnsi="Sylfaen" w:cs="Vrinda"/>
                <w:sz w:val="18"/>
                <w:szCs w:val="18"/>
                <w:lang w:val="ka-GE" w:eastAsia="en-GB"/>
              </w:rPr>
              <w:t>აღრიცხვა</w:t>
            </w:r>
          </w:p>
        </w:tc>
        <w:tc>
          <w:tcPr>
            <w:tcW w:w="508" w:type="pct"/>
            <w:tcBorders>
              <w:top w:val="single" w:sz="4" w:space="0" w:color="auto"/>
              <w:left w:val="single" w:sz="4" w:space="0" w:color="auto"/>
              <w:bottom w:val="single" w:sz="4" w:space="0" w:color="auto"/>
              <w:right w:val="single" w:sz="4" w:space="0" w:color="auto"/>
            </w:tcBorders>
            <w:vAlign w:val="center"/>
          </w:tcPr>
          <w:p w14:paraId="4E71EF44"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2024</w:t>
            </w:r>
          </w:p>
        </w:tc>
        <w:tc>
          <w:tcPr>
            <w:tcW w:w="813" w:type="pct"/>
            <w:tcBorders>
              <w:top w:val="single" w:sz="4" w:space="0" w:color="auto"/>
              <w:left w:val="single" w:sz="4" w:space="0" w:color="auto"/>
              <w:bottom w:val="single" w:sz="4" w:space="0" w:color="auto"/>
              <w:right w:val="single" w:sz="4" w:space="0" w:color="auto"/>
            </w:tcBorders>
            <w:vAlign w:val="center"/>
          </w:tcPr>
          <w:p w14:paraId="03F4DF45"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მონაცემები ნარჩენების წარმომქმნელების და წარმოქმნილი ნარჩენების კატეგორიების შესახებ</w:t>
            </w:r>
          </w:p>
        </w:tc>
        <w:tc>
          <w:tcPr>
            <w:tcW w:w="711" w:type="pct"/>
            <w:tcBorders>
              <w:top w:val="single" w:sz="4" w:space="0" w:color="auto"/>
              <w:left w:val="single" w:sz="4" w:space="0" w:color="auto"/>
              <w:bottom w:val="single" w:sz="4" w:space="0" w:color="auto"/>
              <w:right w:val="single" w:sz="4" w:space="0" w:color="auto"/>
            </w:tcBorders>
            <w:vAlign w:val="center"/>
          </w:tcPr>
          <w:p w14:paraId="64260C31"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ბათუმის მუნიციპალიტეტის მერია</w:t>
            </w:r>
          </w:p>
        </w:tc>
        <w:tc>
          <w:tcPr>
            <w:tcW w:w="661" w:type="pct"/>
            <w:tcBorders>
              <w:top w:val="single" w:sz="4" w:space="0" w:color="auto"/>
              <w:left w:val="single" w:sz="4" w:space="0" w:color="auto"/>
              <w:bottom w:val="single" w:sz="4" w:space="0" w:color="auto"/>
              <w:right w:val="single" w:sz="4" w:space="0" w:color="auto"/>
            </w:tcBorders>
            <w:vAlign w:val="center"/>
          </w:tcPr>
          <w:p w14:paraId="22AEA17F"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მგვ ორგანიზაციები</w:t>
            </w:r>
          </w:p>
          <w:p w14:paraId="20765BFB" w14:textId="77777777" w:rsidR="00494CFC" w:rsidRPr="00DF5E5F" w:rsidRDefault="00494CFC" w:rsidP="00586E37">
            <w:pPr>
              <w:pStyle w:val="ListParagraph"/>
              <w:numPr>
                <w:ilvl w:val="0"/>
                <w:numId w:val="41"/>
              </w:numPr>
              <w:spacing w:line="276" w:lineRule="auto"/>
              <w:ind w:left="322"/>
              <w:rPr>
                <w:rFonts w:ascii="Sylfaen" w:eastAsia="Arial" w:hAnsi="Sylfaen" w:cs="Arial"/>
                <w:sz w:val="18"/>
                <w:szCs w:val="18"/>
                <w:lang w:val="ka-GE" w:eastAsia="en-GB"/>
              </w:rPr>
            </w:pPr>
            <w:r w:rsidRPr="00DF5E5F">
              <w:rPr>
                <w:rFonts w:ascii="Sylfaen" w:eastAsia="Arial" w:hAnsi="Sylfaen" w:cs="Arial"/>
                <w:sz w:val="18"/>
                <w:szCs w:val="18"/>
                <w:lang w:val="ka-GE" w:eastAsia="en-GB"/>
              </w:rPr>
              <w:t>გარემოს დაცვისა და სოფლის მეურნეობის სამინისტრო</w:t>
            </w:r>
          </w:p>
        </w:tc>
        <w:tc>
          <w:tcPr>
            <w:tcW w:w="508" w:type="pct"/>
            <w:tcBorders>
              <w:top w:val="single" w:sz="4" w:space="0" w:color="auto"/>
              <w:left w:val="single" w:sz="4" w:space="0" w:color="auto"/>
              <w:bottom w:val="single" w:sz="4" w:space="0" w:color="auto"/>
              <w:right w:val="single" w:sz="4" w:space="0" w:color="auto"/>
            </w:tcBorders>
            <w:vAlign w:val="center"/>
          </w:tcPr>
          <w:p w14:paraId="77B373AA" w14:textId="77777777" w:rsidR="00494CFC" w:rsidRPr="00DF5E5F" w:rsidRDefault="00494CFC" w:rsidP="00586E37">
            <w:pPr>
              <w:spacing w:line="276" w:lineRule="auto"/>
              <w:jc w:val="center"/>
              <w:rPr>
                <w:rFonts w:ascii="Sylfaen" w:eastAsia="Arial" w:hAnsi="Sylfaen" w:cs="Arial"/>
                <w:sz w:val="18"/>
                <w:szCs w:val="18"/>
                <w:lang w:val="ka-GE" w:eastAsia="en-GB"/>
              </w:rPr>
            </w:pPr>
            <w:r w:rsidRPr="00DF5E5F">
              <w:rPr>
                <w:rFonts w:ascii="Sylfaen" w:eastAsia="Arial" w:hAnsi="Sylfaen" w:cs="Arial"/>
                <w:sz w:val="18"/>
                <w:szCs w:val="18"/>
                <w:lang w:val="ka-GE" w:eastAsia="en-GB"/>
              </w:rPr>
              <w:t>-</w:t>
            </w:r>
          </w:p>
        </w:tc>
        <w:tc>
          <w:tcPr>
            <w:tcW w:w="683" w:type="pct"/>
            <w:tcBorders>
              <w:top w:val="single" w:sz="4" w:space="0" w:color="auto"/>
              <w:left w:val="single" w:sz="4" w:space="0" w:color="auto"/>
              <w:bottom w:val="single" w:sz="4" w:space="0" w:color="auto"/>
              <w:right w:val="single" w:sz="4" w:space="0" w:color="auto"/>
            </w:tcBorders>
            <w:vAlign w:val="center"/>
          </w:tcPr>
          <w:p w14:paraId="3A692589" w14:textId="77777777" w:rsidR="00494CFC" w:rsidRPr="00DF5E5F" w:rsidRDefault="00494CFC" w:rsidP="00586E37">
            <w:pPr>
              <w:spacing w:line="276" w:lineRule="auto"/>
              <w:jc w:val="center"/>
              <w:rPr>
                <w:rFonts w:ascii="Sylfaen" w:eastAsia="Arial" w:hAnsi="Sylfaen" w:cs="Arial"/>
                <w:sz w:val="18"/>
                <w:szCs w:val="18"/>
                <w:lang w:val="ka-GE" w:eastAsia="en-GB"/>
              </w:rPr>
            </w:pPr>
            <w:r w:rsidRPr="00DF5E5F">
              <w:rPr>
                <w:rFonts w:ascii="Sylfaen" w:eastAsia="Arial" w:hAnsi="Sylfaen" w:cs="Arial"/>
                <w:sz w:val="18"/>
                <w:szCs w:val="18"/>
                <w:lang w:val="ka-GE" w:eastAsia="en-GB"/>
              </w:rPr>
              <w:t>-</w:t>
            </w:r>
          </w:p>
        </w:tc>
      </w:tr>
      <w:tr w:rsidR="00494CFC" w:rsidRPr="00DF5E5F" w14:paraId="506EB2A8" w14:textId="77777777" w:rsidTr="00586E37">
        <w:tc>
          <w:tcPr>
            <w:tcW w:w="223" w:type="pct"/>
            <w:tcBorders>
              <w:top w:val="single" w:sz="4" w:space="0" w:color="auto"/>
              <w:left w:val="single" w:sz="4" w:space="0" w:color="auto"/>
              <w:bottom w:val="single" w:sz="4" w:space="0" w:color="auto"/>
              <w:right w:val="single" w:sz="4" w:space="0" w:color="auto"/>
            </w:tcBorders>
            <w:vAlign w:val="center"/>
          </w:tcPr>
          <w:p w14:paraId="06161603" w14:textId="75D85BE7" w:rsidR="00494CFC" w:rsidRPr="00DF5E5F" w:rsidRDefault="00494CFC"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1.1.3</w:t>
            </w:r>
          </w:p>
        </w:tc>
        <w:tc>
          <w:tcPr>
            <w:tcW w:w="893" w:type="pct"/>
            <w:tcBorders>
              <w:top w:val="single" w:sz="4" w:space="0" w:color="auto"/>
              <w:left w:val="single" w:sz="4" w:space="0" w:color="auto"/>
              <w:bottom w:val="single" w:sz="4" w:space="0" w:color="auto"/>
              <w:right w:val="single" w:sz="4" w:space="0" w:color="auto"/>
            </w:tcBorders>
            <w:vAlign w:val="center"/>
          </w:tcPr>
          <w:p w14:paraId="18572B16" w14:textId="77777777" w:rsidR="00494CFC" w:rsidRPr="00DF5E5F" w:rsidRDefault="00494CFC" w:rsidP="00586E37">
            <w:pPr>
              <w:spacing w:line="276" w:lineRule="auto"/>
              <w:rPr>
                <w:rFonts w:ascii="Sylfaen" w:eastAsia="Times New Roman" w:hAnsi="Sylfaen" w:cs="Vrinda"/>
                <w:sz w:val="18"/>
                <w:szCs w:val="18"/>
                <w:lang w:val="ka-GE" w:eastAsia="en-GB"/>
              </w:rPr>
            </w:pPr>
            <w:r w:rsidRPr="00DF5E5F">
              <w:rPr>
                <w:rFonts w:ascii="Sylfaen" w:eastAsia="Times New Roman" w:hAnsi="Sylfaen" w:cs="Vrinda"/>
                <w:sz w:val="18"/>
                <w:szCs w:val="18"/>
                <w:lang w:val="ka-GE" w:eastAsia="en-GB"/>
              </w:rPr>
              <w:t>ნარჩენების რაოდენობების და ნაკადების აღრიცხვის ელექტრონული პროგრამის  შემუშავება</w:t>
            </w:r>
          </w:p>
        </w:tc>
        <w:tc>
          <w:tcPr>
            <w:tcW w:w="508" w:type="pct"/>
            <w:tcBorders>
              <w:top w:val="single" w:sz="4" w:space="0" w:color="auto"/>
              <w:left w:val="single" w:sz="4" w:space="0" w:color="auto"/>
              <w:bottom w:val="single" w:sz="4" w:space="0" w:color="auto"/>
              <w:right w:val="single" w:sz="4" w:space="0" w:color="auto"/>
            </w:tcBorders>
            <w:vAlign w:val="center"/>
          </w:tcPr>
          <w:p w14:paraId="631CB518"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2025</w:t>
            </w:r>
          </w:p>
        </w:tc>
        <w:tc>
          <w:tcPr>
            <w:tcW w:w="813" w:type="pct"/>
            <w:tcBorders>
              <w:top w:val="single" w:sz="4" w:space="0" w:color="auto"/>
              <w:left w:val="single" w:sz="4" w:space="0" w:color="auto"/>
              <w:bottom w:val="single" w:sz="4" w:space="0" w:color="auto"/>
              <w:right w:val="single" w:sz="4" w:space="0" w:color="auto"/>
            </w:tcBorders>
            <w:vAlign w:val="center"/>
          </w:tcPr>
          <w:p w14:paraId="5F5C4C35"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 xml:space="preserve">შემუშავებულია ნარჩენების რაოდენობების და ნაკადების აღრიცხვის სათანადო ელექტრონული პროგრამა/ბაზა </w:t>
            </w:r>
          </w:p>
        </w:tc>
        <w:tc>
          <w:tcPr>
            <w:tcW w:w="711" w:type="pct"/>
            <w:tcBorders>
              <w:top w:val="single" w:sz="4" w:space="0" w:color="auto"/>
              <w:left w:val="single" w:sz="4" w:space="0" w:color="auto"/>
              <w:bottom w:val="single" w:sz="4" w:space="0" w:color="auto"/>
              <w:right w:val="single" w:sz="4" w:space="0" w:color="auto"/>
            </w:tcBorders>
            <w:vAlign w:val="center"/>
          </w:tcPr>
          <w:p w14:paraId="72E47C12" w14:textId="77777777" w:rsidR="00494CFC" w:rsidRPr="00DF5E5F" w:rsidRDefault="00494CFC" w:rsidP="00586E37">
            <w:pPr>
              <w:spacing w:line="276" w:lineRule="auto"/>
              <w:ind w:left="-2" w:right="-80" w:firstLine="2"/>
              <w:rPr>
                <w:rFonts w:ascii="Sylfaen" w:eastAsia="Arial" w:hAnsi="Sylfaen" w:cs="Arial"/>
                <w:sz w:val="18"/>
                <w:szCs w:val="18"/>
                <w:lang w:val="ka-GE" w:eastAsia="en-GB"/>
              </w:rPr>
            </w:pPr>
            <w:r w:rsidRPr="00DF5E5F">
              <w:rPr>
                <w:rFonts w:ascii="Sylfaen" w:eastAsia="Arial" w:hAnsi="Sylfaen" w:cs="Arial"/>
                <w:sz w:val="18"/>
                <w:szCs w:val="18"/>
                <w:lang w:val="ka-GE" w:eastAsia="en-GB"/>
              </w:rPr>
              <w:t>ბათუმის მუნიციპალიტეტის მერია</w:t>
            </w:r>
          </w:p>
        </w:tc>
        <w:tc>
          <w:tcPr>
            <w:tcW w:w="661" w:type="pct"/>
            <w:tcBorders>
              <w:top w:val="single" w:sz="4" w:space="0" w:color="auto"/>
              <w:left w:val="single" w:sz="4" w:space="0" w:color="auto"/>
              <w:bottom w:val="single" w:sz="4" w:space="0" w:color="auto"/>
              <w:right w:val="single" w:sz="4" w:space="0" w:color="auto"/>
            </w:tcBorders>
            <w:vAlign w:val="center"/>
          </w:tcPr>
          <w:p w14:paraId="4278B12E"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მგვ ორგანიზაციები</w:t>
            </w:r>
          </w:p>
          <w:p w14:paraId="3D48791D" w14:textId="77777777" w:rsidR="00494CFC"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გარემოს დაცვისა და სოფლის მეურნეობის სამინისტრო</w:t>
            </w:r>
          </w:p>
          <w:p w14:paraId="2B320841" w14:textId="503965C4"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Pr>
                <w:rFonts w:ascii="Sylfaen" w:eastAsia="Arial" w:hAnsi="Sylfaen" w:cs="Arial"/>
                <w:sz w:val="18"/>
                <w:szCs w:val="18"/>
                <w:lang w:val="ka-GE" w:eastAsia="en-GB"/>
              </w:rPr>
              <w:t xml:space="preserve">რეგიონული </w:t>
            </w:r>
            <w:r>
              <w:rPr>
                <w:rFonts w:ascii="Sylfaen" w:eastAsia="Arial" w:hAnsi="Sylfaen" w:cs="Arial"/>
                <w:sz w:val="18"/>
                <w:szCs w:val="18"/>
                <w:lang w:val="ka-GE" w:eastAsia="en-GB"/>
              </w:rPr>
              <w:lastRenderedPageBreak/>
              <w:t>განვითარებისა და ინფრასტრუქტურის სამინისტრო</w:t>
            </w:r>
          </w:p>
        </w:tc>
        <w:tc>
          <w:tcPr>
            <w:tcW w:w="508" w:type="pct"/>
            <w:tcBorders>
              <w:top w:val="single" w:sz="4" w:space="0" w:color="auto"/>
              <w:left w:val="single" w:sz="4" w:space="0" w:color="auto"/>
              <w:bottom w:val="single" w:sz="4" w:space="0" w:color="auto"/>
              <w:right w:val="single" w:sz="4" w:space="0" w:color="auto"/>
            </w:tcBorders>
            <w:vAlign w:val="center"/>
          </w:tcPr>
          <w:p w14:paraId="39737796"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Times New Roman" w:hAnsi="Sylfaen" w:cs="Vrinda"/>
                <w:sz w:val="18"/>
                <w:szCs w:val="18"/>
                <w:lang w:val="ka-GE" w:eastAsia="en-GB"/>
              </w:rPr>
              <w:lastRenderedPageBreak/>
              <w:t>ამ ეტაპზე ბიუჯეტის განსაზღვრა შეუძლებელია</w:t>
            </w:r>
          </w:p>
        </w:tc>
        <w:tc>
          <w:tcPr>
            <w:tcW w:w="683" w:type="pct"/>
            <w:tcBorders>
              <w:top w:val="single" w:sz="4" w:space="0" w:color="auto"/>
              <w:left w:val="single" w:sz="4" w:space="0" w:color="auto"/>
              <w:bottom w:val="single" w:sz="4" w:space="0" w:color="auto"/>
              <w:right w:val="single" w:sz="4" w:space="0" w:color="auto"/>
            </w:tcBorders>
            <w:vAlign w:val="center"/>
          </w:tcPr>
          <w:p w14:paraId="1DBF8465" w14:textId="4E0BC725" w:rsidR="00494CFC" w:rsidRPr="00DF5E5F" w:rsidRDefault="008A3E4D" w:rsidP="00586E37">
            <w:pPr>
              <w:pStyle w:val="ListParagraph"/>
              <w:numPr>
                <w:ilvl w:val="0"/>
                <w:numId w:val="41"/>
              </w:numPr>
              <w:spacing w:line="276" w:lineRule="auto"/>
              <w:ind w:left="322" w:right="-76"/>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5746D46E"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დონორი ორგანიზაციები</w:t>
            </w:r>
          </w:p>
          <w:p w14:paraId="53507393"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მგვ ორგანიზაციები</w:t>
            </w:r>
          </w:p>
        </w:tc>
      </w:tr>
      <w:tr w:rsidR="00494CFC" w:rsidRPr="00DF5E5F" w14:paraId="3831384B" w14:textId="77777777" w:rsidTr="00586E37">
        <w:tc>
          <w:tcPr>
            <w:tcW w:w="223" w:type="pct"/>
            <w:tcBorders>
              <w:top w:val="single" w:sz="4" w:space="0" w:color="auto"/>
              <w:left w:val="single" w:sz="4" w:space="0" w:color="auto"/>
              <w:bottom w:val="single" w:sz="4" w:space="0" w:color="auto"/>
              <w:right w:val="single" w:sz="4" w:space="0" w:color="auto"/>
            </w:tcBorders>
            <w:vAlign w:val="center"/>
          </w:tcPr>
          <w:p w14:paraId="41C8B238" w14:textId="3AB23475" w:rsidR="00494CFC" w:rsidRPr="00DF5E5F" w:rsidRDefault="00586E37"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1.1.4</w:t>
            </w:r>
          </w:p>
        </w:tc>
        <w:tc>
          <w:tcPr>
            <w:tcW w:w="893" w:type="pct"/>
            <w:tcBorders>
              <w:top w:val="single" w:sz="4" w:space="0" w:color="auto"/>
              <w:left w:val="single" w:sz="4" w:space="0" w:color="auto"/>
              <w:bottom w:val="single" w:sz="4" w:space="0" w:color="auto"/>
              <w:right w:val="single" w:sz="4" w:space="0" w:color="auto"/>
            </w:tcBorders>
            <w:vAlign w:val="center"/>
          </w:tcPr>
          <w:p w14:paraId="4B69EA5B" w14:textId="77777777" w:rsidR="00494CFC" w:rsidRPr="00DF5E5F" w:rsidRDefault="00494CFC" w:rsidP="00586E37">
            <w:pPr>
              <w:spacing w:line="276" w:lineRule="auto"/>
              <w:rPr>
                <w:rFonts w:ascii="Sylfaen" w:eastAsia="Times New Roman" w:hAnsi="Sylfaen" w:cs="Vrinda"/>
                <w:sz w:val="18"/>
                <w:szCs w:val="18"/>
                <w:lang w:val="ka-GE" w:eastAsia="en-GB"/>
              </w:rPr>
            </w:pPr>
            <w:r w:rsidRPr="00DF5E5F">
              <w:rPr>
                <w:rFonts w:ascii="Sylfaen" w:eastAsia="Times New Roman" w:hAnsi="Sylfaen" w:cs="Vrinda"/>
                <w:sz w:val="18"/>
                <w:szCs w:val="18"/>
                <w:lang w:val="ka-GE" w:eastAsia="en-GB"/>
              </w:rPr>
              <w:t xml:space="preserve">მონაცემთა ბაზების მართვის საკითხებში დასაქმებული პერსონალის გადამზადება </w:t>
            </w:r>
          </w:p>
        </w:tc>
        <w:tc>
          <w:tcPr>
            <w:tcW w:w="508" w:type="pct"/>
            <w:tcBorders>
              <w:top w:val="single" w:sz="4" w:space="0" w:color="auto"/>
              <w:left w:val="single" w:sz="4" w:space="0" w:color="auto"/>
              <w:bottom w:val="single" w:sz="4" w:space="0" w:color="auto"/>
              <w:right w:val="single" w:sz="4" w:space="0" w:color="auto"/>
            </w:tcBorders>
            <w:vAlign w:val="center"/>
          </w:tcPr>
          <w:p w14:paraId="395080FF"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2025-2027</w:t>
            </w:r>
          </w:p>
        </w:tc>
        <w:tc>
          <w:tcPr>
            <w:tcW w:w="813" w:type="pct"/>
            <w:tcBorders>
              <w:top w:val="single" w:sz="4" w:space="0" w:color="auto"/>
              <w:left w:val="single" w:sz="4" w:space="0" w:color="auto"/>
              <w:bottom w:val="single" w:sz="4" w:space="0" w:color="auto"/>
              <w:right w:val="single" w:sz="4" w:space="0" w:color="auto"/>
            </w:tcBorders>
            <w:vAlign w:val="center"/>
          </w:tcPr>
          <w:p w14:paraId="60718B9B"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მონაცემთა ბაზების მართვისთვის საჭირო კვალიფიციური პერსონალის არსებობა</w:t>
            </w:r>
          </w:p>
        </w:tc>
        <w:tc>
          <w:tcPr>
            <w:tcW w:w="711" w:type="pct"/>
            <w:tcBorders>
              <w:top w:val="single" w:sz="4" w:space="0" w:color="auto"/>
              <w:left w:val="single" w:sz="4" w:space="0" w:color="auto"/>
              <w:bottom w:val="single" w:sz="4" w:space="0" w:color="auto"/>
              <w:right w:val="single" w:sz="4" w:space="0" w:color="auto"/>
            </w:tcBorders>
            <w:vAlign w:val="center"/>
          </w:tcPr>
          <w:p w14:paraId="7F059265"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Arial" w:hAnsi="Sylfaen" w:cs="Arial"/>
                <w:sz w:val="18"/>
                <w:szCs w:val="18"/>
                <w:lang w:val="ka-GE" w:eastAsia="en-GB"/>
              </w:rPr>
              <w:t>ბათუმის მუნიციპალიტეტის მერია</w:t>
            </w:r>
          </w:p>
        </w:tc>
        <w:tc>
          <w:tcPr>
            <w:tcW w:w="661" w:type="pct"/>
            <w:tcBorders>
              <w:top w:val="single" w:sz="4" w:space="0" w:color="auto"/>
              <w:left w:val="single" w:sz="4" w:space="0" w:color="auto"/>
              <w:bottom w:val="single" w:sz="4" w:space="0" w:color="auto"/>
              <w:right w:val="single" w:sz="4" w:space="0" w:color="auto"/>
            </w:tcBorders>
            <w:vAlign w:val="center"/>
          </w:tcPr>
          <w:p w14:paraId="13CE2BC6"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მგვ ორგანიზაციები</w:t>
            </w:r>
          </w:p>
          <w:p w14:paraId="677200CD"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გარემოს დაცვისა და სოფლის მეურნეობის სამინისტრო</w:t>
            </w:r>
          </w:p>
        </w:tc>
        <w:tc>
          <w:tcPr>
            <w:tcW w:w="508" w:type="pct"/>
            <w:tcBorders>
              <w:top w:val="single" w:sz="4" w:space="0" w:color="auto"/>
              <w:left w:val="single" w:sz="4" w:space="0" w:color="auto"/>
              <w:bottom w:val="single" w:sz="4" w:space="0" w:color="auto"/>
              <w:right w:val="single" w:sz="4" w:space="0" w:color="auto"/>
            </w:tcBorders>
            <w:vAlign w:val="center"/>
          </w:tcPr>
          <w:p w14:paraId="1B95A951" w14:textId="77777777" w:rsidR="00494CFC" w:rsidRPr="00DF5E5F" w:rsidRDefault="00494CFC" w:rsidP="00586E37">
            <w:pPr>
              <w:spacing w:line="276" w:lineRule="auto"/>
              <w:rPr>
                <w:rFonts w:ascii="Sylfaen" w:eastAsia="Arial" w:hAnsi="Sylfaen" w:cs="Arial"/>
                <w:sz w:val="18"/>
                <w:szCs w:val="18"/>
                <w:lang w:val="ka-GE" w:eastAsia="en-GB"/>
              </w:rPr>
            </w:pPr>
            <w:r w:rsidRPr="00DF5E5F">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683" w:type="pct"/>
            <w:tcBorders>
              <w:top w:val="single" w:sz="4" w:space="0" w:color="auto"/>
              <w:left w:val="single" w:sz="4" w:space="0" w:color="auto"/>
              <w:bottom w:val="single" w:sz="4" w:space="0" w:color="auto"/>
              <w:right w:val="single" w:sz="4" w:space="0" w:color="auto"/>
            </w:tcBorders>
            <w:vAlign w:val="center"/>
          </w:tcPr>
          <w:p w14:paraId="578D5108" w14:textId="21022865" w:rsidR="00494CFC" w:rsidRPr="00DF5E5F" w:rsidRDefault="008A3E4D" w:rsidP="00586E37">
            <w:pPr>
              <w:pStyle w:val="ListParagraph"/>
              <w:numPr>
                <w:ilvl w:val="0"/>
                <w:numId w:val="41"/>
              </w:numPr>
              <w:spacing w:line="276" w:lineRule="auto"/>
              <w:ind w:left="322" w:right="-76"/>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636A7A1E"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დონორი ორგანიზაციები</w:t>
            </w:r>
          </w:p>
          <w:p w14:paraId="06DBC56A" w14:textId="77777777" w:rsidR="00494CFC" w:rsidRPr="00DF5E5F" w:rsidRDefault="00494CFC"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DF5E5F">
              <w:rPr>
                <w:rFonts w:ascii="Sylfaen" w:eastAsia="Arial" w:hAnsi="Sylfaen" w:cs="Arial"/>
                <w:sz w:val="18"/>
                <w:szCs w:val="18"/>
                <w:lang w:val="ka-GE" w:eastAsia="en-GB"/>
              </w:rPr>
              <w:t>მგვ ორგანიზაციები</w:t>
            </w:r>
          </w:p>
        </w:tc>
      </w:tr>
    </w:tbl>
    <w:p w14:paraId="0F0BC560" w14:textId="41D3C7FC" w:rsidR="00987377" w:rsidRDefault="00987377" w:rsidP="00987377">
      <w:pPr>
        <w:rPr>
          <w:lang w:val="ka-GE"/>
        </w:rPr>
      </w:pPr>
    </w:p>
    <w:tbl>
      <w:tblPr>
        <w:tblStyle w:val="TableGrid3"/>
        <w:tblW w:w="5000" w:type="pct"/>
        <w:tblInd w:w="0" w:type="dxa"/>
        <w:tblLook w:val="04A0" w:firstRow="1" w:lastRow="0" w:firstColumn="1" w:lastColumn="0" w:noHBand="0" w:noVBand="1"/>
      </w:tblPr>
      <w:tblGrid>
        <w:gridCol w:w="1515"/>
        <w:gridCol w:w="6852"/>
        <w:gridCol w:w="5577"/>
        <w:gridCol w:w="6"/>
      </w:tblGrid>
      <w:tr w:rsidR="00D23371" w:rsidRPr="00F54399" w14:paraId="75E99F9A" w14:textId="77777777" w:rsidTr="000C43EC">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498D5869" w14:textId="77777777" w:rsidR="00D23371" w:rsidRPr="002C7A28" w:rsidRDefault="00D23371" w:rsidP="00F83B98">
            <w:pPr>
              <w:spacing w:line="276" w:lineRule="auto"/>
              <w:rPr>
                <w:rFonts w:ascii="Sylfaen" w:eastAsia="Times New Roman" w:hAnsi="Sylfaen" w:cs="Vrinda"/>
                <w:sz w:val="20"/>
                <w:szCs w:val="20"/>
                <w:lang w:val="ka-GE" w:eastAsia="en-GB"/>
              </w:rPr>
            </w:pPr>
            <w:r w:rsidRPr="002C7A28">
              <w:rPr>
                <w:rFonts w:ascii="Sylfaen" w:eastAsia="Times New Roman" w:hAnsi="Sylfaen" w:cs="Sylfaen"/>
                <w:b/>
                <w:bCs/>
                <w:sz w:val="20"/>
                <w:szCs w:val="20"/>
                <w:lang w:val="ka-GE"/>
              </w:rPr>
              <w:t>მიზანი</w:t>
            </w:r>
            <w:r w:rsidRPr="002C7A28">
              <w:rPr>
                <w:rFonts w:ascii="Sylfaen" w:eastAsia="Times New Roman" w:hAnsi="Sylfaen" w:cs="Vrinda"/>
                <w:b/>
                <w:bCs/>
                <w:sz w:val="20"/>
                <w:szCs w:val="20"/>
                <w:lang w:val="ka-GE"/>
              </w:rPr>
              <w:t xml:space="preserve"> 2</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4E859673" w14:textId="77777777" w:rsidR="00D23371" w:rsidRPr="00F54399" w:rsidRDefault="00D23371" w:rsidP="00F83B98">
            <w:pPr>
              <w:spacing w:line="276" w:lineRule="auto"/>
              <w:rPr>
                <w:rFonts w:ascii="Sylfaen" w:eastAsia="Calibri" w:hAnsi="Sylfaen" w:cs="Sylfaen"/>
                <w:b/>
                <w:sz w:val="20"/>
                <w:szCs w:val="20"/>
                <w:lang w:val="ka-GE"/>
              </w:rPr>
            </w:pPr>
            <w:r w:rsidRPr="002C7A28">
              <w:rPr>
                <w:rFonts w:ascii="Sylfaen" w:eastAsia="Calibri" w:hAnsi="Sylfaen" w:cs="Sylfaen"/>
                <w:b/>
                <w:sz w:val="20"/>
                <w:szCs w:val="20"/>
                <w:lang w:val="ka-GE"/>
              </w:rPr>
              <w:t xml:space="preserve">ნარჩენების </w:t>
            </w:r>
            <w:r>
              <w:rPr>
                <w:rFonts w:ascii="Sylfaen" w:eastAsia="Calibri" w:hAnsi="Sylfaen" w:cs="Sylfaen"/>
                <w:b/>
                <w:sz w:val="20"/>
                <w:szCs w:val="20"/>
                <w:lang w:val="ka-GE"/>
              </w:rPr>
              <w:t>სეპარირებული შეგროვების</w:t>
            </w:r>
            <w:r w:rsidRPr="002C7A28">
              <w:rPr>
                <w:rFonts w:ascii="Sylfaen" w:eastAsia="Calibri" w:hAnsi="Sylfaen" w:cs="Sylfaen"/>
                <w:b/>
                <w:sz w:val="20"/>
                <w:szCs w:val="20"/>
                <w:lang w:val="ka-GE"/>
              </w:rPr>
              <w:t xml:space="preserve"> სიტემის გაძლიერება</w:t>
            </w:r>
          </w:p>
        </w:tc>
      </w:tr>
      <w:tr w:rsidR="00D23371" w:rsidRPr="00F54399" w14:paraId="42026DDF" w14:textId="77777777" w:rsidTr="000C43EC">
        <w:trPr>
          <w:gridAfter w:val="1"/>
          <w:wAfter w:w="2" w:type="pct"/>
        </w:trPr>
        <w:tc>
          <w:tcPr>
            <w:tcW w:w="2999" w:type="pct"/>
            <w:gridSpan w:val="2"/>
            <w:tcBorders>
              <w:top w:val="single" w:sz="4" w:space="0" w:color="auto"/>
              <w:left w:val="single" w:sz="4" w:space="0" w:color="auto"/>
              <w:bottom w:val="single" w:sz="4" w:space="0" w:color="auto"/>
              <w:right w:val="single" w:sz="4" w:space="0" w:color="auto"/>
            </w:tcBorders>
            <w:hideMark/>
          </w:tcPr>
          <w:p w14:paraId="1E9CD161" w14:textId="77777777" w:rsidR="00D23371" w:rsidRPr="00F54399" w:rsidRDefault="00D23371" w:rsidP="00F83B98">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01194897" w14:textId="77777777" w:rsidR="00D23371" w:rsidRPr="00F54399" w:rsidRDefault="00D23371" w:rsidP="00BC1E26">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ინდიკატორი</w:t>
            </w:r>
          </w:p>
        </w:tc>
      </w:tr>
      <w:tr w:rsidR="00D23371" w:rsidRPr="00F54399" w14:paraId="1A57CE05" w14:textId="77777777" w:rsidTr="000C43EC">
        <w:trPr>
          <w:gridAfter w:val="1"/>
          <w:wAfter w:w="2" w:type="pct"/>
        </w:trPr>
        <w:tc>
          <w:tcPr>
            <w:tcW w:w="543" w:type="pct"/>
            <w:tcBorders>
              <w:top w:val="single" w:sz="4" w:space="0" w:color="auto"/>
              <w:left w:val="single" w:sz="4" w:space="0" w:color="auto"/>
              <w:bottom w:val="single" w:sz="4" w:space="0" w:color="auto"/>
              <w:right w:val="single" w:sz="4" w:space="0" w:color="auto"/>
            </w:tcBorders>
            <w:vAlign w:val="center"/>
            <w:hideMark/>
          </w:tcPr>
          <w:p w14:paraId="723DD382" w14:textId="77777777" w:rsidR="00D23371" w:rsidRPr="00F54399" w:rsidRDefault="00D23371" w:rsidP="000C43EC">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2.1</w:t>
            </w:r>
          </w:p>
        </w:tc>
        <w:tc>
          <w:tcPr>
            <w:tcW w:w="2456" w:type="pct"/>
            <w:tcBorders>
              <w:top w:val="single" w:sz="4" w:space="0" w:color="auto"/>
              <w:left w:val="single" w:sz="4" w:space="0" w:color="auto"/>
              <w:bottom w:val="single" w:sz="4" w:space="0" w:color="auto"/>
              <w:right w:val="single" w:sz="4" w:space="0" w:color="auto"/>
            </w:tcBorders>
            <w:vAlign w:val="center"/>
          </w:tcPr>
          <w:p w14:paraId="48E8232E" w14:textId="77777777" w:rsidR="00D23371" w:rsidRPr="00B76798" w:rsidRDefault="00D23371" w:rsidP="00B76798">
            <w:pPr>
              <w:spacing w:line="276" w:lineRule="auto"/>
              <w:rPr>
                <w:rFonts w:ascii="Sylfaen" w:eastAsia="Times New Roman" w:hAnsi="Sylfaen" w:cs="Vrinda"/>
                <w:b/>
                <w:sz w:val="20"/>
                <w:szCs w:val="20"/>
                <w:lang w:val="ka-GE" w:eastAsia="en-GB"/>
              </w:rPr>
            </w:pPr>
            <w:r w:rsidRPr="00B76798">
              <w:rPr>
                <w:rFonts w:ascii="Sylfaen" w:eastAsia="Calibri" w:hAnsi="Sylfaen" w:cs="Sylfaen"/>
                <w:b/>
                <w:sz w:val="20"/>
                <w:szCs w:val="20"/>
                <w:lang w:val="ka-GE"/>
              </w:rPr>
              <w:t>ქალაქ ბათუმში არსებული ნარჩენების</w:t>
            </w:r>
            <w:r w:rsidRPr="00B76798">
              <w:rPr>
                <w:rFonts w:ascii="Sylfaen" w:eastAsia="Calibri" w:hAnsi="Sylfaen" w:cs="Vrinda"/>
                <w:b/>
                <w:sz w:val="20"/>
                <w:szCs w:val="20"/>
                <w:lang w:val="ka-GE"/>
              </w:rPr>
              <w:t xml:space="preserve"> </w:t>
            </w:r>
            <w:r w:rsidRPr="00B76798">
              <w:rPr>
                <w:rFonts w:ascii="Sylfaen" w:eastAsia="Calibri" w:hAnsi="Sylfaen" w:cs="Sylfaen"/>
                <w:b/>
                <w:sz w:val="20"/>
                <w:szCs w:val="20"/>
                <w:lang w:val="ka-GE"/>
              </w:rPr>
              <w:t>სეპარირებული შეგროვების არეალის გაფართოება</w:t>
            </w:r>
          </w:p>
        </w:tc>
        <w:tc>
          <w:tcPr>
            <w:tcW w:w="1999" w:type="pct"/>
            <w:tcBorders>
              <w:top w:val="single" w:sz="4" w:space="0" w:color="auto"/>
              <w:left w:val="single" w:sz="4" w:space="0" w:color="auto"/>
              <w:bottom w:val="single" w:sz="4" w:space="0" w:color="auto"/>
              <w:right w:val="single" w:sz="4" w:space="0" w:color="auto"/>
            </w:tcBorders>
          </w:tcPr>
          <w:p w14:paraId="0C9A666B" w14:textId="77777777" w:rsidR="00D23371" w:rsidRPr="00F54399" w:rsidRDefault="00D23371" w:rsidP="00F83B98">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სეპარირებულად შეგროვებული ნარჩენების გაზრდილი რაოდენობა და ნარჩენების ეროვნულ სამოქმედო გეგმაში მოცემულ მიზნობრივ მაჩვენებლებთან შესაბამისობა</w:t>
            </w:r>
          </w:p>
        </w:tc>
      </w:tr>
      <w:tr w:rsidR="000C43EC" w:rsidRPr="00F54399" w14:paraId="4D1FC5DC" w14:textId="77777777" w:rsidTr="000C43EC">
        <w:trPr>
          <w:gridAfter w:val="1"/>
          <w:wAfter w:w="2" w:type="pct"/>
        </w:trPr>
        <w:tc>
          <w:tcPr>
            <w:tcW w:w="543" w:type="pct"/>
            <w:hideMark/>
          </w:tcPr>
          <w:p w14:paraId="6F75D8F0" w14:textId="2311817C" w:rsidR="000C43EC" w:rsidRPr="00F54399" w:rsidRDefault="000C43EC" w:rsidP="003B14E2">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Pr>
                <w:rFonts w:ascii="Sylfaen" w:eastAsia="Times New Roman" w:hAnsi="Sylfaen" w:cs="Vrinda"/>
                <w:b/>
                <w:sz w:val="20"/>
                <w:szCs w:val="20"/>
                <w:lang w:val="ka-GE"/>
              </w:rPr>
              <w:t>2</w:t>
            </w:r>
            <w:r w:rsidRPr="00F54399">
              <w:rPr>
                <w:rFonts w:ascii="Sylfaen" w:eastAsia="Times New Roman" w:hAnsi="Sylfaen" w:cs="Vrinda"/>
                <w:b/>
                <w:sz w:val="20"/>
                <w:szCs w:val="20"/>
                <w:lang w:val="ka-GE"/>
              </w:rPr>
              <w:t>.2</w:t>
            </w:r>
          </w:p>
        </w:tc>
        <w:tc>
          <w:tcPr>
            <w:tcW w:w="2456" w:type="pct"/>
          </w:tcPr>
          <w:p w14:paraId="171068B9" w14:textId="77777777" w:rsidR="000C43EC" w:rsidRPr="00BE7AA7" w:rsidRDefault="000C43EC" w:rsidP="003B14E2">
            <w:pPr>
              <w:spacing w:line="276" w:lineRule="auto"/>
              <w:rPr>
                <w:rFonts w:ascii="Sylfaen" w:eastAsia="Times New Roman" w:hAnsi="Sylfaen" w:cs="Vrinda"/>
                <w:b/>
                <w:sz w:val="20"/>
                <w:szCs w:val="20"/>
                <w:lang w:val="ka-GE" w:eastAsia="en-GB"/>
              </w:rPr>
            </w:pPr>
            <w:r w:rsidRPr="00BE7AA7">
              <w:rPr>
                <w:rFonts w:ascii="Sylfaen" w:eastAsia="Times New Roman" w:hAnsi="Sylfaen" w:cs="Vrinda"/>
                <w:b/>
                <w:sz w:val="20"/>
                <w:szCs w:val="20"/>
                <w:lang w:val="ka-GE" w:eastAsia="en-GB"/>
              </w:rPr>
              <w:t>მინის, ქაღალდის და მუყაოს ნარჩენების სეპარირების სისტემის დანერგვა მოსახლეობაში</w:t>
            </w:r>
          </w:p>
        </w:tc>
        <w:tc>
          <w:tcPr>
            <w:tcW w:w="1999" w:type="pct"/>
          </w:tcPr>
          <w:p w14:paraId="6B8E4CA8" w14:textId="77777777" w:rsidR="000C43EC" w:rsidRPr="00F54399" w:rsidRDefault="000C43EC" w:rsidP="003B14E2">
            <w:pPr>
              <w:spacing w:line="276" w:lineRule="auto"/>
              <w:rPr>
                <w:rFonts w:ascii="Sylfaen" w:eastAsia="Times New Roman" w:hAnsi="Sylfaen" w:cs="Vrinda"/>
                <w:sz w:val="20"/>
                <w:szCs w:val="20"/>
                <w:lang w:val="ka-GE" w:eastAsia="en-GB"/>
              </w:rPr>
            </w:pPr>
            <w:r w:rsidRPr="0087482B">
              <w:rPr>
                <w:rFonts w:ascii="Sylfaen" w:eastAsia="Times New Roman" w:hAnsi="Sylfaen" w:cs="Vrinda"/>
                <w:sz w:val="20"/>
                <w:szCs w:val="20"/>
                <w:lang w:val="ka-GE" w:eastAsia="en-GB"/>
              </w:rPr>
              <w:t>შეგროვებული</w:t>
            </w:r>
            <w:r>
              <w:rPr>
                <w:rFonts w:ascii="Sylfaen" w:eastAsia="Times New Roman" w:hAnsi="Sylfaen" w:cs="Vrinda"/>
                <w:sz w:val="20"/>
                <w:szCs w:val="20"/>
                <w:lang w:val="ka-GE" w:eastAsia="en-GB"/>
              </w:rPr>
              <w:t xml:space="preserve"> მინის, ქაღალდის და მუყაოს</w:t>
            </w:r>
            <w:r w:rsidRPr="0087482B">
              <w:rPr>
                <w:rFonts w:ascii="Sylfaen" w:eastAsia="Times New Roman" w:hAnsi="Sylfaen" w:cs="Vrinda"/>
                <w:sz w:val="20"/>
                <w:szCs w:val="20"/>
                <w:lang w:val="ka-GE" w:eastAsia="en-GB"/>
              </w:rPr>
              <w:t xml:space="preserve"> ნარჩენების გაზრდილი რაოდენობა</w:t>
            </w:r>
          </w:p>
        </w:tc>
      </w:tr>
    </w:tbl>
    <w:tbl>
      <w:tblPr>
        <w:tblStyle w:val="TableGrid21"/>
        <w:tblW w:w="5000" w:type="pct"/>
        <w:tblLayout w:type="fixed"/>
        <w:tblLook w:val="04A0" w:firstRow="1" w:lastRow="0" w:firstColumn="1" w:lastColumn="0" w:noHBand="0" w:noVBand="1"/>
      </w:tblPr>
      <w:tblGrid>
        <w:gridCol w:w="1339"/>
        <w:gridCol w:w="2299"/>
        <w:gridCol w:w="45"/>
        <w:gridCol w:w="1236"/>
        <w:gridCol w:w="42"/>
        <w:gridCol w:w="2056"/>
        <w:gridCol w:w="56"/>
        <w:gridCol w:w="1713"/>
        <w:gridCol w:w="47"/>
        <w:gridCol w:w="1928"/>
        <w:gridCol w:w="1007"/>
        <w:gridCol w:w="2182"/>
      </w:tblGrid>
      <w:tr w:rsidR="00D23371" w:rsidRPr="00C7282B" w14:paraId="5BB51A7D" w14:textId="77777777" w:rsidTr="000C43EC">
        <w:tc>
          <w:tcPr>
            <w:tcW w:w="1303"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358763AB" w14:textId="77777777" w:rsidR="00D23371" w:rsidRPr="00C7282B" w:rsidRDefault="00D23371" w:rsidP="00F83B98">
            <w:pPr>
              <w:spacing w:line="276" w:lineRule="auto"/>
              <w:jc w:val="center"/>
              <w:rPr>
                <w:rFonts w:ascii="Sylfaen" w:eastAsia="Times New Roman" w:hAnsi="Sylfaen" w:cs="Vrinda"/>
                <w:b/>
                <w:bCs/>
                <w:sz w:val="18"/>
                <w:szCs w:val="18"/>
                <w:lang w:val="ka-GE" w:eastAsia="en-GB"/>
              </w:rPr>
            </w:pPr>
            <w:r w:rsidRPr="00C7282B">
              <w:rPr>
                <w:rFonts w:ascii="Sylfaen" w:eastAsia="Times New Roman" w:hAnsi="Sylfaen" w:cs="Sylfaen"/>
                <w:b/>
                <w:bCs/>
                <w:sz w:val="18"/>
                <w:szCs w:val="18"/>
                <w:lang w:val="ka-GE" w:eastAsia="en-GB"/>
              </w:rPr>
              <w:t>აქტივობა</w:t>
            </w:r>
          </w:p>
        </w:tc>
        <w:tc>
          <w:tcPr>
            <w:tcW w:w="459"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6076666" w14:textId="77777777" w:rsidR="00D23371" w:rsidRPr="00C7282B" w:rsidRDefault="00D23371" w:rsidP="00F83B98">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შესრულების</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ვადა</w:t>
            </w:r>
          </w:p>
        </w:tc>
        <w:tc>
          <w:tcPr>
            <w:tcW w:w="752"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4F01147" w14:textId="77777777" w:rsidR="00D23371" w:rsidRPr="00C7282B" w:rsidRDefault="00D23371" w:rsidP="00F83B98">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აქტივობის</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შედეგის</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ინდიკატორი</w:t>
            </w:r>
          </w:p>
        </w:tc>
        <w:tc>
          <w:tcPr>
            <w:tcW w:w="651"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8D38971" w14:textId="77777777" w:rsidR="00D23371" w:rsidRPr="00C7282B" w:rsidRDefault="00D23371" w:rsidP="00F83B98">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პასუხისმგებელი</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ორგანო</w:t>
            </w:r>
          </w:p>
        </w:tc>
        <w:tc>
          <w:tcPr>
            <w:tcW w:w="690"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364C73D1" w14:textId="77777777" w:rsidR="00D23371" w:rsidRPr="00C7282B" w:rsidRDefault="00D23371" w:rsidP="00F83B98">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პარტნიორი ორგანო</w:t>
            </w:r>
          </w:p>
        </w:tc>
        <w:tc>
          <w:tcPr>
            <w:tcW w:w="361"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E03E282" w14:textId="77777777" w:rsidR="00D23371" w:rsidRPr="00C7282B" w:rsidRDefault="00D23371" w:rsidP="00F83B98">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ბიუჯეტი</w:t>
            </w:r>
          </w:p>
        </w:tc>
        <w:tc>
          <w:tcPr>
            <w:tcW w:w="78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61556F0" w14:textId="77777777" w:rsidR="00D23371" w:rsidRPr="00C7282B" w:rsidRDefault="00D23371" w:rsidP="00F83B98">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დაფინანსების</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წყარო</w:t>
            </w:r>
          </w:p>
        </w:tc>
      </w:tr>
      <w:tr w:rsidR="00D23371" w:rsidRPr="00C7282B" w14:paraId="4463CDA4" w14:textId="77777777" w:rsidTr="000C43EC">
        <w:tc>
          <w:tcPr>
            <w:tcW w:w="5000" w:type="pct"/>
            <w:gridSpan w:val="12"/>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4DC61D6D" w14:textId="77777777" w:rsidR="00D23371" w:rsidRPr="00C7282B" w:rsidRDefault="00D23371" w:rsidP="00F83B98">
            <w:pPr>
              <w:spacing w:line="276" w:lineRule="auto"/>
              <w:rPr>
                <w:rFonts w:ascii="Sylfaen" w:eastAsia="Times New Roman" w:hAnsi="Sylfaen" w:cs="Sylfaen"/>
                <w:b/>
                <w:bCs/>
                <w:sz w:val="18"/>
                <w:szCs w:val="18"/>
                <w:lang w:val="ka-GE" w:eastAsia="en-GB"/>
              </w:rPr>
            </w:pPr>
            <w:r w:rsidRPr="00C7282B">
              <w:rPr>
                <w:rFonts w:ascii="Sylfaen" w:eastAsia="Calibri" w:hAnsi="Sylfaen" w:cs="Sylfaen"/>
                <w:b/>
                <w:sz w:val="18"/>
                <w:szCs w:val="18"/>
                <w:lang w:val="ka-GE"/>
              </w:rPr>
              <w:t>ამოცანა</w:t>
            </w:r>
            <w:r w:rsidRPr="00C7282B">
              <w:rPr>
                <w:rFonts w:ascii="Sylfaen" w:eastAsia="Calibri" w:hAnsi="Sylfaen" w:cs="Arial"/>
                <w:b/>
                <w:sz w:val="18"/>
                <w:szCs w:val="18"/>
                <w:lang w:val="ka-GE"/>
              </w:rPr>
              <w:t xml:space="preserve"> 2.1. ქალაქ ბათუმში არსებული ნარჩენების სეპარირებული შეგროვების არეალის გაფართოება</w:t>
            </w:r>
          </w:p>
        </w:tc>
      </w:tr>
      <w:tr w:rsidR="00C41930" w:rsidRPr="00C7282B" w14:paraId="4E5B2ED5" w14:textId="77777777" w:rsidTr="000C43EC">
        <w:tc>
          <w:tcPr>
            <w:tcW w:w="480" w:type="pct"/>
            <w:tcBorders>
              <w:top w:val="single" w:sz="4" w:space="0" w:color="auto"/>
              <w:left w:val="single" w:sz="4" w:space="0" w:color="auto"/>
              <w:bottom w:val="single" w:sz="4" w:space="0" w:color="auto"/>
              <w:right w:val="single" w:sz="4" w:space="0" w:color="auto"/>
            </w:tcBorders>
            <w:vAlign w:val="center"/>
          </w:tcPr>
          <w:p w14:paraId="15B04DDB" w14:textId="21F9374A" w:rsidR="00C41930" w:rsidRPr="00C7282B" w:rsidRDefault="00C41930" w:rsidP="00586E37">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2.1.</w:t>
            </w:r>
            <w:r w:rsidR="00494CFC" w:rsidRPr="00C7282B">
              <w:rPr>
                <w:rFonts w:ascii="Sylfaen" w:eastAsia="Times New Roman" w:hAnsi="Sylfaen" w:cs="Vrinda"/>
                <w:sz w:val="18"/>
                <w:szCs w:val="18"/>
                <w:lang w:val="ka-GE" w:eastAsia="en-GB"/>
              </w:rPr>
              <w:t>1</w:t>
            </w:r>
          </w:p>
        </w:tc>
        <w:tc>
          <w:tcPr>
            <w:tcW w:w="824" w:type="pct"/>
            <w:tcBorders>
              <w:top w:val="single" w:sz="4" w:space="0" w:color="auto"/>
              <w:left w:val="single" w:sz="4" w:space="0" w:color="auto"/>
              <w:bottom w:val="single" w:sz="4" w:space="0" w:color="auto"/>
              <w:right w:val="single" w:sz="4" w:space="0" w:color="auto"/>
            </w:tcBorders>
            <w:vAlign w:val="center"/>
          </w:tcPr>
          <w:p w14:paraId="27A77498" w14:textId="77777777" w:rsidR="00C41930" w:rsidRPr="00C7282B" w:rsidRDefault="00C41930" w:rsidP="00586E37">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დამატებითი ინფრასტრუქტურის (კონტეინერები, გადამზიდი მანქანები  და სხვა) საჭიროების ანალიზი და მათი რაოდენობისა და ტიპის დადგენა</w:t>
            </w:r>
          </w:p>
        </w:tc>
        <w:tc>
          <w:tcPr>
            <w:tcW w:w="459" w:type="pct"/>
            <w:gridSpan w:val="2"/>
            <w:tcBorders>
              <w:top w:val="single" w:sz="4" w:space="0" w:color="auto"/>
              <w:left w:val="single" w:sz="4" w:space="0" w:color="auto"/>
              <w:bottom w:val="single" w:sz="4" w:space="0" w:color="auto"/>
              <w:right w:val="single" w:sz="4" w:space="0" w:color="auto"/>
            </w:tcBorders>
            <w:vAlign w:val="center"/>
          </w:tcPr>
          <w:p w14:paraId="5E30C13C" w14:textId="3234970B" w:rsidR="00C41930" w:rsidRPr="00C7282B" w:rsidRDefault="00C41930"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w:t>
            </w:r>
            <w:r w:rsidR="008B3F5A" w:rsidRPr="00C7282B">
              <w:rPr>
                <w:rFonts w:ascii="Sylfaen" w:eastAsia="Arial" w:hAnsi="Sylfaen" w:cs="Arial"/>
                <w:sz w:val="18"/>
                <w:szCs w:val="18"/>
                <w:lang w:val="ka-GE" w:eastAsia="en-GB"/>
              </w:rPr>
              <w:t>5</w:t>
            </w:r>
          </w:p>
        </w:tc>
        <w:tc>
          <w:tcPr>
            <w:tcW w:w="752" w:type="pct"/>
            <w:gridSpan w:val="2"/>
            <w:tcBorders>
              <w:top w:val="single" w:sz="4" w:space="0" w:color="auto"/>
              <w:left w:val="single" w:sz="4" w:space="0" w:color="auto"/>
              <w:bottom w:val="single" w:sz="4" w:space="0" w:color="auto"/>
              <w:right w:val="single" w:sz="4" w:space="0" w:color="auto"/>
            </w:tcBorders>
            <w:vAlign w:val="center"/>
          </w:tcPr>
          <w:p w14:paraId="0F7208B8" w14:textId="77777777" w:rsidR="00C41930" w:rsidRPr="00C7282B" w:rsidRDefault="00C41930"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ზუსტი მონაცემების ინფრასტრუქტურული საჭიროებების შესახებ</w:t>
            </w:r>
          </w:p>
        </w:tc>
        <w:tc>
          <w:tcPr>
            <w:tcW w:w="651" w:type="pct"/>
            <w:gridSpan w:val="3"/>
            <w:tcBorders>
              <w:top w:val="single" w:sz="4" w:space="0" w:color="auto"/>
              <w:left w:val="single" w:sz="4" w:space="0" w:color="auto"/>
              <w:bottom w:val="single" w:sz="4" w:space="0" w:color="auto"/>
              <w:right w:val="single" w:sz="4" w:space="0" w:color="auto"/>
            </w:tcBorders>
            <w:vAlign w:val="center"/>
          </w:tcPr>
          <w:p w14:paraId="24C5403B" w14:textId="77777777" w:rsidR="00C41930" w:rsidRPr="00C7282B" w:rsidRDefault="00C41930" w:rsidP="00586E37">
            <w:pPr>
              <w:spacing w:line="276" w:lineRule="auto"/>
              <w:ind w:left="-2" w:right="-80" w:firstLine="2"/>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690" w:type="pct"/>
            <w:tcBorders>
              <w:top w:val="single" w:sz="4" w:space="0" w:color="auto"/>
              <w:left w:val="single" w:sz="4" w:space="0" w:color="auto"/>
              <w:bottom w:val="single" w:sz="4" w:space="0" w:color="auto"/>
              <w:right w:val="single" w:sz="4" w:space="0" w:color="auto"/>
            </w:tcBorders>
            <w:vAlign w:val="center"/>
          </w:tcPr>
          <w:p w14:paraId="3E3DD28D" w14:textId="77777777" w:rsidR="00C41930" w:rsidRPr="00C7282B" w:rsidRDefault="00C41930" w:rsidP="00586E37">
            <w:pPr>
              <w:spacing w:line="276" w:lineRule="auto"/>
              <w:ind w:right="-76"/>
              <w:rPr>
                <w:rFonts w:ascii="Sylfaen" w:eastAsia="Arial" w:hAnsi="Sylfaen" w:cs="Arial"/>
                <w:sz w:val="18"/>
                <w:szCs w:val="18"/>
                <w:lang w:val="ka-GE" w:eastAsia="en-GB"/>
              </w:rPr>
            </w:pPr>
            <w:r w:rsidRPr="00C7282B">
              <w:rPr>
                <w:rFonts w:ascii="Sylfaen" w:eastAsia="Arial" w:hAnsi="Sylfaen" w:cs="Arial"/>
                <w:sz w:val="18"/>
                <w:szCs w:val="18"/>
                <w:lang w:val="ka-GE" w:eastAsia="en-GB"/>
              </w:rPr>
              <w:t>მგვ ორგანიზაციები</w:t>
            </w:r>
          </w:p>
        </w:tc>
        <w:tc>
          <w:tcPr>
            <w:tcW w:w="361" w:type="pct"/>
            <w:tcBorders>
              <w:top w:val="single" w:sz="4" w:space="0" w:color="auto"/>
              <w:left w:val="single" w:sz="4" w:space="0" w:color="auto"/>
              <w:bottom w:val="single" w:sz="4" w:space="0" w:color="auto"/>
              <w:right w:val="single" w:sz="4" w:space="0" w:color="auto"/>
            </w:tcBorders>
            <w:vAlign w:val="center"/>
          </w:tcPr>
          <w:p w14:paraId="64C35120" w14:textId="4C9CD721" w:rsidR="00C41930" w:rsidRPr="00C7282B" w:rsidRDefault="00C41930" w:rsidP="00586E37">
            <w:pPr>
              <w:spacing w:line="276" w:lineRule="auto"/>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783" w:type="pct"/>
            <w:tcBorders>
              <w:top w:val="single" w:sz="4" w:space="0" w:color="auto"/>
              <w:left w:val="single" w:sz="4" w:space="0" w:color="auto"/>
              <w:bottom w:val="single" w:sz="4" w:space="0" w:color="auto"/>
              <w:right w:val="single" w:sz="4" w:space="0" w:color="auto"/>
            </w:tcBorders>
            <w:vAlign w:val="center"/>
          </w:tcPr>
          <w:p w14:paraId="340C13AA" w14:textId="37F5DF2F" w:rsidR="00C41930" w:rsidRPr="00C7282B" w:rsidRDefault="00C41930" w:rsidP="00586E37">
            <w:pPr>
              <w:spacing w:line="276" w:lineRule="auto"/>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r>
      <w:tr w:rsidR="00C41930" w:rsidRPr="00C7282B" w14:paraId="24D9F7A8" w14:textId="77777777" w:rsidTr="000C43EC">
        <w:tc>
          <w:tcPr>
            <w:tcW w:w="480" w:type="pct"/>
            <w:tcBorders>
              <w:top w:val="single" w:sz="4" w:space="0" w:color="auto"/>
              <w:left w:val="single" w:sz="4" w:space="0" w:color="auto"/>
              <w:bottom w:val="single" w:sz="4" w:space="0" w:color="auto"/>
              <w:right w:val="single" w:sz="4" w:space="0" w:color="auto"/>
            </w:tcBorders>
            <w:vAlign w:val="center"/>
            <w:hideMark/>
          </w:tcPr>
          <w:p w14:paraId="1B208590" w14:textId="309D0E17" w:rsidR="00C41930" w:rsidRPr="00C7282B" w:rsidRDefault="00C41930" w:rsidP="00586E37">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lastRenderedPageBreak/>
              <w:t>2.1.</w:t>
            </w:r>
            <w:r w:rsidR="00494CFC" w:rsidRPr="00C7282B">
              <w:rPr>
                <w:rFonts w:ascii="Sylfaen" w:eastAsia="Times New Roman" w:hAnsi="Sylfaen" w:cs="Vrinda"/>
                <w:sz w:val="18"/>
                <w:szCs w:val="18"/>
                <w:lang w:val="ka-GE" w:eastAsia="en-GB"/>
              </w:rPr>
              <w:t>2</w:t>
            </w:r>
          </w:p>
        </w:tc>
        <w:tc>
          <w:tcPr>
            <w:tcW w:w="824" w:type="pct"/>
            <w:tcBorders>
              <w:top w:val="single" w:sz="4" w:space="0" w:color="auto"/>
              <w:left w:val="single" w:sz="4" w:space="0" w:color="auto"/>
              <w:bottom w:val="single" w:sz="4" w:space="0" w:color="auto"/>
              <w:right w:val="single" w:sz="4" w:space="0" w:color="auto"/>
            </w:tcBorders>
            <w:vAlign w:val="center"/>
          </w:tcPr>
          <w:p w14:paraId="49B0932B" w14:textId="2C48C298" w:rsidR="00C41930" w:rsidRPr="00C7282B" w:rsidRDefault="00FA4E9D" w:rsidP="00586E37">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ნარჩენების სეპარირებული შეგროვებისთვის განკუთვნილი კონტეინერების შეძენა</w:t>
            </w:r>
          </w:p>
        </w:tc>
        <w:tc>
          <w:tcPr>
            <w:tcW w:w="459" w:type="pct"/>
            <w:gridSpan w:val="2"/>
            <w:tcBorders>
              <w:top w:val="single" w:sz="4" w:space="0" w:color="auto"/>
              <w:left w:val="single" w:sz="4" w:space="0" w:color="auto"/>
              <w:bottom w:val="single" w:sz="4" w:space="0" w:color="auto"/>
              <w:right w:val="single" w:sz="4" w:space="0" w:color="auto"/>
            </w:tcBorders>
            <w:vAlign w:val="center"/>
          </w:tcPr>
          <w:p w14:paraId="160AB8C2" w14:textId="78EDDAE3" w:rsidR="00C41930" w:rsidRPr="00C7282B" w:rsidRDefault="00C41930"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w:t>
            </w:r>
            <w:r w:rsidR="00FA4E9D" w:rsidRPr="00C7282B">
              <w:rPr>
                <w:rFonts w:ascii="Sylfaen" w:eastAsia="Arial" w:hAnsi="Sylfaen" w:cs="Arial"/>
                <w:sz w:val="18"/>
                <w:szCs w:val="18"/>
                <w:lang w:val="ka-GE" w:eastAsia="en-GB"/>
              </w:rPr>
              <w:t>5</w:t>
            </w:r>
            <w:r w:rsidR="00EF048D" w:rsidRPr="00C7282B">
              <w:rPr>
                <w:rFonts w:ascii="Sylfaen" w:eastAsia="Arial" w:hAnsi="Sylfaen" w:cs="Arial"/>
                <w:sz w:val="18"/>
                <w:szCs w:val="18"/>
                <w:lang w:val="ka-GE" w:eastAsia="en-GB"/>
              </w:rPr>
              <w:t>-2027</w:t>
            </w:r>
          </w:p>
        </w:tc>
        <w:tc>
          <w:tcPr>
            <w:tcW w:w="752" w:type="pct"/>
            <w:gridSpan w:val="2"/>
            <w:tcBorders>
              <w:top w:val="single" w:sz="4" w:space="0" w:color="auto"/>
              <w:left w:val="single" w:sz="4" w:space="0" w:color="auto"/>
              <w:bottom w:val="single" w:sz="4" w:space="0" w:color="auto"/>
              <w:right w:val="single" w:sz="4" w:space="0" w:color="auto"/>
            </w:tcBorders>
            <w:vAlign w:val="center"/>
          </w:tcPr>
          <w:p w14:paraId="345E9FAD" w14:textId="1696315F" w:rsidR="00C41930" w:rsidRPr="00C7282B" w:rsidRDefault="00C41930"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 xml:space="preserve">ქალაქის ტერიტორიაზე ნარჩენების სეპარირებული შეგროვებისთვის განლაგებული დამატებით სულ მცირე </w:t>
            </w:r>
            <w:r w:rsidR="00494CFC" w:rsidRPr="00C7282B">
              <w:rPr>
                <w:rFonts w:ascii="Sylfaen" w:eastAsia="Arial" w:hAnsi="Sylfaen" w:cs="Arial"/>
                <w:sz w:val="18"/>
                <w:szCs w:val="18"/>
                <w:lang w:val="ka-GE" w:eastAsia="en-GB"/>
              </w:rPr>
              <w:t>1500</w:t>
            </w:r>
            <w:r w:rsidRPr="00C7282B">
              <w:rPr>
                <w:rFonts w:ascii="Sylfaen" w:eastAsia="Arial" w:hAnsi="Sylfaen" w:cs="Arial"/>
                <w:sz w:val="18"/>
                <w:szCs w:val="18"/>
                <w:lang w:val="ka-GE" w:eastAsia="en-GB"/>
              </w:rPr>
              <w:t xml:space="preserve"> ერთეული კონტეინერი</w:t>
            </w:r>
          </w:p>
        </w:tc>
        <w:tc>
          <w:tcPr>
            <w:tcW w:w="651" w:type="pct"/>
            <w:gridSpan w:val="3"/>
            <w:tcBorders>
              <w:top w:val="single" w:sz="4" w:space="0" w:color="auto"/>
              <w:left w:val="single" w:sz="4" w:space="0" w:color="auto"/>
              <w:bottom w:val="single" w:sz="4" w:space="0" w:color="auto"/>
              <w:right w:val="single" w:sz="4" w:space="0" w:color="auto"/>
            </w:tcBorders>
            <w:vAlign w:val="center"/>
          </w:tcPr>
          <w:p w14:paraId="2D208857" w14:textId="77777777" w:rsidR="00C41930" w:rsidRPr="00C7282B" w:rsidRDefault="00C41930"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690" w:type="pct"/>
            <w:tcBorders>
              <w:top w:val="single" w:sz="4" w:space="0" w:color="auto"/>
              <w:left w:val="single" w:sz="4" w:space="0" w:color="auto"/>
              <w:bottom w:val="single" w:sz="4" w:space="0" w:color="auto"/>
              <w:right w:val="single" w:sz="4" w:space="0" w:color="auto"/>
            </w:tcBorders>
            <w:vAlign w:val="center"/>
          </w:tcPr>
          <w:p w14:paraId="541B38F0" w14:textId="1BB6DC84" w:rsidR="00C41930" w:rsidRPr="00C7282B" w:rsidRDefault="00C7282B"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361" w:type="pct"/>
            <w:tcBorders>
              <w:top w:val="single" w:sz="4" w:space="0" w:color="auto"/>
              <w:left w:val="single" w:sz="4" w:space="0" w:color="auto"/>
              <w:bottom w:val="single" w:sz="4" w:space="0" w:color="auto"/>
              <w:right w:val="single" w:sz="4" w:space="0" w:color="auto"/>
            </w:tcBorders>
            <w:vAlign w:val="center"/>
          </w:tcPr>
          <w:p w14:paraId="33642608" w14:textId="01E29FA6" w:rsidR="00C41930" w:rsidRPr="00C7282B" w:rsidRDefault="00C7282B"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2 000</w:t>
            </w:r>
            <w:r w:rsidR="00C41930" w:rsidRPr="00C7282B">
              <w:rPr>
                <w:rFonts w:ascii="Sylfaen" w:eastAsia="Arial" w:hAnsi="Sylfaen" w:cs="Arial"/>
                <w:sz w:val="18"/>
                <w:szCs w:val="18"/>
                <w:lang w:val="ka-GE" w:eastAsia="en-GB"/>
              </w:rPr>
              <w:t xml:space="preserve"> 000 ლარი</w:t>
            </w:r>
          </w:p>
        </w:tc>
        <w:tc>
          <w:tcPr>
            <w:tcW w:w="783" w:type="pct"/>
            <w:tcBorders>
              <w:top w:val="single" w:sz="4" w:space="0" w:color="auto"/>
              <w:left w:val="single" w:sz="4" w:space="0" w:color="auto"/>
              <w:bottom w:val="single" w:sz="4" w:space="0" w:color="auto"/>
              <w:right w:val="single" w:sz="4" w:space="0" w:color="auto"/>
            </w:tcBorders>
            <w:vAlign w:val="center"/>
          </w:tcPr>
          <w:p w14:paraId="2413C864" w14:textId="735DC490" w:rsidR="00C41930" w:rsidRPr="00C7282B" w:rsidRDefault="008A3E4D" w:rsidP="00586E37">
            <w:pPr>
              <w:pStyle w:val="ListParagraph"/>
              <w:numPr>
                <w:ilvl w:val="0"/>
                <w:numId w:val="41"/>
              </w:numPr>
              <w:spacing w:line="276" w:lineRule="auto"/>
              <w:ind w:left="322" w:right="-76"/>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25FB62BF" w14:textId="77777777" w:rsidR="00C41930" w:rsidRPr="00C7282B" w:rsidRDefault="00C41930"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C7282B">
              <w:rPr>
                <w:rFonts w:ascii="Sylfaen" w:eastAsia="Arial" w:hAnsi="Sylfaen" w:cs="Arial"/>
                <w:sz w:val="18"/>
                <w:szCs w:val="18"/>
                <w:lang w:val="ka-GE" w:eastAsia="en-GB"/>
              </w:rPr>
              <w:t>მგვ ორგანიზაციები</w:t>
            </w:r>
          </w:p>
          <w:p w14:paraId="3807F8A1" w14:textId="77777777" w:rsidR="00C41930" w:rsidRPr="00C7282B" w:rsidRDefault="00C41930" w:rsidP="00586E37">
            <w:pPr>
              <w:pStyle w:val="ListParagraph"/>
              <w:numPr>
                <w:ilvl w:val="0"/>
                <w:numId w:val="41"/>
              </w:numPr>
              <w:spacing w:line="276" w:lineRule="auto"/>
              <w:ind w:left="322" w:right="-76"/>
              <w:rPr>
                <w:rFonts w:ascii="Sylfaen" w:eastAsia="Arial" w:hAnsi="Sylfaen" w:cs="Arial"/>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r w:rsidR="00FA4E9D" w:rsidRPr="00C7282B" w14:paraId="0566982B" w14:textId="77777777" w:rsidTr="000C43EC">
        <w:tc>
          <w:tcPr>
            <w:tcW w:w="480" w:type="pct"/>
            <w:tcBorders>
              <w:top w:val="single" w:sz="4" w:space="0" w:color="auto"/>
              <w:left w:val="single" w:sz="4" w:space="0" w:color="auto"/>
              <w:bottom w:val="single" w:sz="4" w:space="0" w:color="auto"/>
              <w:right w:val="single" w:sz="4" w:space="0" w:color="auto"/>
            </w:tcBorders>
            <w:vAlign w:val="center"/>
          </w:tcPr>
          <w:p w14:paraId="6E01A554" w14:textId="37564913" w:rsidR="00FA4E9D" w:rsidRPr="00C7282B" w:rsidRDefault="00FA4E9D" w:rsidP="00586E37">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2.1.</w:t>
            </w:r>
            <w:r w:rsidR="00C7282B" w:rsidRPr="00C7282B">
              <w:rPr>
                <w:rFonts w:ascii="Sylfaen" w:eastAsia="Times New Roman" w:hAnsi="Sylfaen" w:cs="Vrinda"/>
                <w:sz w:val="18"/>
                <w:szCs w:val="18"/>
                <w:lang w:val="ka-GE" w:eastAsia="en-GB"/>
              </w:rPr>
              <w:t>3</w:t>
            </w:r>
          </w:p>
        </w:tc>
        <w:tc>
          <w:tcPr>
            <w:tcW w:w="824" w:type="pct"/>
            <w:tcBorders>
              <w:top w:val="single" w:sz="4" w:space="0" w:color="auto"/>
              <w:left w:val="single" w:sz="4" w:space="0" w:color="auto"/>
              <w:bottom w:val="single" w:sz="4" w:space="0" w:color="auto"/>
              <w:right w:val="single" w:sz="4" w:space="0" w:color="auto"/>
            </w:tcBorders>
            <w:vAlign w:val="center"/>
          </w:tcPr>
          <w:p w14:paraId="50306B52" w14:textId="6C0B7A97" w:rsidR="00FA4E9D" w:rsidRPr="00C7282B" w:rsidRDefault="00C7282B" w:rsidP="00586E37">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სეპარირებულად შეგროვებული ნარჩენების შეგროვებისა და ტრანსპორტირებისათვის საჭირო სპეც. ავტომანქანის შეძენა</w:t>
            </w:r>
          </w:p>
        </w:tc>
        <w:tc>
          <w:tcPr>
            <w:tcW w:w="459" w:type="pct"/>
            <w:gridSpan w:val="2"/>
            <w:tcBorders>
              <w:top w:val="single" w:sz="4" w:space="0" w:color="auto"/>
              <w:left w:val="single" w:sz="4" w:space="0" w:color="auto"/>
              <w:bottom w:val="single" w:sz="4" w:space="0" w:color="auto"/>
              <w:right w:val="single" w:sz="4" w:space="0" w:color="auto"/>
            </w:tcBorders>
            <w:vAlign w:val="center"/>
          </w:tcPr>
          <w:p w14:paraId="6C920087" w14:textId="0B8FCE2A" w:rsidR="00FA4E9D" w:rsidRPr="00C7282B" w:rsidRDefault="00C7282B"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2025-2027</w:t>
            </w:r>
          </w:p>
        </w:tc>
        <w:tc>
          <w:tcPr>
            <w:tcW w:w="752" w:type="pct"/>
            <w:gridSpan w:val="2"/>
            <w:tcBorders>
              <w:top w:val="single" w:sz="4" w:space="0" w:color="auto"/>
              <w:left w:val="single" w:sz="4" w:space="0" w:color="auto"/>
              <w:bottom w:val="single" w:sz="4" w:space="0" w:color="auto"/>
              <w:right w:val="single" w:sz="4" w:space="0" w:color="auto"/>
            </w:tcBorders>
            <w:vAlign w:val="center"/>
          </w:tcPr>
          <w:p w14:paraId="382B2FC8" w14:textId="4DDE0BD6" w:rsidR="00FA4E9D" w:rsidRPr="00C7282B" w:rsidRDefault="00C7282B"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შეძენილია დამატებით 2 ერთეული სპეც. ავტომანქანა</w:t>
            </w:r>
          </w:p>
        </w:tc>
        <w:tc>
          <w:tcPr>
            <w:tcW w:w="651" w:type="pct"/>
            <w:gridSpan w:val="3"/>
            <w:tcBorders>
              <w:top w:val="single" w:sz="4" w:space="0" w:color="auto"/>
              <w:left w:val="single" w:sz="4" w:space="0" w:color="auto"/>
              <w:bottom w:val="single" w:sz="4" w:space="0" w:color="auto"/>
              <w:right w:val="single" w:sz="4" w:space="0" w:color="auto"/>
            </w:tcBorders>
            <w:vAlign w:val="center"/>
          </w:tcPr>
          <w:p w14:paraId="6BD4E57E" w14:textId="03E0A750" w:rsidR="00FA4E9D" w:rsidRPr="00C7282B" w:rsidRDefault="00C7282B"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690" w:type="pct"/>
            <w:tcBorders>
              <w:top w:val="single" w:sz="4" w:space="0" w:color="auto"/>
              <w:left w:val="single" w:sz="4" w:space="0" w:color="auto"/>
              <w:bottom w:val="single" w:sz="4" w:space="0" w:color="auto"/>
              <w:right w:val="single" w:sz="4" w:space="0" w:color="auto"/>
            </w:tcBorders>
            <w:vAlign w:val="center"/>
          </w:tcPr>
          <w:p w14:paraId="61750ACF" w14:textId="513675D0" w:rsidR="00FA4E9D" w:rsidRPr="00C7282B" w:rsidRDefault="00C7282B"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361" w:type="pct"/>
            <w:tcBorders>
              <w:top w:val="single" w:sz="4" w:space="0" w:color="auto"/>
              <w:left w:val="single" w:sz="4" w:space="0" w:color="auto"/>
              <w:bottom w:val="single" w:sz="4" w:space="0" w:color="auto"/>
              <w:right w:val="single" w:sz="4" w:space="0" w:color="auto"/>
            </w:tcBorders>
            <w:vAlign w:val="center"/>
          </w:tcPr>
          <w:p w14:paraId="622C80BD" w14:textId="2C208FC4" w:rsidR="00FA4E9D" w:rsidRPr="00C7282B" w:rsidRDefault="00C7282B" w:rsidP="00586E37">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1 500 000 ლარი</w:t>
            </w:r>
          </w:p>
        </w:tc>
        <w:tc>
          <w:tcPr>
            <w:tcW w:w="783" w:type="pct"/>
            <w:tcBorders>
              <w:top w:val="single" w:sz="4" w:space="0" w:color="auto"/>
              <w:left w:val="single" w:sz="4" w:space="0" w:color="auto"/>
              <w:bottom w:val="single" w:sz="4" w:space="0" w:color="auto"/>
              <w:right w:val="single" w:sz="4" w:space="0" w:color="auto"/>
            </w:tcBorders>
            <w:vAlign w:val="center"/>
          </w:tcPr>
          <w:p w14:paraId="6A070F40" w14:textId="200463D8" w:rsidR="00586E37" w:rsidRPr="00C7282B" w:rsidRDefault="008A3E4D" w:rsidP="00586E37">
            <w:pPr>
              <w:pStyle w:val="ListParagraph"/>
              <w:numPr>
                <w:ilvl w:val="0"/>
                <w:numId w:val="41"/>
              </w:numPr>
              <w:spacing w:line="276" w:lineRule="auto"/>
              <w:ind w:left="322" w:right="-76"/>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6053AED2" w14:textId="77777777" w:rsidR="00FA4E9D" w:rsidRPr="008A3E4D" w:rsidRDefault="00FA4E9D" w:rsidP="008A3E4D">
            <w:pPr>
              <w:spacing w:line="276" w:lineRule="auto"/>
              <w:ind w:right="-76"/>
              <w:rPr>
                <w:rFonts w:ascii="Sylfaen" w:eastAsia="Arial" w:hAnsi="Sylfaen" w:cs="Arial"/>
                <w:sz w:val="18"/>
                <w:szCs w:val="18"/>
                <w:lang w:val="ka-GE" w:eastAsia="en-GB"/>
              </w:rPr>
            </w:pPr>
          </w:p>
        </w:tc>
      </w:tr>
      <w:tr w:rsidR="000C43EC" w:rsidRPr="000C43EC" w14:paraId="31A8616C" w14:textId="77777777" w:rsidTr="000C43EC">
        <w:tc>
          <w:tcPr>
            <w:tcW w:w="5000" w:type="pct"/>
            <w:gridSpan w:val="12"/>
            <w:tcBorders>
              <w:top w:val="single" w:sz="4" w:space="0" w:color="auto"/>
              <w:left w:val="single" w:sz="4" w:space="0" w:color="auto"/>
              <w:bottom w:val="single" w:sz="4" w:space="0" w:color="auto"/>
              <w:right w:val="single" w:sz="4" w:space="0" w:color="auto"/>
            </w:tcBorders>
            <w:vAlign w:val="center"/>
          </w:tcPr>
          <w:p w14:paraId="0A1062BB" w14:textId="057725F1" w:rsidR="000C43EC" w:rsidRPr="000C43EC" w:rsidRDefault="000C43EC" w:rsidP="000C43EC">
            <w:pPr>
              <w:spacing w:line="276" w:lineRule="auto"/>
              <w:ind w:right="-76"/>
              <w:rPr>
                <w:rFonts w:eastAsia="Arial" w:cs="Arial"/>
                <w:b/>
                <w:bCs/>
                <w:sz w:val="18"/>
                <w:szCs w:val="18"/>
                <w:lang w:val="ka-GE" w:eastAsia="en-GB"/>
              </w:rPr>
            </w:pPr>
            <w:r w:rsidRPr="000C43EC">
              <w:rPr>
                <w:rFonts w:eastAsia="Arial" w:cs="Arial"/>
                <w:b/>
                <w:bCs/>
                <w:sz w:val="18"/>
                <w:szCs w:val="18"/>
                <w:lang w:val="ka-GE" w:eastAsia="en-GB"/>
              </w:rPr>
              <w:t xml:space="preserve">ამოცანა </w:t>
            </w:r>
            <w:r>
              <w:rPr>
                <w:rFonts w:ascii="Sylfaen" w:eastAsia="Arial" w:hAnsi="Sylfaen" w:cs="Arial"/>
                <w:b/>
                <w:bCs/>
                <w:sz w:val="18"/>
                <w:szCs w:val="18"/>
                <w:lang w:val="ka-GE" w:eastAsia="en-GB"/>
              </w:rPr>
              <w:t>2</w:t>
            </w:r>
            <w:r w:rsidRPr="000C43EC">
              <w:rPr>
                <w:rFonts w:eastAsia="Arial" w:cs="Arial"/>
                <w:b/>
                <w:bCs/>
                <w:sz w:val="18"/>
                <w:szCs w:val="18"/>
                <w:lang w:val="ka-GE" w:eastAsia="en-GB"/>
              </w:rPr>
              <w:t>.2 მინის, ქაღალდის და მუყაოს ნარჩენების სეპარირების სისტემის დანერგვა მოსახლეობაში</w:t>
            </w:r>
          </w:p>
        </w:tc>
      </w:tr>
      <w:tr w:rsidR="000C43EC" w:rsidRPr="000C4E50" w14:paraId="0C3FD2DA" w14:textId="77777777" w:rsidTr="000C43EC">
        <w:tc>
          <w:tcPr>
            <w:tcW w:w="480" w:type="pct"/>
            <w:vAlign w:val="center"/>
            <w:hideMark/>
          </w:tcPr>
          <w:p w14:paraId="6B0A09D8" w14:textId="13ED60DE" w:rsidR="000C43EC" w:rsidRPr="000C4E50" w:rsidRDefault="000C43EC" w:rsidP="000C43EC">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2</w:t>
            </w:r>
            <w:r w:rsidRPr="000C4E50">
              <w:rPr>
                <w:rFonts w:ascii="Sylfaen" w:eastAsia="Times New Roman" w:hAnsi="Sylfaen" w:cs="Vrinda"/>
                <w:sz w:val="18"/>
                <w:szCs w:val="18"/>
                <w:lang w:val="ka-GE" w:eastAsia="en-GB"/>
              </w:rPr>
              <w:t>.2.1</w:t>
            </w:r>
          </w:p>
        </w:tc>
        <w:tc>
          <w:tcPr>
            <w:tcW w:w="840" w:type="pct"/>
            <w:gridSpan w:val="2"/>
            <w:vAlign w:val="center"/>
          </w:tcPr>
          <w:p w14:paraId="7B289E6C" w14:textId="77777777" w:rsidR="000C43EC" w:rsidRPr="000C4E50" w:rsidRDefault="000C43EC" w:rsidP="000C43EC">
            <w:pPr>
              <w:spacing w:line="276" w:lineRule="auto"/>
              <w:rPr>
                <w:rFonts w:ascii="Sylfaen" w:eastAsia="Times New Roman" w:hAnsi="Sylfaen" w:cs="Vrinda"/>
                <w:sz w:val="18"/>
                <w:szCs w:val="18"/>
                <w:lang w:val="ka-GE" w:eastAsia="en-GB"/>
              </w:rPr>
            </w:pPr>
            <w:r w:rsidRPr="000C4E50">
              <w:rPr>
                <w:rFonts w:ascii="Sylfaen" w:eastAsia="Times New Roman" w:hAnsi="Sylfaen" w:cs="Vrinda"/>
                <w:sz w:val="18"/>
                <w:szCs w:val="18"/>
                <w:lang w:val="ka-GE" w:eastAsia="en-GB"/>
              </w:rPr>
              <w:t>მინის, ქაღალდის და მუყაოს ნარჩენების სეპარირებული შეგროვებისთვის ხელსაყრელი ადგილმდებარეობების იდენტიფიცირება</w:t>
            </w:r>
          </w:p>
        </w:tc>
        <w:tc>
          <w:tcPr>
            <w:tcW w:w="458" w:type="pct"/>
            <w:gridSpan w:val="2"/>
            <w:vAlign w:val="center"/>
          </w:tcPr>
          <w:p w14:paraId="60529848" w14:textId="42A0932D" w:rsidR="000C43EC" w:rsidRPr="000C4E50" w:rsidRDefault="000C43EC" w:rsidP="000C43EC">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202</w:t>
            </w:r>
            <w:r>
              <w:rPr>
                <w:rFonts w:ascii="Sylfaen" w:eastAsia="Arial" w:hAnsi="Sylfaen" w:cs="Arial"/>
                <w:sz w:val="18"/>
                <w:szCs w:val="18"/>
                <w:lang w:val="ka-GE" w:eastAsia="en-GB"/>
              </w:rPr>
              <w:t>4</w:t>
            </w:r>
          </w:p>
        </w:tc>
        <w:tc>
          <w:tcPr>
            <w:tcW w:w="757" w:type="pct"/>
            <w:gridSpan w:val="2"/>
            <w:vAlign w:val="center"/>
          </w:tcPr>
          <w:p w14:paraId="5BA8F685" w14:textId="77777777" w:rsidR="000C43EC" w:rsidRPr="000C4E50" w:rsidRDefault="000C43EC" w:rsidP="000C43EC">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 xml:space="preserve">მინის, ქაღალდის და მუყაოს ნარჩენების </w:t>
            </w:r>
            <w:r>
              <w:rPr>
                <w:rFonts w:ascii="Sylfaen" w:eastAsia="Arial" w:hAnsi="Sylfaen" w:cs="Arial"/>
                <w:sz w:val="18"/>
                <w:szCs w:val="18"/>
                <w:lang w:val="ka-GE" w:eastAsia="en-GB"/>
              </w:rPr>
              <w:t xml:space="preserve">სეპარირებული შეგროვებისთვის განსაზღვრული სულ მცირე 200 ადგილი </w:t>
            </w:r>
          </w:p>
        </w:tc>
        <w:tc>
          <w:tcPr>
            <w:tcW w:w="614" w:type="pct"/>
            <w:vAlign w:val="center"/>
          </w:tcPr>
          <w:p w14:paraId="7C062986" w14:textId="77777777" w:rsidR="000C43EC" w:rsidRPr="000C4E50" w:rsidRDefault="000C43EC" w:rsidP="000C43EC">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ბათუმის მუნიციპალიტეტის მერია</w:t>
            </w:r>
          </w:p>
        </w:tc>
        <w:tc>
          <w:tcPr>
            <w:tcW w:w="708" w:type="pct"/>
            <w:gridSpan w:val="2"/>
            <w:vAlign w:val="center"/>
          </w:tcPr>
          <w:p w14:paraId="1373F863" w14:textId="77777777" w:rsidR="000C43EC" w:rsidRPr="000C4E50" w:rsidRDefault="000C43EC" w:rsidP="000C43EC">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c>
          <w:tcPr>
            <w:tcW w:w="361" w:type="pct"/>
            <w:vAlign w:val="center"/>
          </w:tcPr>
          <w:p w14:paraId="630CA76F" w14:textId="77777777" w:rsidR="000C43EC" w:rsidRPr="000C4E50" w:rsidRDefault="000C43EC" w:rsidP="000C43EC">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c>
          <w:tcPr>
            <w:tcW w:w="783" w:type="pct"/>
            <w:vAlign w:val="center"/>
          </w:tcPr>
          <w:p w14:paraId="77803360" w14:textId="77777777" w:rsidR="000C43EC" w:rsidRPr="000C4E50" w:rsidRDefault="000C43EC" w:rsidP="000C43EC">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r>
      <w:tr w:rsidR="000C43EC" w:rsidRPr="000C4E50" w14:paraId="3BD9F4CD" w14:textId="77777777" w:rsidTr="000C43EC">
        <w:tc>
          <w:tcPr>
            <w:tcW w:w="480" w:type="pct"/>
            <w:vAlign w:val="center"/>
            <w:hideMark/>
          </w:tcPr>
          <w:p w14:paraId="0788BB1B" w14:textId="539B6C5F" w:rsidR="000C43EC" w:rsidRPr="00872AA8" w:rsidRDefault="000C43EC" w:rsidP="000C43EC">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2</w:t>
            </w:r>
            <w:r w:rsidRPr="00872AA8">
              <w:rPr>
                <w:rFonts w:ascii="Sylfaen" w:eastAsia="Times New Roman" w:hAnsi="Sylfaen" w:cs="Vrinda"/>
                <w:sz w:val="18"/>
                <w:szCs w:val="18"/>
                <w:lang w:val="ka-GE" w:eastAsia="en-GB"/>
              </w:rPr>
              <w:t>.2.2</w:t>
            </w:r>
          </w:p>
        </w:tc>
        <w:tc>
          <w:tcPr>
            <w:tcW w:w="840" w:type="pct"/>
            <w:gridSpan w:val="2"/>
            <w:vAlign w:val="center"/>
          </w:tcPr>
          <w:p w14:paraId="237EC058" w14:textId="77777777" w:rsidR="000C43EC" w:rsidRPr="00872AA8" w:rsidRDefault="000C43EC" w:rsidP="000C43EC">
            <w:pPr>
              <w:spacing w:line="276" w:lineRule="auto"/>
              <w:rPr>
                <w:rFonts w:ascii="Sylfaen" w:eastAsia="Times New Roman" w:hAnsi="Sylfaen" w:cs="Sylfaen"/>
                <w:sz w:val="18"/>
                <w:szCs w:val="18"/>
                <w:lang w:val="ka-GE" w:eastAsia="en-GB"/>
              </w:rPr>
            </w:pPr>
            <w:r w:rsidRPr="00872AA8">
              <w:rPr>
                <w:rFonts w:ascii="Sylfaen" w:eastAsia="Times New Roman" w:hAnsi="Sylfaen" w:cs="Vrinda"/>
                <w:sz w:val="18"/>
                <w:szCs w:val="18"/>
                <w:lang w:val="ka-GE" w:eastAsia="en-GB"/>
              </w:rPr>
              <w:t>მინის, ქაღალდის და მუყაოს ნარჩენებისთვის განკუთვნილი ახალი კონტეინერების შესყიდვა და შერჩეულ ადგილებში განლაგება</w:t>
            </w:r>
          </w:p>
        </w:tc>
        <w:tc>
          <w:tcPr>
            <w:tcW w:w="458" w:type="pct"/>
            <w:gridSpan w:val="2"/>
            <w:vAlign w:val="center"/>
          </w:tcPr>
          <w:p w14:paraId="50A5B906" w14:textId="07879ADF" w:rsidR="000C43EC" w:rsidRPr="00872AA8" w:rsidRDefault="000C43EC" w:rsidP="000C43EC">
            <w:pPr>
              <w:spacing w:line="276" w:lineRule="auto"/>
              <w:rPr>
                <w:rFonts w:ascii="Sylfaen" w:eastAsia="Arial" w:hAnsi="Sylfaen" w:cs="Arial"/>
                <w:sz w:val="18"/>
                <w:szCs w:val="18"/>
                <w:lang w:val="ka-GE" w:eastAsia="en-GB"/>
              </w:rPr>
            </w:pPr>
            <w:r w:rsidRPr="00872AA8">
              <w:rPr>
                <w:rFonts w:ascii="Sylfaen" w:eastAsia="Arial" w:hAnsi="Sylfaen" w:cs="Arial"/>
                <w:sz w:val="18"/>
                <w:szCs w:val="18"/>
                <w:lang w:val="ka-GE" w:eastAsia="en-GB"/>
              </w:rPr>
              <w:t>202</w:t>
            </w:r>
            <w:r>
              <w:rPr>
                <w:rFonts w:ascii="Sylfaen" w:eastAsia="Arial" w:hAnsi="Sylfaen" w:cs="Arial"/>
                <w:sz w:val="18"/>
                <w:szCs w:val="18"/>
                <w:lang w:val="ka-GE" w:eastAsia="en-GB"/>
              </w:rPr>
              <w:t>5</w:t>
            </w:r>
            <w:r w:rsidRPr="00872AA8">
              <w:rPr>
                <w:rFonts w:ascii="Sylfaen" w:eastAsia="Arial" w:hAnsi="Sylfaen" w:cs="Arial"/>
                <w:sz w:val="18"/>
                <w:szCs w:val="18"/>
                <w:lang w:val="ka-GE" w:eastAsia="en-GB"/>
              </w:rPr>
              <w:t>-202</w:t>
            </w:r>
            <w:r>
              <w:rPr>
                <w:rFonts w:ascii="Sylfaen" w:eastAsia="Arial" w:hAnsi="Sylfaen" w:cs="Arial"/>
                <w:sz w:val="18"/>
                <w:szCs w:val="18"/>
                <w:lang w:val="ka-GE" w:eastAsia="en-GB"/>
              </w:rPr>
              <w:t>7</w:t>
            </w:r>
          </w:p>
        </w:tc>
        <w:tc>
          <w:tcPr>
            <w:tcW w:w="757" w:type="pct"/>
            <w:gridSpan w:val="2"/>
            <w:vAlign w:val="center"/>
          </w:tcPr>
          <w:p w14:paraId="00B7F8D8" w14:textId="77777777" w:rsidR="000C43EC" w:rsidRPr="00872AA8" w:rsidRDefault="000C43EC" w:rsidP="000C43EC">
            <w:pPr>
              <w:spacing w:line="276" w:lineRule="auto"/>
              <w:rPr>
                <w:rFonts w:ascii="Sylfaen" w:eastAsia="Arial" w:hAnsi="Sylfaen" w:cs="Sylfaen"/>
                <w:sz w:val="18"/>
                <w:szCs w:val="18"/>
                <w:lang w:val="ka-GE" w:eastAsia="en-GB"/>
              </w:rPr>
            </w:pPr>
            <w:r w:rsidRPr="00872AA8">
              <w:rPr>
                <w:rFonts w:ascii="Sylfaen" w:eastAsia="Arial" w:hAnsi="Sylfaen" w:cs="Sylfaen"/>
                <w:sz w:val="18"/>
                <w:szCs w:val="18"/>
                <w:lang w:val="ka-GE" w:eastAsia="en-GB"/>
              </w:rPr>
              <w:t xml:space="preserve">ქალაქის ტერიტორიაზე განლაგებული სულ მცირე 50 ერთეული მინის და 150 ერთეული ქაღალდის ნარჩენებისთვის განკუთვნილი </w:t>
            </w:r>
            <w:r w:rsidRPr="00872AA8">
              <w:rPr>
                <w:rFonts w:ascii="Sylfaen" w:eastAsia="Arial" w:hAnsi="Sylfaen" w:cs="Sylfaen"/>
                <w:sz w:val="18"/>
                <w:szCs w:val="18"/>
                <w:lang w:val="ka-GE" w:eastAsia="en-GB"/>
              </w:rPr>
              <w:lastRenderedPageBreak/>
              <w:t>კონტეინერი</w:t>
            </w:r>
          </w:p>
        </w:tc>
        <w:tc>
          <w:tcPr>
            <w:tcW w:w="614" w:type="pct"/>
            <w:vAlign w:val="center"/>
          </w:tcPr>
          <w:p w14:paraId="2CD22BE5" w14:textId="77777777" w:rsidR="000C43EC" w:rsidRPr="00872AA8" w:rsidRDefault="000C43EC" w:rsidP="000C43EC">
            <w:pPr>
              <w:spacing w:line="276" w:lineRule="auto"/>
              <w:rPr>
                <w:rFonts w:ascii="Sylfaen" w:eastAsia="Arial" w:hAnsi="Sylfaen" w:cs="Sylfaen"/>
                <w:sz w:val="18"/>
                <w:szCs w:val="18"/>
                <w:lang w:val="ka-GE" w:eastAsia="en-GB"/>
              </w:rPr>
            </w:pPr>
            <w:r w:rsidRPr="00872AA8">
              <w:rPr>
                <w:rFonts w:ascii="Sylfaen" w:eastAsia="Arial" w:hAnsi="Sylfaen" w:cs="Arial"/>
                <w:sz w:val="18"/>
                <w:szCs w:val="18"/>
                <w:lang w:val="ka-GE" w:eastAsia="en-GB"/>
              </w:rPr>
              <w:lastRenderedPageBreak/>
              <w:t>ბათუმის მუნიციპალიტეტის მერია</w:t>
            </w:r>
          </w:p>
        </w:tc>
        <w:tc>
          <w:tcPr>
            <w:tcW w:w="708" w:type="pct"/>
            <w:gridSpan w:val="2"/>
            <w:vAlign w:val="center"/>
          </w:tcPr>
          <w:p w14:paraId="15EAB73A" w14:textId="77777777" w:rsidR="000C43EC" w:rsidRPr="00872AA8" w:rsidRDefault="000C43EC" w:rsidP="000C43EC">
            <w:pPr>
              <w:spacing w:line="276" w:lineRule="auto"/>
              <w:jc w:val="center"/>
              <w:rPr>
                <w:rFonts w:ascii="Sylfaen" w:eastAsia="Arial" w:hAnsi="Sylfaen" w:cs="Arial"/>
                <w:sz w:val="18"/>
                <w:szCs w:val="18"/>
                <w:lang w:val="ka-GE" w:eastAsia="en-GB"/>
              </w:rPr>
            </w:pPr>
            <w:r w:rsidRPr="00872AA8">
              <w:rPr>
                <w:rFonts w:ascii="Sylfaen" w:eastAsia="Arial" w:hAnsi="Sylfaen" w:cs="Arial"/>
                <w:sz w:val="18"/>
                <w:szCs w:val="18"/>
                <w:lang w:val="ka-GE" w:eastAsia="en-GB"/>
              </w:rPr>
              <w:t>-</w:t>
            </w:r>
          </w:p>
        </w:tc>
        <w:tc>
          <w:tcPr>
            <w:tcW w:w="361" w:type="pct"/>
            <w:vAlign w:val="center"/>
          </w:tcPr>
          <w:p w14:paraId="6883F28A" w14:textId="77777777" w:rsidR="000C43EC" w:rsidRPr="00872AA8" w:rsidRDefault="000C43EC" w:rsidP="000C43EC">
            <w:pPr>
              <w:spacing w:line="276" w:lineRule="auto"/>
              <w:rPr>
                <w:rFonts w:ascii="Sylfaen" w:eastAsia="Arial" w:hAnsi="Sylfaen" w:cs="Arial"/>
                <w:sz w:val="18"/>
                <w:szCs w:val="18"/>
                <w:lang w:val="ka-GE" w:eastAsia="en-GB"/>
              </w:rPr>
            </w:pPr>
            <w:r w:rsidRPr="00872AA8">
              <w:rPr>
                <w:rFonts w:ascii="Sylfaen" w:eastAsia="Arial" w:hAnsi="Sylfaen" w:cs="Arial"/>
                <w:sz w:val="18"/>
                <w:szCs w:val="18"/>
                <w:lang w:val="ka-GE" w:eastAsia="en-GB"/>
              </w:rPr>
              <w:t>240 000 ლარი</w:t>
            </w:r>
          </w:p>
        </w:tc>
        <w:tc>
          <w:tcPr>
            <w:tcW w:w="783" w:type="pct"/>
            <w:vAlign w:val="center"/>
          </w:tcPr>
          <w:p w14:paraId="28FC7EC0" w14:textId="77777777" w:rsidR="000C43EC" w:rsidRPr="00872AA8" w:rsidRDefault="000C43EC" w:rsidP="000C43EC">
            <w:pPr>
              <w:pStyle w:val="ListParagraph"/>
              <w:numPr>
                <w:ilvl w:val="0"/>
                <w:numId w:val="35"/>
              </w:numPr>
              <w:spacing w:line="276" w:lineRule="auto"/>
              <w:ind w:left="37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r w:rsidRPr="00872AA8">
              <w:rPr>
                <w:rFonts w:ascii="Sylfaen" w:eastAsia="Arial" w:hAnsi="Sylfaen" w:cs="Arial"/>
                <w:sz w:val="18"/>
                <w:szCs w:val="18"/>
                <w:lang w:val="ka-GE" w:eastAsia="en-GB"/>
              </w:rPr>
              <w:t>;</w:t>
            </w:r>
          </w:p>
          <w:p w14:paraId="7997490A" w14:textId="77777777" w:rsidR="000C43EC" w:rsidRPr="00872AA8" w:rsidRDefault="000C43EC" w:rsidP="000C43EC">
            <w:pPr>
              <w:pStyle w:val="ListParagraph"/>
              <w:numPr>
                <w:ilvl w:val="0"/>
                <w:numId w:val="35"/>
              </w:numPr>
              <w:spacing w:line="276" w:lineRule="auto"/>
              <w:ind w:left="371"/>
              <w:rPr>
                <w:rFonts w:ascii="Sylfaen" w:eastAsia="Arial" w:hAnsi="Sylfaen" w:cs="Sylfaen"/>
                <w:sz w:val="18"/>
                <w:szCs w:val="18"/>
                <w:lang w:val="ka-GE" w:eastAsia="en-GB"/>
              </w:rPr>
            </w:pPr>
            <w:r w:rsidRPr="00872AA8">
              <w:rPr>
                <w:rFonts w:ascii="Sylfaen" w:eastAsia="Arial" w:hAnsi="Sylfaen" w:cs="Arial"/>
                <w:sz w:val="18"/>
                <w:szCs w:val="18"/>
                <w:lang w:val="ka-GE" w:eastAsia="en-GB"/>
              </w:rPr>
              <w:t>დონორი ორგანიზაციები.</w:t>
            </w:r>
          </w:p>
        </w:tc>
      </w:tr>
      <w:tr w:rsidR="000C43EC" w:rsidRPr="000C4E50" w14:paraId="78363199" w14:textId="77777777" w:rsidTr="000C43EC">
        <w:tc>
          <w:tcPr>
            <w:tcW w:w="480" w:type="pct"/>
            <w:vAlign w:val="center"/>
          </w:tcPr>
          <w:p w14:paraId="3391332A" w14:textId="74491237" w:rsidR="000C43EC" w:rsidRPr="000C4E50" w:rsidRDefault="000C43EC" w:rsidP="000C43EC">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2</w:t>
            </w:r>
            <w:r w:rsidRPr="000C4E50">
              <w:rPr>
                <w:rFonts w:ascii="Sylfaen" w:eastAsia="Times New Roman" w:hAnsi="Sylfaen" w:cs="Vrinda"/>
                <w:sz w:val="18"/>
                <w:szCs w:val="18"/>
                <w:lang w:val="ka-GE" w:eastAsia="en-GB"/>
              </w:rPr>
              <w:t>.2.3</w:t>
            </w:r>
          </w:p>
        </w:tc>
        <w:tc>
          <w:tcPr>
            <w:tcW w:w="840" w:type="pct"/>
            <w:gridSpan w:val="2"/>
            <w:vAlign w:val="center"/>
          </w:tcPr>
          <w:p w14:paraId="6464B22A" w14:textId="77777777" w:rsidR="000C43EC" w:rsidRPr="000C4E50" w:rsidRDefault="000C43EC" w:rsidP="000C43EC">
            <w:pPr>
              <w:spacing w:line="276" w:lineRule="auto"/>
              <w:rPr>
                <w:rFonts w:ascii="Sylfaen" w:eastAsia="Times New Roman" w:hAnsi="Sylfaen" w:cs="Sylfaen"/>
                <w:sz w:val="18"/>
                <w:szCs w:val="18"/>
                <w:lang w:val="ka-GE" w:eastAsia="en-GB"/>
              </w:rPr>
            </w:pPr>
            <w:r w:rsidRPr="000C4E50">
              <w:rPr>
                <w:rFonts w:ascii="Sylfaen" w:eastAsia="Times New Roman" w:hAnsi="Sylfaen" w:cs="Sylfaen"/>
                <w:sz w:val="18"/>
                <w:szCs w:val="18"/>
                <w:lang w:val="ka-GE" w:eastAsia="en-GB"/>
              </w:rPr>
              <w:t xml:space="preserve">სეპარირებული შეგროვებისთვის განთავსებული კონტეინერებში ნარჩენების შეგროვების </w:t>
            </w:r>
            <w:r>
              <w:rPr>
                <w:rFonts w:ascii="Sylfaen" w:eastAsia="Times New Roman" w:hAnsi="Sylfaen" w:cs="Sylfaen"/>
                <w:sz w:val="18"/>
                <w:szCs w:val="18"/>
                <w:lang w:val="ka-GE" w:eastAsia="en-GB"/>
              </w:rPr>
              <w:t xml:space="preserve">და შეგროვებული ნარჩენების </w:t>
            </w:r>
            <w:r w:rsidRPr="000C4E50">
              <w:rPr>
                <w:rFonts w:ascii="Sylfaen" w:eastAsia="Times New Roman" w:hAnsi="Sylfaen" w:cs="Sylfaen"/>
                <w:sz w:val="18"/>
                <w:szCs w:val="18"/>
                <w:lang w:val="ka-GE" w:eastAsia="en-GB"/>
              </w:rPr>
              <w:t>ხარისხის მონიტორინგი</w:t>
            </w:r>
          </w:p>
        </w:tc>
        <w:tc>
          <w:tcPr>
            <w:tcW w:w="458" w:type="pct"/>
            <w:gridSpan w:val="2"/>
            <w:vAlign w:val="center"/>
          </w:tcPr>
          <w:p w14:paraId="0613E248" w14:textId="5AE6661D" w:rsidR="000C43EC" w:rsidRPr="000C4E50" w:rsidRDefault="000C43EC" w:rsidP="000C43EC">
            <w:pPr>
              <w:spacing w:line="276" w:lineRule="auto"/>
              <w:rPr>
                <w:rFonts w:ascii="Sylfaen" w:eastAsia="Arial" w:hAnsi="Sylfaen" w:cs="Arial"/>
                <w:sz w:val="18"/>
                <w:szCs w:val="18"/>
                <w:lang w:val="ka-GE" w:eastAsia="en-GB"/>
              </w:rPr>
            </w:pPr>
            <w:r w:rsidRPr="000C4E50">
              <w:rPr>
                <w:rFonts w:ascii="Sylfaen" w:eastAsia="Arial" w:hAnsi="Sylfaen" w:cs="Arial"/>
                <w:sz w:val="18"/>
                <w:szCs w:val="18"/>
                <w:lang w:val="ka-GE" w:eastAsia="en-GB"/>
              </w:rPr>
              <w:t>202</w:t>
            </w:r>
            <w:r>
              <w:rPr>
                <w:rFonts w:ascii="Sylfaen" w:eastAsia="Arial" w:hAnsi="Sylfaen" w:cs="Arial"/>
                <w:sz w:val="18"/>
                <w:szCs w:val="18"/>
                <w:lang w:val="ka-GE" w:eastAsia="en-GB"/>
              </w:rPr>
              <w:t>5</w:t>
            </w:r>
            <w:r w:rsidRPr="000C4E50">
              <w:rPr>
                <w:rFonts w:ascii="Sylfaen" w:eastAsia="Arial" w:hAnsi="Sylfaen" w:cs="Arial"/>
                <w:sz w:val="18"/>
                <w:szCs w:val="18"/>
                <w:lang w:val="ka-GE" w:eastAsia="en-GB"/>
              </w:rPr>
              <w:t>-202</w:t>
            </w:r>
            <w:r>
              <w:rPr>
                <w:rFonts w:ascii="Sylfaen" w:eastAsia="Arial" w:hAnsi="Sylfaen" w:cs="Arial"/>
                <w:sz w:val="18"/>
                <w:szCs w:val="18"/>
                <w:lang w:val="ka-GE" w:eastAsia="en-GB"/>
              </w:rPr>
              <w:t>7</w:t>
            </w:r>
          </w:p>
        </w:tc>
        <w:tc>
          <w:tcPr>
            <w:tcW w:w="757" w:type="pct"/>
            <w:gridSpan w:val="2"/>
            <w:vAlign w:val="center"/>
          </w:tcPr>
          <w:p w14:paraId="43DCA2A6" w14:textId="77777777" w:rsidR="000C43EC" w:rsidRPr="000C4E50" w:rsidRDefault="000C43EC" w:rsidP="000C43EC">
            <w:pPr>
              <w:spacing w:line="276" w:lineRule="auto"/>
              <w:rPr>
                <w:rFonts w:ascii="Sylfaen" w:eastAsia="Arial" w:hAnsi="Sylfaen" w:cs="Sylfaen"/>
                <w:sz w:val="18"/>
                <w:szCs w:val="18"/>
                <w:lang w:val="ka-GE" w:eastAsia="en-GB"/>
              </w:rPr>
            </w:pPr>
            <w:r w:rsidRPr="000C4E50">
              <w:rPr>
                <w:rFonts w:ascii="Sylfaen" w:eastAsia="Arial" w:hAnsi="Sylfaen" w:cs="Sylfaen"/>
                <w:sz w:val="18"/>
                <w:szCs w:val="18"/>
                <w:lang w:val="ka-GE" w:eastAsia="en-GB"/>
              </w:rPr>
              <w:t xml:space="preserve">მონიტორინგის შედეგების ანგარიში </w:t>
            </w:r>
          </w:p>
        </w:tc>
        <w:tc>
          <w:tcPr>
            <w:tcW w:w="614" w:type="pct"/>
            <w:vAlign w:val="center"/>
          </w:tcPr>
          <w:p w14:paraId="02588084" w14:textId="77777777" w:rsidR="000C43EC" w:rsidRPr="000C4E50" w:rsidRDefault="000C43EC" w:rsidP="000C43EC">
            <w:pPr>
              <w:spacing w:line="276" w:lineRule="auto"/>
              <w:rPr>
                <w:rFonts w:ascii="Sylfaen" w:eastAsia="Arial" w:hAnsi="Sylfaen" w:cs="Sylfaen"/>
                <w:sz w:val="18"/>
                <w:szCs w:val="18"/>
                <w:lang w:val="ka-GE" w:eastAsia="en-GB"/>
              </w:rPr>
            </w:pPr>
            <w:r w:rsidRPr="000C4E50">
              <w:rPr>
                <w:rFonts w:ascii="Sylfaen" w:eastAsia="Arial" w:hAnsi="Sylfaen" w:cs="Arial"/>
                <w:sz w:val="18"/>
                <w:szCs w:val="18"/>
                <w:lang w:val="ka-GE" w:eastAsia="en-GB"/>
              </w:rPr>
              <w:t>ბათუმის მუნიციპალიტეტის მერია</w:t>
            </w:r>
          </w:p>
        </w:tc>
        <w:tc>
          <w:tcPr>
            <w:tcW w:w="708" w:type="pct"/>
            <w:gridSpan w:val="2"/>
            <w:vAlign w:val="center"/>
          </w:tcPr>
          <w:p w14:paraId="18470300" w14:textId="77777777" w:rsidR="000C43EC" w:rsidRPr="000C4E50" w:rsidRDefault="000C43EC" w:rsidP="000C43EC">
            <w:pPr>
              <w:pStyle w:val="ListParagraph"/>
              <w:numPr>
                <w:ilvl w:val="0"/>
                <w:numId w:val="36"/>
              </w:numPr>
              <w:spacing w:line="276" w:lineRule="auto"/>
              <w:ind w:left="323"/>
              <w:rPr>
                <w:rFonts w:ascii="Sylfaen" w:eastAsia="Arial" w:hAnsi="Sylfaen" w:cs="Arial"/>
                <w:sz w:val="18"/>
                <w:szCs w:val="18"/>
                <w:lang w:val="ka-GE" w:eastAsia="en-GB"/>
              </w:rPr>
            </w:pPr>
            <w:r>
              <w:rPr>
                <w:rFonts w:ascii="Sylfaen" w:eastAsia="Arial" w:hAnsi="Sylfaen" w:cs="Arial"/>
                <w:sz w:val="18"/>
                <w:szCs w:val="18"/>
                <w:lang w:val="ka-GE" w:eastAsia="en-GB"/>
              </w:rPr>
              <w:t>მგვ ორგანიზაციები</w:t>
            </w:r>
          </w:p>
        </w:tc>
        <w:tc>
          <w:tcPr>
            <w:tcW w:w="361" w:type="pct"/>
            <w:vAlign w:val="center"/>
          </w:tcPr>
          <w:p w14:paraId="774ACF92" w14:textId="77777777" w:rsidR="000C43EC" w:rsidRPr="000C4E50" w:rsidRDefault="000C43EC" w:rsidP="000C43EC">
            <w:pPr>
              <w:spacing w:line="276" w:lineRule="auto"/>
              <w:jc w:val="center"/>
              <w:rPr>
                <w:rFonts w:ascii="Sylfaen" w:eastAsia="Arial" w:hAnsi="Sylfaen" w:cs="Arial"/>
                <w:sz w:val="18"/>
                <w:szCs w:val="18"/>
                <w:lang w:val="ka-GE" w:eastAsia="en-GB"/>
              </w:rPr>
            </w:pPr>
            <w:r w:rsidRPr="000C4E50">
              <w:rPr>
                <w:rFonts w:ascii="Sylfaen" w:eastAsia="Arial" w:hAnsi="Sylfaen" w:cs="Arial"/>
                <w:sz w:val="18"/>
                <w:szCs w:val="18"/>
                <w:lang w:val="ka-GE" w:eastAsia="en-GB"/>
              </w:rPr>
              <w:t>-</w:t>
            </w:r>
          </w:p>
        </w:tc>
        <w:tc>
          <w:tcPr>
            <w:tcW w:w="783" w:type="pct"/>
            <w:vAlign w:val="center"/>
          </w:tcPr>
          <w:p w14:paraId="0C0A0A34" w14:textId="77777777" w:rsidR="000C43EC" w:rsidRPr="000C4E50" w:rsidRDefault="000C43EC" w:rsidP="000C43EC">
            <w:pPr>
              <w:spacing w:line="276" w:lineRule="auto"/>
              <w:jc w:val="center"/>
              <w:rPr>
                <w:rFonts w:ascii="Sylfaen" w:eastAsia="Arial" w:hAnsi="Sylfaen" w:cs="Sylfaen"/>
                <w:sz w:val="18"/>
                <w:szCs w:val="18"/>
                <w:lang w:val="ka-GE" w:eastAsia="en-GB"/>
              </w:rPr>
            </w:pPr>
            <w:r w:rsidRPr="000C4E50">
              <w:rPr>
                <w:rFonts w:ascii="Sylfaen" w:eastAsia="Arial" w:hAnsi="Sylfaen" w:cs="Sylfaen"/>
                <w:sz w:val="18"/>
                <w:szCs w:val="18"/>
                <w:lang w:val="ka-GE" w:eastAsia="en-GB"/>
              </w:rPr>
              <w:t>-</w:t>
            </w:r>
          </w:p>
        </w:tc>
      </w:tr>
    </w:tbl>
    <w:p w14:paraId="55A22C61" w14:textId="46EBD968" w:rsidR="00D23371" w:rsidRDefault="00D23371" w:rsidP="00987377">
      <w:pPr>
        <w:rPr>
          <w:lang w:val="ka-GE"/>
        </w:rPr>
      </w:pPr>
    </w:p>
    <w:tbl>
      <w:tblPr>
        <w:tblStyle w:val="TableGrid3"/>
        <w:tblW w:w="5000" w:type="pct"/>
        <w:tblInd w:w="0" w:type="dxa"/>
        <w:tblLook w:val="04A0" w:firstRow="1" w:lastRow="0" w:firstColumn="1" w:lastColumn="0" w:noHBand="0" w:noVBand="1"/>
      </w:tblPr>
      <w:tblGrid>
        <w:gridCol w:w="1515"/>
        <w:gridCol w:w="6852"/>
        <w:gridCol w:w="5577"/>
        <w:gridCol w:w="6"/>
      </w:tblGrid>
      <w:tr w:rsidR="00221F33" w:rsidRPr="00C7282B" w14:paraId="43066C27" w14:textId="77777777" w:rsidTr="00794B8F">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3D9E0A3F" w14:textId="77777777" w:rsidR="00221F33" w:rsidRPr="00C7282B" w:rsidRDefault="00221F33" w:rsidP="00794B8F">
            <w:pPr>
              <w:spacing w:line="276" w:lineRule="auto"/>
              <w:rPr>
                <w:rFonts w:ascii="Sylfaen" w:eastAsia="Times New Roman" w:hAnsi="Sylfaen" w:cs="Vrinda"/>
                <w:sz w:val="20"/>
                <w:szCs w:val="20"/>
                <w:lang w:val="ka-GE" w:eastAsia="en-GB"/>
              </w:rPr>
            </w:pPr>
            <w:r w:rsidRPr="00C7282B">
              <w:rPr>
                <w:rFonts w:ascii="Sylfaen" w:eastAsia="Times New Roman" w:hAnsi="Sylfaen" w:cs="Sylfaen"/>
                <w:b/>
                <w:bCs/>
                <w:sz w:val="20"/>
                <w:szCs w:val="20"/>
                <w:lang w:val="ka-GE"/>
              </w:rPr>
              <w:t>მიზანი</w:t>
            </w:r>
            <w:r w:rsidRPr="00C7282B">
              <w:rPr>
                <w:rFonts w:ascii="Sylfaen" w:eastAsia="Times New Roman" w:hAnsi="Sylfaen" w:cs="Vrinda"/>
                <w:b/>
                <w:bCs/>
                <w:sz w:val="20"/>
                <w:szCs w:val="20"/>
                <w:lang w:val="ka-GE"/>
              </w:rPr>
              <w:t xml:space="preserve">  3</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2FBDAD1" w14:textId="77777777" w:rsidR="00221F33" w:rsidRPr="00C7282B" w:rsidRDefault="00221F33" w:rsidP="00794B8F">
            <w:pPr>
              <w:spacing w:line="276" w:lineRule="auto"/>
              <w:rPr>
                <w:rFonts w:ascii="Sylfaen" w:eastAsia="Times New Roman" w:hAnsi="Sylfaen" w:cs="Vrinda"/>
                <w:b/>
                <w:bCs/>
                <w:sz w:val="20"/>
                <w:szCs w:val="20"/>
                <w:lang w:val="ka-GE" w:eastAsia="en-GB"/>
              </w:rPr>
            </w:pPr>
            <w:r w:rsidRPr="00C7282B">
              <w:rPr>
                <w:rFonts w:ascii="Sylfaen" w:eastAsia="Times New Roman" w:hAnsi="Sylfaen" w:cs="Vrinda"/>
                <w:b/>
                <w:bCs/>
                <w:sz w:val="20"/>
                <w:szCs w:val="20"/>
                <w:lang w:val="ka-GE" w:eastAsia="en-GB"/>
              </w:rPr>
              <w:t xml:space="preserve">ბიოდეგრადირებადი ნარჩენების დამუშავების სისტემების ჩამოყალიბება </w:t>
            </w:r>
          </w:p>
        </w:tc>
      </w:tr>
      <w:tr w:rsidR="00221F33" w:rsidRPr="00C7282B" w14:paraId="7E9CC13F" w14:textId="77777777" w:rsidTr="00794B8F">
        <w:trPr>
          <w:gridAfter w:val="1"/>
          <w:wAfter w:w="3" w:type="pct"/>
        </w:trPr>
        <w:tc>
          <w:tcPr>
            <w:tcW w:w="2998" w:type="pct"/>
            <w:gridSpan w:val="2"/>
            <w:tcBorders>
              <w:top w:val="single" w:sz="4" w:space="0" w:color="auto"/>
              <w:left w:val="single" w:sz="4" w:space="0" w:color="auto"/>
              <w:bottom w:val="single" w:sz="4" w:space="0" w:color="auto"/>
              <w:right w:val="single" w:sz="4" w:space="0" w:color="auto"/>
            </w:tcBorders>
            <w:hideMark/>
          </w:tcPr>
          <w:p w14:paraId="686FE11E" w14:textId="77777777" w:rsidR="00221F33" w:rsidRPr="00C7282B" w:rsidRDefault="00221F33" w:rsidP="00794B8F">
            <w:pPr>
              <w:spacing w:line="276" w:lineRule="auto"/>
              <w:jc w:val="center"/>
              <w:rPr>
                <w:rFonts w:ascii="Sylfaen" w:eastAsia="Times New Roman" w:hAnsi="Sylfaen" w:cs="Vrinda"/>
                <w:sz w:val="20"/>
                <w:szCs w:val="20"/>
                <w:lang w:val="ka-GE" w:eastAsia="en-GB"/>
              </w:rPr>
            </w:pPr>
            <w:r w:rsidRPr="00C7282B">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271C2AA5" w14:textId="77777777" w:rsidR="00221F33" w:rsidRPr="00C7282B" w:rsidRDefault="00221F33" w:rsidP="00794B8F">
            <w:pPr>
              <w:spacing w:line="276" w:lineRule="auto"/>
              <w:jc w:val="center"/>
              <w:rPr>
                <w:rFonts w:ascii="Sylfaen" w:eastAsia="Times New Roman" w:hAnsi="Sylfaen" w:cs="Vrinda"/>
                <w:sz w:val="20"/>
                <w:szCs w:val="20"/>
                <w:lang w:val="ka-GE" w:eastAsia="en-GB"/>
              </w:rPr>
            </w:pPr>
            <w:r w:rsidRPr="00C7282B">
              <w:rPr>
                <w:rFonts w:ascii="Sylfaen" w:eastAsia="Times New Roman" w:hAnsi="Sylfaen" w:cs="Sylfaen"/>
                <w:b/>
                <w:bCs/>
                <w:sz w:val="20"/>
                <w:szCs w:val="20"/>
                <w:lang w:val="ka-GE"/>
              </w:rPr>
              <w:t>ინდიკატორი</w:t>
            </w:r>
          </w:p>
        </w:tc>
      </w:tr>
      <w:tr w:rsidR="00221F33" w:rsidRPr="00C7282B" w14:paraId="5D3BCBDF" w14:textId="77777777" w:rsidTr="00794B8F">
        <w:trPr>
          <w:gridAfter w:val="1"/>
          <w:wAfter w:w="3" w:type="pct"/>
        </w:trPr>
        <w:tc>
          <w:tcPr>
            <w:tcW w:w="543" w:type="pct"/>
            <w:tcBorders>
              <w:top w:val="single" w:sz="4" w:space="0" w:color="auto"/>
              <w:left w:val="single" w:sz="4" w:space="0" w:color="auto"/>
              <w:bottom w:val="single" w:sz="4" w:space="0" w:color="auto"/>
              <w:right w:val="single" w:sz="4" w:space="0" w:color="auto"/>
            </w:tcBorders>
            <w:hideMark/>
          </w:tcPr>
          <w:p w14:paraId="5EAE8EC3" w14:textId="77777777" w:rsidR="00221F33" w:rsidRPr="00C7282B" w:rsidRDefault="00221F33" w:rsidP="00794B8F">
            <w:pPr>
              <w:spacing w:line="276" w:lineRule="auto"/>
              <w:rPr>
                <w:rFonts w:ascii="Sylfaen" w:eastAsia="Times New Roman" w:hAnsi="Sylfaen" w:cs="Vrinda"/>
                <w:sz w:val="20"/>
                <w:szCs w:val="20"/>
                <w:lang w:val="ka-GE" w:eastAsia="en-GB"/>
              </w:rPr>
            </w:pPr>
            <w:r w:rsidRPr="00C7282B">
              <w:rPr>
                <w:rFonts w:ascii="Sylfaen" w:eastAsia="Times New Roman" w:hAnsi="Sylfaen" w:cs="Sylfaen"/>
                <w:b/>
                <w:sz w:val="20"/>
                <w:szCs w:val="20"/>
                <w:lang w:val="ka-GE"/>
              </w:rPr>
              <w:t>ამოცანა</w:t>
            </w:r>
            <w:r w:rsidRPr="00C7282B">
              <w:rPr>
                <w:rFonts w:ascii="Sylfaen" w:eastAsia="Times New Roman" w:hAnsi="Sylfaen" w:cs="Vrinda"/>
                <w:b/>
                <w:sz w:val="20"/>
                <w:szCs w:val="20"/>
                <w:lang w:val="ka-GE"/>
              </w:rPr>
              <w:t xml:space="preserve"> 3.1</w:t>
            </w:r>
          </w:p>
        </w:tc>
        <w:tc>
          <w:tcPr>
            <w:tcW w:w="2456" w:type="pct"/>
            <w:tcBorders>
              <w:top w:val="single" w:sz="4" w:space="0" w:color="auto"/>
              <w:left w:val="single" w:sz="4" w:space="0" w:color="auto"/>
              <w:bottom w:val="single" w:sz="4" w:space="0" w:color="auto"/>
              <w:right w:val="single" w:sz="4" w:space="0" w:color="auto"/>
            </w:tcBorders>
          </w:tcPr>
          <w:p w14:paraId="69A7B8DC" w14:textId="77777777" w:rsidR="00221F33" w:rsidRPr="00C7282B" w:rsidRDefault="00221F33" w:rsidP="00794B8F">
            <w:pPr>
              <w:spacing w:line="276" w:lineRule="auto"/>
              <w:rPr>
                <w:rFonts w:ascii="Sylfaen" w:eastAsia="Times New Roman" w:hAnsi="Sylfaen" w:cs="Vrinda"/>
                <w:sz w:val="20"/>
                <w:szCs w:val="20"/>
                <w:lang w:val="ka-GE" w:eastAsia="en-GB"/>
              </w:rPr>
            </w:pPr>
            <w:r w:rsidRPr="00C7282B">
              <w:rPr>
                <w:rFonts w:ascii="Sylfaen" w:eastAsia="Calibri" w:hAnsi="Sylfaen" w:cs="Sylfaen"/>
                <w:b/>
                <w:sz w:val="20"/>
                <w:szCs w:val="20"/>
                <w:lang w:val="ka-GE"/>
              </w:rPr>
              <w:t>მწვანე ნარჩენების გადამუშავების (კომპოსტირების) სიტემის დანერგვა</w:t>
            </w:r>
          </w:p>
        </w:tc>
        <w:tc>
          <w:tcPr>
            <w:tcW w:w="1999" w:type="pct"/>
            <w:tcBorders>
              <w:top w:val="single" w:sz="4" w:space="0" w:color="auto"/>
              <w:left w:val="single" w:sz="4" w:space="0" w:color="auto"/>
              <w:bottom w:val="single" w:sz="4" w:space="0" w:color="auto"/>
              <w:right w:val="single" w:sz="4" w:space="0" w:color="auto"/>
            </w:tcBorders>
          </w:tcPr>
          <w:p w14:paraId="626BD0F2" w14:textId="77777777" w:rsidR="00221F33" w:rsidRPr="00C7282B" w:rsidRDefault="00221F33" w:rsidP="00794B8F">
            <w:pPr>
              <w:spacing w:line="276" w:lineRule="auto"/>
              <w:rPr>
                <w:rFonts w:ascii="Sylfaen" w:eastAsia="Times New Roman" w:hAnsi="Sylfaen" w:cs="Vrinda"/>
                <w:sz w:val="20"/>
                <w:szCs w:val="20"/>
                <w:lang w:val="ka-GE" w:eastAsia="en-GB"/>
              </w:rPr>
            </w:pPr>
            <w:r w:rsidRPr="00C7282B">
              <w:rPr>
                <w:rFonts w:ascii="Sylfaen" w:eastAsia="Times New Roman" w:hAnsi="Sylfaen" w:cs="Vrinda"/>
                <w:sz w:val="20"/>
                <w:szCs w:val="20"/>
                <w:lang w:val="ka-GE" w:eastAsia="en-GB"/>
              </w:rPr>
              <w:t>ნაგავსაყრელზე განთავსებული ბიოდეგრადირებადი ნარჩენების შემცირებული რაოდენობა</w:t>
            </w:r>
          </w:p>
        </w:tc>
      </w:tr>
      <w:tr w:rsidR="00221F33" w:rsidRPr="00C7282B" w14:paraId="5A280299" w14:textId="77777777" w:rsidTr="00794B8F">
        <w:trPr>
          <w:gridAfter w:val="1"/>
          <w:wAfter w:w="3" w:type="pct"/>
        </w:trPr>
        <w:tc>
          <w:tcPr>
            <w:tcW w:w="543" w:type="pct"/>
            <w:tcBorders>
              <w:top w:val="single" w:sz="4" w:space="0" w:color="auto"/>
              <w:left w:val="single" w:sz="4" w:space="0" w:color="auto"/>
              <w:bottom w:val="single" w:sz="4" w:space="0" w:color="auto"/>
              <w:right w:val="single" w:sz="4" w:space="0" w:color="auto"/>
            </w:tcBorders>
            <w:hideMark/>
          </w:tcPr>
          <w:p w14:paraId="5A0922CB" w14:textId="77777777" w:rsidR="00221F33" w:rsidRPr="00C7282B" w:rsidRDefault="00221F33" w:rsidP="00794B8F">
            <w:pPr>
              <w:spacing w:line="276" w:lineRule="auto"/>
              <w:rPr>
                <w:rFonts w:ascii="Sylfaen" w:eastAsia="Times New Roman" w:hAnsi="Sylfaen" w:cs="Vrinda"/>
                <w:sz w:val="20"/>
                <w:szCs w:val="20"/>
                <w:lang w:val="ka-GE" w:eastAsia="en-GB"/>
              </w:rPr>
            </w:pPr>
            <w:r w:rsidRPr="00C7282B">
              <w:rPr>
                <w:rFonts w:ascii="Sylfaen" w:eastAsia="Times New Roman" w:hAnsi="Sylfaen" w:cs="Sylfaen"/>
                <w:b/>
                <w:sz w:val="20"/>
                <w:szCs w:val="20"/>
                <w:lang w:val="ka-GE"/>
              </w:rPr>
              <w:t>ამოცანა</w:t>
            </w:r>
            <w:r w:rsidRPr="00C7282B">
              <w:rPr>
                <w:rFonts w:ascii="Sylfaen" w:eastAsia="Times New Roman" w:hAnsi="Sylfaen" w:cs="Vrinda"/>
                <w:b/>
                <w:sz w:val="20"/>
                <w:szCs w:val="20"/>
                <w:lang w:val="ka-GE"/>
              </w:rPr>
              <w:t xml:space="preserve"> 3.2</w:t>
            </w:r>
          </w:p>
        </w:tc>
        <w:tc>
          <w:tcPr>
            <w:tcW w:w="2456" w:type="pct"/>
            <w:tcBorders>
              <w:top w:val="single" w:sz="4" w:space="0" w:color="auto"/>
              <w:left w:val="single" w:sz="4" w:space="0" w:color="auto"/>
              <w:bottom w:val="single" w:sz="4" w:space="0" w:color="auto"/>
              <w:right w:val="single" w:sz="4" w:space="0" w:color="auto"/>
            </w:tcBorders>
          </w:tcPr>
          <w:p w14:paraId="2B88BE75" w14:textId="77777777" w:rsidR="00221F33" w:rsidRPr="00C7282B" w:rsidRDefault="00221F33" w:rsidP="00794B8F">
            <w:pPr>
              <w:spacing w:line="276" w:lineRule="auto"/>
              <w:rPr>
                <w:rFonts w:ascii="Sylfaen" w:eastAsia="Times New Roman" w:hAnsi="Sylfaen" w:cs="Vrinda"/>
                <w:b/>
                <w:bCs/>
                <w:sz w:val="20"/>
                <w:szCs w:val="20"/>
                <w:lang w:val="ka-GE" w:eastAsia="en-GB"/>
              </w:rPr>
            </w:pPr>
            <w:r w:rsidRPr="00C7282B">
              <w:rPr>
                <w:rFonts w:ascii="Sylfaen" w:eastAsia="Times New Roman" w:hAnsi="Sylfaen" w:cs="Vrinda"/>
                <w:b/>
                <w:bCs/>
                <w:sz w:val="20"/>
                <w:szCs w:val="20"/>
                <w:lang w:val="ka-GE" w:eastAsia="en-GB"/>
              </w:rPr>
              <w:t>სასოფლო ტიპის საცხოვრებელ უბნებში საოჯახო ტიპის კომპოსტირების საპილოტე პროქტის განხორციელება</w:t>
            </w:r>
          </w:p>
        </w:tc>
        <w:tc>
          <w:tcPr>
            <w:tcW w:w="1999" w:type="pct"/>
            <w:tcBorders>
              <w:top w:val="single" w:sz="4" w:space="0" w:color="auto"/>
              <w:left w:val="single" w:sz="4" w:space="0" w:color="auto"/>
              <w:bottom w:val="single" w:sz="4" w:space="0" w:color="auto"/>
              <w:right w:val="single" w:sz="4" w:space="0" w:color="auto"/>
            </w:tcBorders>
          </w:tcPr>
          <w:p w14:paraId="37FF59E2" w14:textId="77777777" w:rsidR="00221F33" w:rsidRPr="00C7282B" w:rsidRDefault="00221F33" w:rsidP="00794B8F">
            <w:pPr>
              <w:spacing w:line="276" w:lineRule="auto"/>
              <w:rPr>
                <w:rFonts w:ascii="Sylfaen" w:eastAsia="Times New Roman" w:hAnsi="Sylfaen" w:cs="Vrinda"/>
                <w:sz w:val="20"/>
                <w:szCs w:val="20"/>
                <w:lang w:val="ka-GE" w:eastAsia="en-GB"/>
              </w:rPr>
            </w:pPr>
            <w:r w:rsidRPr="00C7282B">
              <w:rPr>
                <w:rFonts w:ascii="Sylfaen" w:eastAsia="Times New Roman" w:hAnsi="Sylfaen" w:cs="Vrinda"/>
                <w:sz w:val="20"/>
                <w:szCs w:val="20"/>
                <w:lang w:val="ka-GE" w:eastAsia="en-GB"/>
              </w:rPr>
              <w:t>ნაგავსაყრელზე განთავსებული ბიოდეგრადირებადი ნარჩენების შემცირებული რაოდენობა</w:t>
            </w:r>
          </w:p>
        </w:tc>
      </w:tr>
    </w:tbl>
    <w:tbl>
      <w:tblPr>
        <w:tblStyle w:val="TableGrid21"/>
        <w:tblW w:w="5000" w:type="pct"/>
        <w:tblLayout w:type="fixed"/>
        <w:tblLook w:val="04A0" w:firstRow="1" w:lastRow="0" w:firstColumn="1" w:lastColumn="0" w:noHBand="0" w:noVBand="1"/>
      </w:tblPr>
      <w:tblGrid>
        <w:gridCol w:w="622"/>
        <w:gridCol w:w="2349"/>
        <w:gridCol w:w="1278"/>
        <w:gridCol w:w="2408"/>
        <w:gridCol w:w="1844"/>
        <w:gridCol w:w="2126"/>
        <w:gridCol w:w="1275"/>
        <w:gridCol w:w="2048"/>
      </w:tblGrid>
      <w:tr w:rsidR="00221F33" w:rsidRPr="00C7282B" w14:paraId="78DB6009" w14:textId="77777777" w:rsidTr="00794B8F">
        <w:tc>
          <w:tcPr>
            <w:tcW w:w="1065"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4BF89D12" w14:textId="77777777" w:rsidR="00221F33" w:rsidRPr="00C7282B" w:rsidRDefault="00221F33" w:rsidP="00794B8F">
            <w:pPr>
              <w:spacing w:line="276" w:lineRule="auto"/>
              <w:jc w:val="center"/>
              <w:rPr>
                <w:rFonts w:ascii="Sylfaen" w:eastAsia="Times New Roman" w:hAnsi="Sylfaen" w:cs="Vrinda"/>
                <w:b/>
                <w:bCs/>
                <w:sz w:val="18"/>
                <w:szCs w:val="18"/>
                <w:lang w:val="ka-GE" w:eastAsia="en-GB"/>
              </w:rPr>
            </w:pPr>
            <w:r w:rsidRPr="00C7282B">
              <w:rPr>
                <w:rFonts w:ascii="Sylfaen" w:eastAsia="Times New Roman" w:hAnsi="Sylfaen" w:cs="Sylfaen"/>
                <w:b/>
                <w:bCs/>
                <w:sz w:val="18"/>
                <w:szCs w:val="18"/>
                <w:lang w:val="ka-GE" w:eastAsia="en-GB"/>
              </w:rPr>
              <w:t>აქტივობა</w:t>
            </w:r>
          </w:p>
        </w:tc>
        <w:tc>
          <w:tcPr>
            <w:tcW w:w="458"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BAE8E30" w14:textId="77777777" w:rsidR="00221F33" w:rsidRPr="00C7282B" w:rsidRDefault="00221F33" w:rsidP="00794B8F">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შესრულების</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ვადა</w:t>
            </w:r>
          </w:p>
        </w:tc>
        <w:tc>
          <w:tcPr>
            <w:tcW w:w="863"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12918854" w14:textId="77777777" w:rsidR="00221F33" w:rsidRPr="00C7282B" w:rsidRDefault="00221F33" w:rsidP="00794B8F">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აქტივობის</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შედეგის</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ინდიკატორი</w:t>
            </w:r>
          </w:p>
        </w:tc>
        <w:tc>
          <w:tcPr>
            <w:tcW w:w="661"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427BD87" w14:textId="77777777" w:rsidR="00221F33" w:rsidRPr="00C7282B" w:rsidRDefault="00221F33" w:rsidP="00794B8F">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პასუხისმგებელი</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ორგანო</w:t>
            </w:r>
          </w:p>
        </w:tc>
        <w:tc>
          <w:tcPr>
            <w:tcW w:w="762"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39EDB08" w14:textId="77777777" w:rsidR="00221F33" w:rsidRPr="00C7282B" w:rsidRDefault="00221F33" w:rsidP="00794B8F">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პარტნიორი ორგანო</w:t>
            </w:r>
          </w:p>
        </w:tc>
        <w:tc>
          <w:tcPr>
            <w:tcW w:w="457"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0458677" w14:textId="77777777" w:rsidR="00221F33" w:rsidRPr="00C7282B" w:rsidRDefault="00221F33" w:rsidP="00794B8F">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ბიუჯეტი</w:t>
            </w:r>
          </w:p>
        </w:tc>
        <w:tc>
          <w:tcPr>
            <w:tcW w:w="734" w:type="pct"/>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364464CA" w14:textId="77777777" w:rsidR="00221F33" w:rsidRPr="00C7282B" w:rsidRDefault="00221F33" w:rsidP="00794B8F">
            <w:pPr>
              <w:spacing w:line="276" w:lineRule="auto"/>
              <w:jc w:val="center"/>
              <w:rPr>
                <w:rFonts w:ascii="Sylfaen" w:eastAsia="Times New Roman" w:hAnsi="Sylfaen" w:cs="Arial"/>
                <w:b/>
                <w:bCs/>
                <w:sz w:val="18"/>
                <w:szCs w:val="18"/>
                <w:lang w:val="ka-GE" w:eastAsia="en-GB"/>
              </w:rPr>
            </w:pPr>
            <w:r w:rsidRPr="00C7282B">
              <w:rPr>
                <w:rFonts w:ascii="Sylfaen" w:eastAsia="Times New Roman" w:hAnsi="Sylfaen" w:cs="Sylfaen"/>
                <w:b/>
                <w:bCs/>
                <w:sz w:val="18"/>
                <w:szCs w:val="18"/>
                <w:lang w:val="ka-GE" w:eastAsia="en-GB"/>
              </w:rPr>
              <w:t>დაფინანსების</w:t>
            </w:r>
            <w:r w:rsidRPr="00C7282B">
              <w:rPr>
                <w:rFonts w:ascii="Sylfaen" w:eastAsia="Times New Roman" w:hAnsi="Sylfaen" w:cs="Arial"/>
                <w:b/>
                <w:bCs/>
                <w:sz w:val="18"/>
                <w:szCs w:val="18"/>
                <w:lang w:val="ka-GE" w:eastAsia="en-GB"/>
              </w:rPr>
              <w:t xml:space="preserve"> </w:t>
            </w:r>
            <w:r w:rsidRPr="00C7282B">
              <w:rPr>
                <w:rFonts w:ascii="Sylfaen" w:eastAsia="Times New Roman" w:hAnsi="Sylfaen" w:cs="Sylfaen"/>
                <w:b/>
                <w:bCs/>
                <w:sz w:val="18"/>
                <w:szCs w:val="18"/>
                <w:lang w:val="ka-GE" w:eastAsia="en-GB"/>
              </w:rPr>
              <w:t>წყარო</w:t>
            </w:r>
          </w:p>
        </w:tc>
      </w:tr>
      <w:tr w:rsidR="00221F33" w:rsidRPr="00C7282B" w14:paraId="0C5035C5" w14:textId="77777777" w:rsidTr="00794B8F">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1300447D" w14:textId="77777777" w:rsidR="00221F33" w:rsidRPr="00C7282B" w:rsidRDefault="00221F33" w:rsidP="00794B8F">
            <w:pPr>
              <w:spacing w:line="276" w:lineRule="auto"/>
              <w:rPr>
                <w:rFonts w:ascii="Sylfaen" w:eastAsia="Times New Roman" w:hAnsi="Sylfaen" w:cs="Sylfaen"/>
                <w:b/>
                <w:bCs/>
                <w:sz w:val="18"/>
                <w:szCs w:val="18"/>
                <w:lang w:val="ka-GE" w:eastAsia="en-GB"/>
              </w:rPr>
            </w:pPr>
            <w:r w:rsidRPr="00C7282B">
              <w:rPr>
                <w:rFonts w:ascii="Sylfaen" w:eastAsia="Calibri" w:hAnsi="Sylfaen" w:cs="Sylfaen"/>
                <w:b/>
                <w:sz w:val="18"/>
                <w:szCs w:val="18"/>
                <w:lang w:val="ka-GE"/>
              </w:rPr>
              <w:t>ამოცანა</w:t>
            </w:r>
            <w:r w:rsidRPr="00C7282B">
              <w:rPr>
                <w:rFonts w:ascii="Sylfaen" w:eastAsia="Calibri" w:hAnsi="Sylfaen" w:cs="Arial"/>
                <w:b/>
                <w:sz w:val="18"/>
                <w:szCs w:val="18"/>
                <w:lang w:val="ka-GE"/>
              </w:rPr>
              <w:t xml:space="preserve"> 3.1. მწვანე ნარჩენების გადამუშავების (კომპოსტირების) სიტემის დანერგვა</w:t>
            </w:r>
          </w:p>
        </w:tc>
      </w:tr>
      <w:tr w:rsidR="00221F33" w:rsidRPr="00C7282B" w14:paraId="72194E78" w14:textId="77777777" w:rsidTr="00794B8F">
        <w:tc>
          <w:tcPr>
            <w:tcW w:w="223" w:type="pct"/>
            <w:tcBorders>
              <w:top w:val="single" w:sz="4" w:space="0" w:color="auto"/>
              <w:left w:val="single" w:sz="4" w:space="0" w:color="auto"/>
              <w:bottom w:val="single" w:sz="4" w:space="0" w:color="auto"/>
              <w:right w:val="single" w:sz="4" w:space="0" w:color="auto"/>
            </w:tcBorders>
            <w:vAlign w:val="center"/>
            <w:hideMark/>
          </w:tcPr>
          <w:p w14:paraId="7C2B8F8B"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 xml:space="preserve">3.1.1 </w:t>
            </w:r>
          </w:p>
        </w:tc>
        <w:tc>
          <w:tcPr>
            <w:tcW w:w="842" w:type="pct"/>
            <w:tcBorders>
              <w:top w:val="single" w:sz="4" w:space="0" w:color="auto"/>
              <w:left w:val="single" w:sz="4" w:space="0" w:color="auto"/>
              <w:bottom w:val="single" w:sz="4" w:space="0" w:color="auto"/>
              <w:right w:val="single" w:sz="4" w:space="0" w:color="auto"/>
            </w:tcBorders>
            <w:vAlign w:val="center"/>
          </w:tcPr>
          <w:p w14:paraId="2E2EC48E"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ქალაქის ტერიტორიაზე წარმოქმნილი მწვანე ნარჩენების დაახლოებითი რაოდენობის და კომპოსტირების საწარმოს წარმადობის განსაზღვრა</w:t>
            </w:r>
          </w:p>
        </w:tc>
        <w:tc>
          <w:tcPr>
            <w:tcW w:w="458" w:type="pct"/>
            <w:tcBorders>
              <w:top w:val="single" w:sz="4" w:space="0" w:color="auto"/>
              <w:left w:val="single" w:sz="4" w:space="0" w:color="auto"/>
              <w:bottom w:val="single" w:sz="4" w:space="0" w:color="auto"/>
              <w:right w:val="single" w:sz="4" w:space="0" w:color="auto"/>
            </w:tcBorders>
            <w:vAlign w:val="center"/>
          </w:tcPr>
          <w:p w14:paraId="53373534"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2023</w:t>
            </w:r>
          </w:p>
        </w:tc>
        <w:tc>
          <w:tcPr>
            <w:tcW w:w="863" w:type="pct"/>
            <w:tcBorders>
              <w:top w:val="single" w:sz="4" w:space="0" w:color="auto"/>
              <w:left w:val="single" w:sz="4" w:space="0" w:color="auto"/>
              <w:bottom w:val="single" w:sz="4" w:space="0" w:color="auto"/>
              <w:right w:val="single" w:sz="4" w:space="0" w:color="auto"/>
            </w:tcBorders>
            <w:vAlign w:val="center"/>
          </w:tcPr>
          <w:p w14:paraId="0800FFE2"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შემუშავებული ანგარიში ან დასკვნა</w:t>
            </w:r>
          </w:p>
        </w:tc>
        <w:tc>
          <w:tcPr>
            <w:tcW w:w="661" w:type="pct"/>
            <w:tcBorders>
              <w:top w:val="single" w:sz="4" w:space="0" w:color="auto"/>
              <w:left w:val="single" w:sz="4" w:space="0" w:color="auto"/>
              <w:bottom w:val="single" w:sz="4" w:space="0" w:color="auto"/>
              <w:right w:val="single" w:sz="4" w:space="0" w:color="auto"/>
            </w:tcBorders>
            <w:vAlign w:val="center"/>
          </w:tcPr>
          <w:p w14:paraId="29653B79" w14:textId="77777777" w:rsidR="00221F33" w:rsidRPr="00C7282B" w:rsidRDefault="00221F33" w:rsidP="00794B8F">
            <w:pPr>
              <w:spacing w:line="276" w:lineRule="auto"/>
              <w:ind w:left="-2" w:right="-80" w:firstLine="2"/>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2BA7578B" w14:textId="77777777" w:rsidR="00221F33" w:rsidRPr="00C7282B" w:rsidRDefault="00221F33" w:rsidP="00794B8F">
            <w:pPr>
              <w:pStyle w:val="ListParagraph"/>
              <w:numPr>
                <w:ilvl w:val="0"/>
                <w:numId w:val="32"/>
              </w:numPr>
              <w:spacing w:line="276" w:lineRule="auto"/>
              <w:ind w:left="322" w:right="-76"/>
              <w:rPr>
                <w:rFonts w:ascii="Sylfaen" w:eastAsia="Arial" w:hAnsi="Sylfaen" w:cs="Arial"/>
                <w:sz w:val="18"/>
                <w:szCs w:val="18"/>
                <w:lang w:val="ka-GE" w:eastAsia="en-GB"/>
              </w:rPr>
            </w:pPr>
            <w:r w:rsidRPr="00C7282B">
              <w:rPr>
                <w:rFonts w:ascii="Sylfaen" w:eastAsia="Arial" w:hAnsi="Sylfaen" w:cs="Arial"/>
                <w:sz w:val="18"/>
                <w:szCs w:val="18"/>
                <w:lang w:val="ka-GE" w:eastAsia="en-GB"/>
              </w:rPr>
              <w:t>სსიპ "ბათუმის ბულვარი"</w:t>
            </w:r>
          </w:p>
          <w:p w14:paraId="4DD62704" w14:textId="77777777" w:rsidR="00221F33" w:rsidRPr="00C7282B" w:rsidRDefault="00221F33" w:rsidP="00794B8F">
            <w:pPr>
              <w:pStyle w:val="ListParagraph"/>
              <w:numPr>
                <w:ilvl w:val="0"/>
                <w:numId w:val="32"/>
              </w:numPr>
              <w:spacing w:line="276" w:lineRule="auto"/>
              <w:ind w:left="322" w:right="-76"/>
              <w:rPr>
                <w:rFonts w:ascii="Sylfaen" w:eastAsia="Arial" w:hAnsi="Sylfaen" w:cs="Arial"/>
                <w:sz w:val="18"/>
                <w:szCs w:val="18"/>
                <w:lang w:val="ka-GE" w:eastAsia="en-GB"/>
              </w:rPr>
            </w:pPr>
            <w:r w:rsidRPr="00C7282B">
              <w:rPr>
                <w:rFonts w:ascii="Sylfaen" w:eastAsia="Arial" w:hAnsi="Sylfaen" w:cs="Arial"/>
                <w:sz w:val="18"/>
                <w:szCs w:val="18"/>
                <w:lang w:val="ka-GE" w:eastAsia="en-GB"/>
              </w:rPr>
              <w:t>ა(ა)იპ-ბათუმის ბოტანიკური ბაღი</w:t>
            </w:r>
          </w:p>
          <w:p w14:paraId="2BA3B526" w14:textId="77777777" w:rsidR="00221F33" w:rsidRPr="00C7282B" w:rsidRDefault="00221F33" w:rsidP="00794B8F">
            <w:pPr>
              <w:pStyle w:val="ListParagraph"/>
              <w:numPr>
                <w:ilvl w:val="0"/>
                <w:numId w:val="32"/>
              </w:numPr>
              <w:spacing w:line="276" w:lineRule="auto"/>
              <w:ind w:left="322" w:right="-76"/>
              <w:rPr>
                <w:rFonts w:ascii="Sylfaen" w:eastAsia="Arial" w:hAnsi="Sylfaen" w:cs="Arial"/>
                <w:sz w:val="18"/>
                <w:szCs w:val="18"/>
                <w:lang w:val="ka-GE" w:eastAsia="en-GB"/>
              </w:rPr>
            </w:pPr>
            <w:r w:rsidRPr="00C7282B">
              <w:rPr>
                <w:rFonts w:ascii="Sylfaen" w:eastAsia="Arial" w:hAnsi="Sylfaen" w:cs="Arial"/>
                <w:sz w:val="18"/>
                <w:szCs w:val="18"/>
                <w:lang w:val="ka-GE" w:eastAsia="en-GB"/>
              </w:rPr>
              <w:t>ა(ა)იპ “ბათუმის გამწვანებისა და ლანდშაფტური დაგეგმარების სამსახური”</w:t>
            </w:r>
          </w:p>
        </w:tc>
        <w:tc>
          <w:tcPr>
            <w:tcW w:w="457" w:type="pct"/>
            <w:tcBorders>
              <w:top w:val="single" w:sz="4" w:space="0" w:color="auto"/>
              <w:left w:val="single" w:sz="4" w:space="0" w:color="auto"/>
              <w:bottom w:val="single" w:sz="4" w:space="0" w:color="auto"/>
              <w:right w:val="single" w:sz="4" w:space="0" w:color="auto"/>
            </w:tcBorders>
            <w:vAlign w:val="center"/>
          </w:tcPr>
          <w:p w14:paraId="42692D79" w14:textId="77777777" w:rsidR="00221F33" w:rsidRPr="00C7282B" w:rsidRDefault="00221F33" w:rsidP="00794B8F">
            <w:pPr>
              <w:spacing w:line="276" w:lineRule="auto"/>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734" w:type="pct"/>
            <w:tcBorders>
              <w:top w:val="single" w:sz="4" w:space="0" w:color="auto"/>
              <w:left w:val="single" w:sz="4" w:space="0" w:color="auto"/>
              <w:bottom w:val="single" w:sz="4" w:space="0" w:color="auto"/>
              <w:right w:val="single" w:sz="4" w:space="0" w:color="auto"/>
            </w:tcBorders>
            <w:vAlign w:val="center"/>
          </w:tcPr>
          <w:p w14:paraId="58025D69" w14:textId="6BACDA68" w:rsidR="00221F33" w:rsidRPr="00C7282B" w:rsidRDefault="008A3E4D" w:rsidP="00794B8F">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6DC678E8" w14:textId="77777777" w:rsidR="00221F33" w:rsidRPr="00C7282B" w:rsidRDefault="00221F33" w:rsidP="00794B8F">
            <w:pPr>
              <w:pStyle w:val="ListParagraph"/>
              <w:numPr>
                <w:ilvl w:val="0"/>
                <w:numId w:val="20"/>
              </w:numPr>
              <w:spacing w:line="276" w:lineRule="auto"/>
              <w:ind w:left="311"/>
              <w:rPr>
                <w:rFonts w:ascii="Sylfaen" w:eastAsia="Arial" w:hAnsi="Sylfaen" w:cs="Arial"/>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r w:rsidR="00221F33" w:rsidRPr="00C7282B" w14:paraId="770FEBB1" w14:textId="77777777" w:rsidTr="00794B8F">
        <w:trPr>
          <w:trHeight w:val="547"/>
        </w:trPr>
        <w:tc>
          <w:tcPr>
            <w:tcW w:w="223" w:type="pct"/>
            <w:tcBorders>
              <w:top w:val="single" w:sz="4" w:space="0" w:color="auto"/>
              <w:left w:val="single" w:sz="4" w:space="0" w:color="auto"/>
              <w:bottom w:val="single" w:sz="4" w:space="0" w:color="auto"/>
              <w:right w:val="single" w:sz="4" w:space="0" w:color="auto"/>
            </w:tcBorders>
            <w:vAlign w:val="center"/>
            <w:hideMark/>
          </w:tcPr>
          <w:p w14:paraId="4FE44AE7"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3.1.2</w:t>
            </w:r>
          </w:p>
        </w:tc>
        <w:tc>
          <w:tcPr>
            <w:tcW w:w="842" w:type="pct"/>
            <w:tcBorders>
              <w:top w:val="single" w:sz="4" w:space="0" w:color="auto"/>
              <w:left w:val="single" w:sz="4" w:space="0" w:color="auto"/>
              <w:bottom w:val="single" w:sz="4" w:space="0" w:color="auto"/>
              <w:right w:val="single" w:sz="4" w:space="0" w:color="auto"/>
            </w:tcBorders>
            <w:vAlign w:val="center"/>
          </w:tcPr>
          <w:p w14:paraId="041A5CC2"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 xml:space="preserve">კომპოსტირებისთვის საჭირო ტერიტორიის </w:t>
            </w:r>
            <w:r w:rsidRPr="00C7282B">
              <w:rPr>
                <w:rFonts w:ascii="Sylfaen" w:eastAsia="Times New Roman" w:hAnsi="Sylfaen" w:cs="Vrinda"/>
                <w:sz w:val="18"/>
                <w:szCs w:val="18"/>
                <w:lang w:val="ka-GE" w:eastAsia="en-GB"/>
              </w:rPr>
              <w:lastRenderedPageBreak/>
              <w:t xml:space="preserve">შერჩევა </w:t>
            </w:r>
          </w:p>
        </w:tc>
        <w:tc>
          <w:tcPr>
            <w:tcW w:w="458" w:type="pct"/>
            <w:tcBorders>
              <w:top w:val="single" w:sz="4" w:space="0" w:color="auto"/>
              <w:left w:val="single" w:sz="4" w:space="0" w:color="auto"/>
              <w:bottom w:val="single" w:sz="4" w:space="0" w:color="auto"/>
              <w:right w:val="single" w:sz="4" w:space="0" w:color="auto"/>
            </w:tcBorders>
            <w:vAlign w:val="center"/>
          </w:tcPr>
          <w:p w14:paraId="026533FB"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lastRenderedPageBreak/>
              <w:t>2023</w:t>
            </w:r>
          </w:p>
        </w:tc>
        <w:tc>
          <w:tcPr>
            <w:tcW w:w="863" w:type="pct"/>
            <w:tcBorders>
              <w:top w:val="single" w:sz="4" w:space="0" w:color="auto"/>
              <w:left w:val="single" w:sz="4" w:space="0" w:color="auto"/>
              <w:bottom w:val="single" w:sz="4" w:space="0" w:color="auto"/>
              <w:right w:val="single" w:sz="4" w:space="0" w:color="auto"/>
            </w:tcBorders>
            <w:vAlign w:val="center"/>
          </w:tcPr>
          <w:p w14:paraId="7F87CBD1"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 xml:space="preserve">კომპოსტირების საწარმოს მოწყობისთვის </w:t>
            </w:r>
            <w:r w:rsidRPr="00C7282B">
              <w:rPr>
                <w:rFonts w:ascii="Sylfaen" w:eastAsia="Arial" w:hAnsi="Sylfaen" w:cs="Arial"/>
                <w:sz w:val="18"/>
                <w:szCs w:val="18"/>
                <w:lang w:val="ka-GE" w:eastAsia="en-GB"/>
              </w:rPr>
              <w:lastRenderedPageBreak/>
              <w:t>გამოყოფილი ტერიტორია</w:t>
            </w:r>
          </w:p>
        </w:tc>
        <w:tc>
          <w:tcPr>
            <w:tcW w:w="661" w:type="pct"/>
            <w:tcBorders>
              <w:top w:val="single" w:sz="4" w:space="0" w:color="auto"/>
              <w:left w:val="single" w:sz="4" w:space="0" w:color="auto"/>
              <w:bottom w:val="single" w:sz="4" w:space="0" w:color="auto"/>
              <w:right w:val="single" w:sz="4" w:space="0" w:color="auto"/>
            </w:tcBorders>
            <w:vAlign w:val="center"/>
          </w:tcPr>
          <w:p w14:paraId="17A31481"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lastRenderedPageBreak/>
              <w:t xml:space="preserve">ბათუმის მუნიციპალიტეტის </w:t>
            </w:r>
            <w:r w:rsidRPr="00C7282B">
              <w:rPr>
                <w:rFonts w:ascii="Sylfaen" w:eastAsia="Arial" w:hAnsi="Sylfaen" w:cs="Arial"/>
                <w:sz w:val="18"/>
                <w:szCs w:val="18"/>
                <w:lang w:val="ka-GE" w:eastAsia="en-GB"/>
              </w:rPr>
              <w:lastRenderedPageBreak/>
              <w:t>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665661EB" w14:textId="77777777" w:rsidR="00221F33" w:rsidRPr="00C7282B" w:rsidRDefault="00221F33" w:rsidP="00586E37">
            <w:pPr>
              <w:pStyle w:val="ListParagraph"/>
              <w:numPr>
                <w:ilvl w:val="0"/>
                <w:numId w:val="32"/>
              </w:numPr>
              <w:spacing w:line="276" w:lineRule="auto"/>
              <w:ind w:left="322" w:right="-76"/>
              <w:rPr>
                <w:rFonts w:ascii="Sylfaen" w:eastAsia="Arial" w:hAnsi="Sylfaen" w:cs="Arial"/>
                <w:sz w:val="18"/>
                <w:szCs w:val="18"/>
                <w:lang w:val="ka-GE" w:eastAsia="en-GB"/>
              </w:rPr>
            </w:pPr>
            <w:r w:rsidRPr="00C7282B">
              <w:rPr>
                <w:rFonts w:ascii="Sylfaen" w:eastAsia="Arial" w:hAnsi="Sylfaen" w:cs="Arial"/>
                <w:sz w:val="18"/>
                <w:szCs w:val="18"/>
                <w:lang w:val="ka-GE" w:eastAsia="en-GB"/>
              </w:rPr>
              <w:lastRenderedPageBreak/>
              <w:t xml:space="preserve">აჭარის ფინანსთა და ეკონომიკის </w:t>
            </w:r>
            <w:r w:rsidRPr="00C7282B">
              <w:rPr>
                <w:rFonts w:ascii="Sylfaen" w:eastAsia="Arial" w:hAnsi="Sylfaen" w:cs="Arial"/>
                <w:sz w:val="18"/>
                <w:szCs w:val="18"/>
                <w:lang w:val="ka-GE" w:eastAsia="en-GB"/>
              </w:rPr>
              <w:lastRenderedPageBreak/>
              <w:t>სამინისტრო</w:t>
            </w:r>
          </w:p>
        </w:tc>
        <w:tc>
          <w:tcPr>
            <w:tcW w:w="457" w:type="pct"/>
            <w:tcBorders>
              <w:top w:val="single" w:sz="4" w:space="0" w:color="auto"/>
              <w:left w:val="single" w:sz="4" w:space="0" w:color="auto"/>
              <w:bottom w:val="single" w:sz="4" w:space="0" w:color="auto"/>
              <w:right w:val="single" w:sz="4" w:space="0" w:color="auto"/>
            </w:tcBorders>
            <w:vAlign w:val="center"/>
          </w:tcPr>
          <w:p w14:paraId="1AF75209" w14:textId="77777777" w:rsidR="00221F33" w:rsidRPr="00C7282B" w:rsidRDefault="00221F33" w:rsidP="00794B8F">
            <w:pPr>
              <w:spacing w:line="276" w:lineRule="auto"/>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lastRenderedPageBreak/>
              <w:t>-</w:t>
            </w:r>
          </w:p>
        </w:tc>
        <w:tc>
          <w:tcPr>
            <w:tcW w:w="734" w:type="pct"/>
            <w:tcBorders>
              <w:top w:val="single" w:sz="4" w:space="0" w:color="auto"/>
              <w:left w:val="single" w:sz="4" w:space="0" w:color="auto"/>
              <w:bottom w:val="single" w:sz="4" w:space="0" w:color="auto"/>
              <w:right w:val="single" w:sz="4" w:space="0" w:color="auto"/>
            </w:tcBorders>
            <w:vAlign w:val="center"/>
          </w:tcPr>
          <w:p w14:paraId="1D12D8B2" w14:textId="77777777" w:rsidR="00221F33" w:rsidRPr="00C7282B" w:rsidRDefault="00221F33" w:rsidP="00794B8F">
            <w:pPr>
              <w:spacing w:line="276" w:lineRule="auto"/>
              <w:ind w:left="311"/>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r>
      <w:tr w:rsidR="00221F33" w:rsidRPr="00C7282B" w14:paraId="5D63C200" w14:textId="77777777" w:rsidTr="00794B8F">
        <w:trPr>
          <w:trHeight w:val="547"/>
        </w:trPr>
        <w:tc>
          <w:tcPr>
            <w:tcW w:w="223" w:type="pct"/>
            <w:tcBorders>
              <w:top w:val="single" w:sz="4" w:space="0" w:color="auto"/>
              <w:left w:val="single" w:sz="4" w:space="0" w:color="auto"/>
              <w:bottom w:val="single" w:sz="4" w:space="0" w:color="auto"/>
              <w:right w:val="single" w:sz="4" w:space="0" w:color="auto"/>
            </w:tcBorders>
            <w:vAlign w:val="center"/>
          </w:tcPr>
          <w:p w14:paraId="38D1ECFF"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 xml:space="preserve">3.1.3 </w:t>
            </w:r>
          </w:p>
        </w:tc>
        <w:tc>
          <w:tcPr>
            <w:tcW w:w="842" w:type="pct"/>
            <w:tcBorders>
              <w:top w:val="single" w:sz="4" w:space="0" w:color="auto"/>
              <w:left w:val="single" w:sz="4" w:space="0" w:color="auto"/>
              <w:bottom w:val="single" w:sz="4" w:space="0" w:color="auto"/>
              <w:right w:val="single" w:sz="4" w:space="0" w:color="auto"/>
            </w:tcBorders>
            <w:vAlign w:val="center"/>
          </w:tcPr>
          <w:p w14:paraId="687DCAAD"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საწარმოს პროექტის მომზადება</w:t>
            </w:r>
          </w:p>
        </w:tc>
        <w:tc>
          <w:tcPr>
            <w:tcW w:w="458" w:type="pct"/>
            <w:tcBorders>
              <w:top w:val="single" w:sz="4" w:space="0" w:color="auto"/>
              <w:left w:val="single" w:sz="4" w:space="0" w:color="auto"/>
              <w:bottom w:val="single" w:sz="4" w:space="0" w:color="auto"/>
              <w:right w:val="single" w:sz="4" w:space="0" w:color="auto"/>
            </w:tcBorders>
            <w:vAlign w:val="center"/>
          </w:tcPr>
          <w:p w14:paraId="3CD53919"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2023</w:t>
            </w:r>
          </w:p>
        </w:tc>
        <w:tc>
          <w:tcPr>
            <w:tcW w:w="863" w:type="pct"/>
            <w:tcBorders>
              <w:top w:val="single" w:sz="4" w:space="0" w:color="auto"/>
              <w:left w:val="single" w:sz="4" w:space="0" w:color="auto"/>
              <w:bottom w:val="single" w:sz="4" w:space="0" w:color="auto"/>
              <w:right w:val="single" w:sz="4" w:space="0" w:color="auto"/>
            </w:tcBorders>
            <w:vAlign w:val="center"/>
          </w:tcPr>
          <w:p w14:paraId="5AFC3D49"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საწარმოს პროექტი</w:t>
            </w:r>
          </w:p>
        </w:tc>
        <w:tc>
          <w:tcPr>
            <w:tcW w:w="661" w:type="pct"/>
            <w:tcBorders>
              <w:top w:val="single" w:sz="4" w:space="0" w:color="auto"/>
              <w:left w:val="single" w:sz="4" w:space="0" w:color="auto"/>
              <w:bottom w:val="single" w:sz="4" w:space="0" w:color="auto"/>
              <w:right w:val="single" w:sz="4" w:space="0" w:color="auto"/>
            </w:tcBorders>
            <w:vAlign w:val="center"/>
          </w:tcPr>
          <w:p w14:paraId="19C8051F"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29792372" w14:textId="77777777" w:rsidR="00221F33" w:rsidRPr="00C7282B" w:rsidRDefault="00221F33" w:rsidP="00794B8F">
            <w:pPr>
              <w:spacing w:line="276" w:lineRule="auto"/>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457" w:type="pct"/>
            <w:tcBorders>
              <w:top w:val="single" w:sz="4" w:space="0" w:color="auto"/>
              <w:left w:val="single" w:sz="4" w:space="0" w:color="auto"/>
              <w:bottom w:val="single" w:sz="4" w:space="0" w:color="auto"/>
              <w:right w:val="single" w:sz="4" w:space="0" w:color="auto"/>
            </w:tcBorders>
            <w:vAlign w:val="center"/>
          </w:tcPr>
          <w:p w14:paraId="27519432"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ამ ეტაპზე ბიუჯეტის განსაზღვრა შეუძლებელია</w:t>
            </w:r>
          </w:p>
        </w:tc>
        <w:tc>
          <w:tcPr>
            <w:tcW w:w="734" w:type="pct"/>
            <w:tcBorders>
              <w:top w:val="single" w:sz="4" w:space="0" w:color="auto"/>
              <w:left w:val="single" w:sz="4" w:space="0" w:color="auto"/>
              <w:bottom w:val="single" w:sz="4" w:space="0" w:color="auto"/>
              <w:right w:val="single" w:sz="4" w:space="0" w:color="auto"/>
            </w:tcBorders>
            <w:vAlign w:val="center"/>
          </w:tcPr>
          <w:p w14:paraId="7FAF1C73" w14:textId="7F08AF8D" w:rsidR="00221F33" w:rsidRPr="00C7282B" w:rsidRDefault="008A3E4D" w:rsidP="00794B8F">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7BE36341" w14:textId="77777777" w:rsidR="00221F33" w:rsidRPr="00C7282B" w:rsidRDefault="00221F33" w:rsidP="00794B8F">
            <w:pPr>
              <w:pStyle w:val="ListParagraph"/>
              <w:numPr>
                <w:ilvl w:val="0"/>
                <w:numId w:val="20"/>
              </w:numPr>
              <w:spacing w:line="276" w:lineRule="auto"/>
              <w:ind w:left="311"/>
              <w:rPr>
                <w:rFonts w:ascii="Sylfaen" w:eastAsia="Arial" w:hAnsi="Sylfaen" w:cs="Arial"/>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r w:rsidR="00221F33" w:rsidRPr="00C7282B" w14:paraId="296BD51E" w14:textId="77777777" w:rsidTr="00794B8F">
        <w:trPr>
          <w:trHeight w:val="1520"/>
        </w:trPr>
        <w:tc>
          <w:tcPr>
            <w:tcW w:w="223" w:type="pct"/>
            <w:tcBorders>
              <w:top w:val="single" w:sz="4" w:space="0" w:color="auto"/>
              <w:left w:val="single" w:sz="4" w:space="0" w:color="auto"/>
              <w:bottom w:val="single" w:sz="4" w:space="0" w:color="auto"/>
              <w:right w:val="single" w:sz="4" w:space="0" w:color="auto"/>
            </w:tcBorders>
            <w:vAlign w:val="center"/>
          </w:tcPr>
          <w:p w14:paraId="571670E9"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3.1.4</w:t>
            </w:r>
          </w:p>
        </w:tc>
        <w:tc>
          <w:tcPr>
            <w:tcW w:w="842" w:type="pct"/>
            <w:tcBorders>
              <w:top w:val="single" w:sz="4" w:space="0" w:color="auto"/>
              <w:left w:val="single" w:sz="4" w:space="0" w:color="auto"/>
              <w:bottom w:val="single" w:sz="4" w:space="0" w:color="auto"/>
              <w:right w:val="single" w:sz="4" w:space="0" w:color="auto"/>
            </w:tcBorders>
            <w:vAlign w:val="center"/>
          </w:tcPr>
          <w:p w14:paraId="12F67E9A"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კომპოსტირების პროცესების დასაწყებად საჭირო გარემოსდაცვით დოკუმენტაციის მომზადება</w:t>
            </w:r>
          </w:p>
        </w:tc>
        <w:tc>
          <w:tcPr>
            <w:tcW w:w="458" w:type="pct"/>
            <w:tcBorders>
              <w:top w:val="single" w:sz="4" w:space="0" w:color="auto"/>
              <w:left w:val="single" w:sz="4" w:space="0" w:color="auto"/>
              <w:bottom w:val="single" w:sz="4" w:space="0" w:color="auto"/>
              <w:right w:val="single" w:sz="4" w:space="0" w:color="auto"/>
            </w:tcBorders>
            <w:vAlign w:val="center"/>
          </w:tcPr>
          <w:p w14:paraId="15639943"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2023-2024</w:t>
            </w:r>
          </w:p>
        </w:tc>
        <w:tc>
          <w:tcPr>
            <w:tcW w:w="863" w:type="pct"/>
            <w:tcBorders>
              <w:top w:val="single" w:sz="4" w:space="0" w:color="auto"/>
              <w:left w:val="single" w:sz="4" w:space="0" w:color="auto"/>
              <w:bottom w:val="single" w:sz="4" w:space="0" w:color="auto"/>
              <w:right w:val="single" w:sz="4" w:space="0" w:color="auto"/>
            </w:tcBorders>
            <w:vAlign w:val="center"/>
          </w:tcPr>
          <w:p w14:paraId="28FB6579"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 xml:space="preserve">კომპოსტირების პროცესების დასაწყებად, გარემოსდაცვისა და სოფლის მეურნეობის სამინისტროში შეთანხმებული გარემოსდაცვითი დოკუმენტაციები </w:t>
            </w:r>
          </w:p>
        </w:tc>
        <w:tc>
          <w:tcPr>
            <w:tcW w:w="661" w:type="pct"/>
            <w:tcBorders>
              <w:top w:val="single" w:sz="4" w:space="0" w:color="auto"/>
              <w:left w:val="single" w:sz="4" w:space="0" w:color="auto"/>
              <w:bottom w:val="single" w:sz="4" w:space="0" w:color="auto"/>
              <w:right w:val="single" w:sz="4" w:space="0" w:color="auto"/>
            </w:tcBorders>
            <w:vAlign w:val="center"/>
          </w:tcPr>
          <w:p w14:paraId="4F70AD65"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30B8DEBF" w14:textId="77777777" w:rsidR="00221F33" w:rsidRPr="00C7282B" w:rsidRDefault="00221F33" w:rsidP="00586E37">
            <w:pPr>
              <w:pStyle w:val="ListParagraph"/>
              <w:numPr>
                <w:ilvl w:val="0"/>
                <w:numId w:val="32"/>
              </w:numPr>
              <w:spacing w:line="276" w:lineRule="auto"/>
              <w:ind w:left="322" w:right="-76"/>
              <w:rPr>
                <w:rFonts w:ascii="Sylfaen" w:eastAsia="Arial" w:hAnsi="Sylfaen" w:cs="Arial"/>
                <w:sz w:val="18"/>
                <w:szCs w:val="18"/>
                <w:lang w:val="ka-GE" w:eastAsia="en-GB"/>
              </w:rPr>
            </w:pPr>
            <w:r w:rsidRPr="00C7282B">
              <w:rPr>
                <w:rFonts w:ascii="Sylfaen" w:eastAsia="Arial" w:hAnsi="Sylfaen" w:cs="Arial"/>
                <w:sz w:val="18"/>
                <w:szCs w:val="18"/>
                <w:lang w:val="ka-GE" w:eastAsia="en-GB"/>
              </w:rPr>
              <w:t>გარემოსდაცვისა და სოფლის მეურნეობის სამინისტრო</w:t>
            </w:r>
          </w:p>
        </w:tc>
        <w:tc>
          <w:tcPr>
            <w:tcW w:w="457" w:type="pct"/>
            <w:tcBorders>
              <w:top w:val="single" w:sz="4" w:space="0" w:color="auto"/>
              <w:left w:val="single" w:sz="4" w:space="0" w:color="auto"/>
              <w:bottom w:val="single" w:sz="4" w:space="0" w:color="auto"/>
              <w:right w:val="single" w:sz="4" w:space="0" w:color="auto"/>
            </w:tcBorders>
            <w:vAlign w:val="center"/>
          </w:tcPr>
          <w:p w14:paraId="3F46242C"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30 000 ლარი</w:t>
            </w:r>
          </w:p>
        </w:tc>
        <w:tc>
          <w:tcPr>
            <w:tcW w:w="734" w:type="pct"/>
            <w:tcBorders>
              <w:top w:val="single" w:sz="4" w:space="0" w:color="auto"/>
              <w:left w:val="single" w:sz="4" w:space="0" w:color="auto"/>
              <w:bottom w:val="single" w:sz="4" w:space="0" w:color="auto"/>
              <w:right w:val="single" w:sz="4" w:space="0" w:color="auto"/>
            </w:tcBorders>
            <w:vAlign w:val="center"/>
          </w:tcPr>
          <w:p w14:paraId="00E67D36" w14:textId="3E8A757D" w:rsidR="00221F33" w:rsidRPr="00C7282B" w:rsidRDefault="008A3E4D" w:rsidP="00794B8F">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255E3033" w14:textId="77777777" w:rsidR="00221F33" w:rsidRPr="00C7282B" w:rsidRDefault="00221F33" w:rsidP="00794B8F">
            <w:pPr>
              <w:pStyle w:val="ListParagraph"/>
              <w:numPr>
                <w:ilvl w:val="0"/>
                <w:numId w:val="20"/>
              </w:numPr>
              <w:spacing w:line="276" w:lineRule="auto"/>
              <w:ind w:left="311"/>
              <w:rPr>
                <w:rFonts w:ascii="Sylfaen" w:eastAsia="Arial" w:hAnsi="Sylfaen" w:cs="Arial"/>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r w:rsidR="00221F33" w:rsidRPr="00C7282B" w14:paraId="2CACC983" w14:textId="77777777" w:rsidTr="00586E37">
        <w:trPr>
          <w:trHeight w:val="274"/>
        </w:trPr>
        <w:tc>
          <w:tcPr>
            <w:tcW w:w="223" w:type="pct"/>
            <w:tcBorders>
              <w:top w:val="single" w:sz="4" w:space="0" w:color="auto"/>
              <w:left w:val="single" w:sz="4" w:space="0" w:color="auto"/>
              <w:bottom w:val="single" w:sz="4" w:space="0" w:color="auto"/>
              <w:right w:val="single" w:sz="4" w:space="0" w:color="auto"/>
            </w:tcBorders>
            <w:vAlign w:val="center"/>
          </w:tcPr>
          <w:p w14:paraId="28DBB4E8"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3.1.5</w:t>
            </w:r>
          </w:p>
        </w:tc>
        <w:tc>
          <w:tcPr>
            <w:tcW w:w="842" w:type="pct"/>
            <w:tcBorders>
              <w:top w:val="single" w:sz="4" w:space="0" w:color="auto"/>
              <w:left w:val="single" w:sz="4" w:space="0" w:color="auto"/>
              <w:bottom w:val="single" w:sz="4" w:space="0" w:color="auto"/>
              <w:right w:val="single" w:sz="4" w:space="0" w:color="auto"/>
            </w:tcBorders>
            <w:vAlign w:val="center"/>
          </w:tcPr>
          <w:p w14:paraId="0FB7F1AD" w14:textId="77777777" w:rsidR="00221F33" w:rsidRPr="00C7282B" w:rsidRDefault="00221F33" w:rsidP="00794B8F">
            <w:pPr>
              <w:spacing w:line="276" w:lineRule="auto"/>
              <w:rPr>
                <w:rFonts w:ascii="Sylfaen" w:eastAsia="Times New Roman" w:hAnsi="Sylfaen" w:cs="Sylfaen"/>
                <w:sz w:val="18"/>
                <w:szCs w:val="18"/>
                <w:lang w:val="ka-GE" w:eastAsia="en-GB"/>
              </w:rPr>
            </w:pPr>
            <w:r w:rsidRPr="00C7282B">
              <w:rPr>
                <w:rFonts w:ascii="Sylfaen" w:eastAsia="Times New Roman" w:hAnsi="Sylfaen" w:cs="Sylfaen"/>
                <w:sz w:val="18"/>
                <w:szCs w:val="18"/>
                <w:lang w:val="ka-GE" w:eastAsia="en-GB"/>
              </w:rPr>
              <w:t>კომპოსტირებისათვის საჭირო ინფრასტრუქტურის მოწყობა</w:t>
            </w:r>
          </w:p>
        </w:tc>
        <w:tc>
          <w:tcPr>
            <w:tcW w:w="458" w:type="pct"/>
            <w:tcBorders>
              <w:top w:val="single" w:sz="4" w:space="0" w:color="auto"/>
              <w:left w:val="single" w:sz="4" w:space="0" w:color="auto"/>
              <w:bottom w:val="single" w:sz="4" w:space="0" w:color="auto"/>
              <w:right w:val="single" w:sz="4" w:space="0" w:color="auto"/>
            </w:tcBorders>
            <w:vAlign w:val="center"/>
          </w:tcPr>
          <w:p w14:paraId="1EBF3D53"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2024</w:t>
            </w:r>
          </w:p>
        </w:tc>
        <w:tc>
          <w:tcPr>
            <w:tcW w:w="863" w:type="pct"/>
            <w:tcBorders>
              <w:top w:val="single" w:sz="4" w:space="0" w:color="auto"/>
              <w:left w:val="single" w:sz="4" w:space="0" w:color="auto"/>
              <w:bottom w:val="single" w:sz="4" w:space="0" w:color="auto"/>
              <w:right w:val="single" w:sz="4" w:space="0" w:color="auto"/>
            </w:tcBorders>
            <w:vAlign w:val="center"/>
          </w:tcPr>
          <w:p w14:paraId="29A04F37" w14:textId="77777777" w:rsidR="00221F33" w:rsidRPr="00C7282B" w:rsidRDefault="00221F33" w:rsidP="00794B8F">
            <w:pPr>
              <w:spacing w:line="276" w:lineRule="auto"/>
              <w:rPr>
                <w:rFonts w:ascii="Sylfaen" w:eastAsia="Arial" w:hAnsi="Sylfaen" w:cs="Sylfaen"/>
                <w:sz w:val="18"/>
                <w:szCs w:val="18"/>
                <w:lang w:val="ka-GE" w:eastAsia="en-GB"/>
              </w:rPr>
            </w:pPr>
            <w:r w:rsidRPr="00C7282B">
              <w:rPr>
                <w:rFonts w:ascii="Sylfaen" w:eastAsia="Arial" w:hAnsi="Sylfaen" w:cs="Sylfaen"/>
                <w:sz w:val="18"/>
                <w:szCs w:val="18"/>
                <w:lang w:val="ka-GE" w:eastAsia="en-GB"/>
              </w:rPr>
              <w:t xml:space="preserve">სულ მცირე 1 საწარმოო ობიექტის არსებობა </w:t>
            </w:r>
          </w:p>
        </w:tc>
        <w:tc>
          <w:tcPr>
            <w:tcW w:w="661" w:type="pct"/>
            <w:tcBorders>
              <w:top w:val="single" w:sz="4" w:space="0" w:color="auto"/>
              <w:left w:val="single" w:sz="4" w:space="0" w:color="auto"/>
              <w:bottom w:val="single" w:sz="4" w:space="0" w:color="auto"/>
              <w:right w:val="single" w:sz="4" w:space="0" w:color="auto"/>
            </w:tcBorders>
            <w:vAlign w:val="center"/>
          </w:tcPr>
          <w:p w14:paraId="060BB9B4"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0ADFD984" w14:textId="77777777" w:rsidR="00221F33" w:rsidRPr="00C7282B" w:rsidRDefault="00221F33" w:rsidP="00586E37">
            <w:pPr>
              <w:spacing w:line="276" w:lineRule="auto"/>
              <w:jc w:val="center"/>
              <w:rPr>
                <w:rFonts w:ascii="Sylfaen" w:eastAsia="Arial" w:hAnsi="Sylfaen" w:cs="Sylfaen"/>
                <w:sz w:val="18"/>
                <w:szCs w:val="18"/>
                <w:lang w:val="ka-GE" w:eastAsia="en-GB"/>
              </w:rPr>
            </w:pPr>
            <w:r w:rsidRPr="00C7282B">
              <w:rPr>
                <w:rFonts w:ascii="Sylfaen" w:eastAsia="Arial" w:hAnsi="Sylfaen" w:cs="Sylfaen"/>
                <w:sz w:val="18"/>
                <w:szCs w:val="18"/>
                <w:lang w:val="ka-GE" w:eastAsia="en-GB"/>
              </w:rPr>
              <w:t>-</w:t>
            </w:r>
          </w:p>
        </w:tc>
        <w:tc>
          <w:tcPr>
            <w:tcW w:w="457" w:type="pct"/>
            <w:tcBorders>
              <w:top w:val="single" w:sz="4" w:space="0" w:color="auto"/>
              <w:left w:val="single" w:sz="4" w:space="0" w:color="auto"/>
              <w:bottom w:val="single" w:sz="4" w:space="0" w:color="auto"/>
              <w:right w:val="single" w:sz="4" w:space="0" w:color="auto"/>
            </w:tcBorders>
            <w:vAlign w:val="center"/>
          </w:tcPr>
          <w:p w14:paraId="48A851BD"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500 000 ლარი</w:t>
            </w:r>
          </w:p>
        </w:tc>
        <w:tc>
          <w:tcPr>
            <w:tcW w:w="734" w:type="pct"/>
            <w:tcBorders>
              <w:top w:val="single" w:sz="4" w:space="0" w:color="auto"/>
              <w:left w:val="single" w:sz="4" w:space="0" w:color="auto"/>
              <w:bottom w:val="single" w:sz="4" w:space="0" w:color="auto"/>
              <w:right w:val="single" w:sz="4" w:space="0" w:color="auto"/>
            </w:tcBorders>
            <w:vAlign w:val="center"/>
          </w:tcPr>
          <w:p w14:paraId="7C54AB5E" w14:textId="40BF29B6" w:rsidR="00221F33" w:rsidRPr="00C7282B" w:rsidRDefault="008A3E4D" w:rsidP="00794B8F">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573F264A" w14:textId="77777777" w:rsidR="00221F33" w:rsidRPr="00C7282B" w:rsidRDefault="00221F33" w:rsidP="00794B8F">
            <w:pPr>
              <w:pStyle w:val="ListParagraph"/>
              <w:numPr>
                <w:ilvl w:val="0"/>
                <w:numId w:val="20"/>
              </w:numPr>
              <w:spacing w:line="276" w:lineRule="auto"/>
              <w:ind w:left="316"/>
              <w:rPr>
                <w:rFonts w:ascii="Sylfaen" w:eastAsia="Arial" w:hAnsi="Sylfaen" w:cs="Arial"/>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r w:rsidR="00221F33" w:rsidRPr="00C7282B" w14:paraId="7D50DD98" w14:textId="77777777" w:rsidTr="00586E37">
        <w:tc>
          <w:tcPr>
            <w:tcW w:w="223" w:type="pct"/>
            <w:tcBorders>
              <w:top w:val="single" w:sz="4" w:space="0" w:color="auto"/>
              <w:left w:val="single" w:sz="4" w:space="0" w:color="auto"/>
              <w:bottom w:val="single" w:sz="4" w:space="0" w:color="auto"/>
              <w:right w:val="single" w:sz="4" w:space="0" w:color="auto"/>
            </w:tcBorders>
            <w:vAlign w:val="center"/>
          </w:tcPr>
          <w:p w14:paraId="7BBB7E41"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3.1.6</w:t>
            </w:r>
          </w:p>
        </w:tc>
        <w:tc>
          <w:tcPr>
            <w:tcW w:w="842" w:type="pct"/>
            <w:tcBorders>
              <w:top w:val="single" w:sz="4" w:space="0" w:color="auto"/>
              <w:left w:val="single" w:sz="4" w:space="0" w:color="auto"/>
              <w:bottom w:val="single" w:sz="4" w:space="0" w:color="auto"/>
              <w:right w:val="single" w:sz="4" w:space="0" w:color="auto"/>
            </w:tcBorders>
            <w:vAlign w:val="center"/>
          </w:tcPr>
          <w:p w14:paraId="62E77162"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კომპოსტირებისათვის საჭირო ტექნიკური აღჭურვილობის მოძიება და შესყიდვა</w:t>
            </w:r>
          </w:p>
        </w:tc>
        <w:tc>
          <w:tcPr>
            <w:tcW w:w="458" w:type="pct"/>
            <w:tcBorders>
              <w:top w:val="single" w:sz="4" w:space="0" w:color="auto"/>
              <w:left w:val="single" w:sz="4" w:space="0" w:color="auto"/>
              <w:bottom w:val="single" w:sz="4" w:space="0" w:color="auto"/>
              <w:right w:val="single" w:sz="4" w:space="0" w:color="auto"/>
            </w:tcBorders>
            <w:vAlign w:val="center"/>
          </w:tcPr>
          <w:p w14:paraId="63F59A7C"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2024</w:t>
            </w:r>
          </w:p>
        </w:tc>
        <w:tc>
          <w:tcPr>
            <w:tcW w:w="863" w:type="pct"/>
            <w:tcBorders>
              <w:top w:val="single" w:sz="4" w:space="0" w:color="auto"/>
              <w:left w:val="single" w:sz="4" w:space="0" w:color="auto"/>
              <w:bottom w:val="single" w:sz="4" w:space="0" w:color="auto"/>
              <w:right w:val="single" w:sz="4" w:space="0" w:color="auto"/>
            </w:tcBorders>
            <w:vAlign w:val="center"/>
          </w:tcPr>
          <w:p w14:paraId="603477BD"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საჭირო ტექნიკური აღჭურვილობის არსებობა</w:t>
            </w:r>
          </w:p>
        </w:tc>
        <w:tc>
          <w:tcPr>
            <w:tcW w:w="661" w:type="pct"/>
            <w:tcBorders>
              <w:top w:val="single" w:sz="4" w:space="0" w:color="auto"/>
              <w:left w:val="single" w:sz="4" w:space="0" w:color="auto"/>
              <w:bottom w:val="single" w:sz="4" w:space="0" w:color="auto"/>
              <w:right w:val="single" w:sz="4" w:space="0" w:color="auto"/>
            </w:tcBorders>
            <w:vAlign w:val="center"/>
          </w:tcPr>
          <w:p w14:paraId="57E26EB1"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24BD5EC2" w14:textId="77777777" w:rsidR="00221F33" w:rsidRPr="00C7282B" w:rsidRDefault="00221F33" w:rsidP="00586E37">
            <w:pPr>
              <w:spacing w:line="276" w:lineRule="auto"/>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457" w:type="pct"/>
            <w:tcBorders>
              <w:top w:val="single" w:sz="4" w:space="0" w:color="auto"/>
              <w:left w:val="single" w:sz="4" w:space="0" w:color="auto"/>
              <w:bottom w:val="single" w:sz="4" w:space="0" w:color="auto"/>
              <w:right w:val="single" w:sz="4" w:space="0" w:color="auto"/>
            </w:tcBorders>
            <w:vAlign w:val="center"/>
          </w:tcPr>
          <w:p w14:paraId="0FE905E1"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400 000 ლარი</w:t>
            </w:r>
          </w:p>
        </w:tc>
        <w:tc>
          <w:tcPr>
            <w:tcW w:w="734" w:type="pct"/>
            <w:tcBorders>
              <w:top w:val="single" w:sz="4" w:space="0" w:color="auto"/>
              <w:left w:val="single" w:sz="4" w:space="0" w:color="auto"/>
              <w:bottom w:val="single" w:sz="4" w:space="0" w:color="auto"/>
              <w:right w:val="single" w:sz="4" w:space="0" w:color="auto"/>
            </w:tcBorders>
            <w:vAlign w:val="center"/>
          </w:tcPr>
          <w:p w14:paraId="79935490" w14:textId="7B11644D" w:rsidR="00221F33" w:rsidRPr="00C7282B" w:rsidRDefault="008A3E4D" w:rsidP="00794B8F">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242011A0" w14:textId="77777777" w:rsidR="00221F33" w:rsidRPr="00C7282B" w:rsidRDefault="00221F33" w:rsidP="008A3E4D">
            <w:pPr>
              <w:pStyle w:val="ListParagraph"/>
              <w:numPr>
                <w:ilvl w:val="0"/>
                <w:numId w:val="20"/>
              </w:numPr>
              <w:spacing w:line="276" w:lineRule="auto"/>
              <w:ind w:left="316"/>
              <w:rPr>
                <w:rFonts w:ascii="Sylfaen" w:eastAsia="Arial" w:hAnsi="Sylfaen" w:cs="Arial"/>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r w:rsidR="00221F33" w:rsidRPr="00C7282B" w14:paraId="34248740" w14:textId="77777777" w:rsidTr="00794B8F">
        <w:tc>
          <w:tcPr>
            <w:tcW w:w="223" w:type="pct"/>
            <w:tcBorders>
              <w:top w:val="single" w:sz="4" w:space="0" w:color="auto"/>
              <w:left w:val="single" w:sz="4" w:space="0" w:color="auto"/>
              <w:bottom w:val="single" w:sz="4" w:space="0" w:color="auto"/>
              <w:right w:val="single" w:sz="4" w:space="0" w:color="auto"/>
            </w:tcBorders>
            <w:vAlign w:val="center"/>
          </w:tcPr>
          <w:p w14:paraId="22521272"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3.1.7</w:t>
            </w:r>
          </w:p>
        </w:tc>
        <w:tc>
          <w:tcPr>
            <w:tcW w:w="842" w:type="pct"/>
            <w:tcBorders>
              <w:top w:val="single" w:sz="4" w:space="0" w:color="auto"/>
              <w:left w:val="single" w:sz="4" w:space="0" w:color="auto"/>
              <w:bottom w:val="single" w:sz="4" w:space="0" w:color="auto"/>
              <w:right w:val="single" w:sz="4" w:space="0" w:color="auto"/>
            </w:tcBorders>
            <w:vAlign w:val="center"/>
          </w:tcPr>
          <w:p w14:paraId="419A6D91"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 xml:space="preserve">საწარმოს ოპერირებისათვის საჭირო პერსონალის გადამზადება </w:t>
            </w:r>
          </w:p>
        </w:tc>
        <w:tc>
          <w:tcPr>
            <w:tcW w:w="458" w:type="pct"/>
            <w:tcBorders>
              <w:top w:val="single" w:sz="4" w:space="0" w:color="auto"/>
              <w:left w:val="single" w:sz="4" w:space="0" w:color="auto"/>
              <w:bottom w:val="single" w:sz="4" w:space="0" w:color="auto"/>
              <w:right w:val="single" w:sz="4" w:space="0" w:color="auto"/>
            </w:tcBorders>
            <w:vAlign w:val="center"/>
          </w:tcPr>
          <w:p w14:paraId="5C6A1875"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2024</w:t>
            </w:r>
          </w:p>
        </w:tc>
        <w:tc>
          <w:tcPr>
            <w:tcW w:w="863" w:type="pct"/>
            <w:tcBorders>
              <w:top w:val="single" w:sz="4" w:space="0" w:color="auto"/>
              <w:left w:val="single" w:sz="4" w:space="0" w:color="auto"/>
              <w:bottom w:val="single" w:sz="4" w:space="0" w:color="auto"/>
              <w:right w:val="single" w:sz="4" w:space="0" w:color="auto"/>
            </w:tcBorders>
            <w:vAlign w:val="center"/>
          </w:tcPr>
          <w:p w14:paraId="6D3936F7"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გადამზადებული, კვალიფიციური პერსონალი</w:t>
            </w:r>
          </w:p>
        </w:tc>
        <w:tc>
          <w:tcPr>
            <w:tcW w:w="661" w:type="pct"/>
            <w:tcBorders>
              <w:top w:val="single" w:sz="4" w:space="0" w:color="auto"/>
              <w:left w:val="single" w:sz="4" w:space="0" w:color="auto"/>
              <w:bottom w:val="single" w:sz="4" w:space="0" w:color="auto"/>
              <w:right w:val="single" w:sz="4" w:space="0" w:color="auto"/>
            </w:tcBorders>
            <w:vAlign w:val="center"/>
          </w:tcPr>
          <w:p w14:paraId="46FE823D"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2CD73634" w14:textId="77777777" w:rsidR="00221F33" w:rsidRPr="00C7282B" w:rsidRDefault="00221F33" w:rsidP="00794B8F">
            <w:pPr>
              <w:pStyle w:val="ListParagraph"/>
              <w:numPr>
                <w:ilvl w:val="0"/>
                <w:numId w:val="20"/>
              </w:numPr>
              <w:spacing w:line="276" w:lineRule="auto"/>
              <w:ind w:left="315"/>
              <w:rPr>
                <w:rFonts w:ascii="Sylfaen" w:eastAsia="Arial" w:hAnsi="Sylfaen" w:cs="Arial"/>
                <w:sz w:val="18"/>
                <w:szCs w:val="18"/>
                <w:lang w:val="ka-GE" w:eastAsia="en-GB"/>
              </w:rPr>
            </w:pPr>
            <w:r w:rsidRPr="00C7282B">
              <w:rPr>
                <w:rFonts w:ascii="Sylfaen" w:eastAsia="Arial" w:hAnsi="Sylfaen" w:cs="Arial"/>
                <w:sz w:val="18"/>
                <w:szCs w:val="18"/>
                <w:lang w:val="ka-GE" w:eastAsia="en-GB"/>
              </w:rPr>
              <w:t>გარემოს დაცვისა და სოფლის მეურნეობის სამინისტრო</w:t>
            </w:r>
          </w:p>
          <w:p w14:paraId="57472CC6" w14:textId="77777777" w:rsidR="00221F33" w:rsidRPr="00C7282B" w:rsidRDefault="00221F33" w:rsidP="00794B8F">
            <w:pPr>
              <w:pStyle w:val="ListParagraph"/>
              <w:numPr>
                <w:ilvl w:val="0"/>
                <w:numId w:val="20"/>
              </w:numPr>
              <w:spacing w:line="276" w:lineRule="auto"/>
              <w:ind w:left="315"/>
              <w:rPr>
                <w:rFonts w:ascii="Sylfaen" w:eastAsia="Arial" w:hAnsi="Sylfaen" w:cs="Arial"/>
                <w:sz w:val="18"/>
                <w:szCs w:val="18"/>
                <w:lang w:val="ka-GE" w:eastAsia="en-GB"/>
              </w:rPr>
            </w:pPr>
            <w:r w:rsidRPr="00C7282B">
              <w:rPr>
                <w:rFonts w:ascii="Sylfaen" w:eastAsia="Arial" w:hAnsi="Sylfaen" w:cs="Arial"/>
                <w:sz w:val="18"/>
                <w:szCs w:val="18"/>
                <w:lang w:val="ka-GE" w:eastAsia="en-GB"/>
              </w:rPr>
              <w:t>ქალაქ ქუთაისის მუნიციპალიტეტის მერია</w:t>
            </w:r>
          </w:p>
        </w:tc>
        <w:tc>
          <w:tcPr>
            <w:tcW w:w="457" w:type="pct"/>
            <w:tcBorders>
              <w:top w:val="single" w:sz="4" w:space="0" w:color="auto"/>
              <w:left w:val="single" w:sz="4" w:space="0" w:color="auto"/>
              <w:bottom w:val="single" w:sz="4" w:space="0" w:color="auto"/>
              <w:right w:val="single" w:sz="4" w:space="0" w:color="auto"/>
            </w:tcBorders>
            <w:vAlign w:val="center"/>
          </w:tcPr>
          <w:p w14:paraId="608D977F"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ამ ეტაპზე ბიუჯეტის განსაზღვრა შეუძლებელია</w:t>
            </w:r>
          </w:p>
        </w:tc>
        <w:tc>
          <w:tcPr>
            <w:tcW w:w="734" w:type="pct"/>
            <w:tcBorders>
              <w:top w:val="single" w:sz="4" w:space="0" w:color="auto"/>
              <w:left w:val="single" w:sz="4" w:space="0" w:color="auto"/>
              <w:bottom w:val="single" w:sz="4" w:space="0" w:color="auto"/>
              <w:right w:val="single" w:sz="4" w:space="0" w:color="auto"/>
            </w:tcBorders>
            <w:vAlign w:val="center"/>
          </w:tcPr>
          <w:p w14:paraId="32F9CEBC" w14:textId="083EE401" w:rsidR="00221F33" w:rsidRPr="00C7282B" w:rsidRDefault="008A3E4D" w:rsidP="00794B8F">
            <w:pPr>
              <w:pStyle w:val="ListParagraph"/>
              <w:numPr>
                <w:ilvl w:val="0"/>
                <w:numId w:val="37"/>
              </w:numPr>
              <w:spacing w:line="276" w:lineRule="auto"/>
              <w:ind w:left="32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347CD5D8" w14:textId="77777777" w:rsidR="00221F33" w:rsidRPr="00C7282B" w:rsidRDefault="00221F33" w:rsidP="00794B8F">
            <w:pPr>
              <w:pStyle w:val="ListParagraph"/>
              <w:numPr>
                <w:ilvl w:val="0"/>
                <w:numId w:val="37"/>
              </w:numPr>
              <w:spacing w:line="276" w:lineRule="auto"/>
              <w:ind w:left="321"/>
              <w:rPr>
                <w:rFonts w:ascii="Sylfaen" w:eastAsia="Arial" w:hAnsi="Sylfaen" w:cs="Arial"/>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r w:rsidR="00221F33" w:rsidRPr="00C7282B" w14:paraId="68678F40" w14:textId="77777777" w:rsidTr="00794B8F">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78657C89" w14:textId="77777777" w:rsidR="00221F33" w:rsidRPr="00C7282B" w:rsidRDefault="00221F33" w:rsidP="00794B8F">
            <w:pPr>
              <w:spacing w:line="276" w:lineRule="auto"/>
              <w:rPr>
                <w:rFonts w:ascii="Sylfaen" w:eastAsia="Times New Roman" w:hAnsi="Sylfaen" w:cs="Vrinda"/>
                <w:b/>
                <w:sz w:val="18"/>
                <w:szCs w:val="18"/>
                <w:lang w:val="ka-GE" w:eastAsia="en-GB"/>
              </w:rPr>
            </w:pPr>
            <w:r w:rsidRPr="00C7282B">
              <w:rPr>
                <w:rFonts w:ascii="Sylfaen" w:eastAsia="Times New Roman" w:hAnsi="Sylfaen" w:cs="Sylfaen"/>
                <w:b/>
                <w:sz w:val="18"/>
                <w:szCs w:val="18"/>
                <w:lang w:val="ka-GE" w:eastAsia="en-GB"/>
              </w:rPr>
              <w:lastRenderedPageBreak/>
              <w:t>ამოცანა</w:t>
            </w:r>
            <w:r w:rsidRPr="00C7282B">
              <w:rPr>
                <w:rFonts w:ascii="Sylfaen" w:eastAsia="Times New Roman" w:hAnsi="Sylfaen" w:cs="Vrinda"/>
                <w:b/>
                <w:sz w:val="18"/>
                <w:szCs w:val="18"/>
                <w:lang w:val="ka-GE" w:eastAsia="en-GB"/>
              </w:rPr>
              <w:t xml:space="preserve"> 3.2.</w:t>
            </w:r>
            <w:r w:rsidRPr="00C7282B">
              <w:rPr>
                <w:rFonts w:ascii="Sylfaen" w:eastAsia="Calibri" w:hAnsi="Sylfaen" w:cs="Vrinda"/>
                <w:b/>
                <w:sz w:val="18"/>
                <w:szCs w:val="18"/>
                <w:lang w:val="ka-GE" w:eastAsia="en-GB"/>
              </w:rPr>
              <w:t xml:space="preserve"> სასოფლო ტიპის საცხოვრებელ უბნებში საოჯახო ტიპის კომპოსტირების საპილოტე პროქტის განხორციელება</w:t>
            </w:r>
          </w:p>
        </w:tc>
      </w:tr>
      <w:tr w:rsidR="00221F33" w:rsidRPr="00C7282B" w14:paraId="1CE91B4F" w14:textId="77777777" w:rsidTr="00794B8F">
        <w:tc>
          <w:tcPr>
            <w:tcW w:w="223" w:type="pct"/>
            <w:tcBorders>
              <w:top w:val="single" w:sz="4" w:space="0" w:color="auto"/>
              <w:left w:val="single" w:sz="4" w:space="0" w:color="auto"/>
              <w:bottom w:val="single" w:sz="4" w:space="0" w:color="auto"/>
              <w:right w:val="single" w:sz="4" w:space="0" w:color="auto"/>
            </w:tcBorders>
            <w:vAlign w:val="center"/>
            <w:hideMark/>
          </w:tcPr>
          <w:p w14:paraId="67EF7146"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3.2.1</w:t>
            </w:r>
          </w:p>
        </w:tc>
        <w:tc>
          <w:tcPr>
            <w:tcW w:w="842" w:type="pct"/>
            <w:tcBorders>
              <w:top w:val="single" w:sz="4" w:space="0" w:color="auto"/>
              <w:left w:val="single" w:sz="4" w:space="0" w:color="auto"/>
              <w:bottom w:val="single" w:sz="4" w:space="0" w:color="auto"/>
              <w:right w:val="single" w:sz="4" w:space="0" w:color="auto"/>
            </w:tcBorders>
            <w:vAlign w:val="center"/>
          </w:tcPr>
          <w:p w14:paraId="67D98144"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 xml:space="preserve">საპილოტე პროექტის ბენეფიციარების იდენტიფიცირება </w:t>
            </w:r>
          </w:p>
        </w:tc>
        <w:tc>
          <w:tcPr>
            <w:tcW w:w="458" w:type="pct"/>
            <w:tcBorders>
              <w:top w:val="single" w:sz="4" w:space="0" w:color="auto"/>
              <w:left w:val="single" w:sz="4" w:space="0" w:color="auto"/>
              <w:bottom w:val="single" w:sz="4" w:space="0" w:color="auto"/>
              <w:right w:val="single" w:sz="4" w:space="0" w:color="auto"/>
            </w:tcBorders>
            <w:vAlign w:val="center"/>
          </w:tcPr>
          <w:p w14:paraId="1E40EAB1"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2023</w:t>
            </w:r>
          </w:p>
        </w:tc>
        <w:tc>
          <w:tcPr>
            <w:tcW w:w="863" w:type="pct"/>
            <w:tcBorders>
              <w:top w:val="single" w:sz="4" w:space="0" w:color="auto"/>
              <w:left w:val="single" w:sz="4" w:space="0" w:color="auto"/>
              <w:bottom w:val="single" w:sz="4" w:space="0" w:color="auto"/>
              <w:right w:val="single" w:sz="4" w:space="0" w:color="auto"/>
            </w:tcBorders>
            <w:vAlign w:val="center"/>
          </w:tcPr>
          <w:p w14:paraId="3B784BBD"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სულ მცირე 20 ბენეფიციარი</w:t>
            </w:r>
          </w:p>
        </w:tc>
        <w:tc>
          <w:tcPr>
            <w:tcW w:w="661" w:type="pct"/>
            <w:tcBorders>
              <w:top w:val="single" w:sz="4" w:space="0" w:color="auto"/>
              <w:left w:val="single" w:sz="4" w:space="0" w:color="auto"/>
              <w:bottom w:val="single" w:sz="4" w:space="0" w:color="auto"/>
              <w:right w:val="single" w:sz="4" w:space="0" w:color="auto"/>
            </w:tcBorders>
            <w:vAlign w:val="center"/>
          </w:tcPr>
          <w:p w14:paraId="10FE576C"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086C81D6" w14:textId="77777777" w:rsidR="00221F33" w:rsidRPr="00C7282B" w:rsidRDefault="00221F33" w:rsidP="00794B8F">
            <w:pPr>
              <w:spacing w:line="276" w:lineRule="auto"/>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457" w:type="pct"/>
            <w:tcBorders>
              <w:top w:val="single" w:sz="4" w:space="0" w:color="auto"/>
              <w:left w:val="single" w:sz="4" w:space="0" w:color="auto"/>
              <w:bottom w:val="single" w:sz="4" w:space="0" w:color="auto"/>
              <w:right w:val="single" w:sz="4" w:space="0" w:color="auto"/>
            </w:tcBorders>
            <w:vAlign w:val="center"/>
          </w:tcPr>
          <w:p w14:paraId="45BD99AD" w14:textId="77777777" w:rsidR="00221F33" w:rsidRPr="00C7282B" w:rsidRDefault="00221F33" w:rsidP="00794B8F">
            <w:pPr>
              <w:spacing w:line="276" w:lineRule="auto"/>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734" w:type="pct"/>
            <w:tcBorders>
              <w:top w:val="single" w:sz="4" w:space="0" w:color="auto"/>
              <w:left w:val="single" w:sz="4" w:space="0" w:color="auto"/>
              <w:bottom w:val="single" w:sz="4" w:space="0" w:color="auto"/>
              <w:right w:val="single" w:sz="4" w:space="0" w:color="auto"/>
            </w:tcBorders>
            <w:vAlign w:val="center"/>
          </w:tcPr>
          <w:p w14:paraId="15BD5EC3" w14:textId="77777777" w:rsidR="00221F33" w:rsidRPr="00C7282B" w:rsidRDefault="00221F33" w:rsidP="00794B8F">
            <w:pPr>
              <w:spacing w:line="276" w:lineRule="auto"/>
              <w:jc w:val="center"/>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r>
      <w:tr w:rsidR="00221F33" w:rsidRPr="00C7282B" w14:paraId="642EACB3" w14:textId="77777777" w:rsidTr="00794B8F">
        <w:tc>
          <w:tcPr>
            <w:tcW w:w="223" w:type="pct"/>
            <w:tcBorders>
              <w:top w:val="single" w:sz="4" w:space="0" w:color="auto"/>
              <w:left w:val="single" w:sz="4" w:space="0" w:color="auto"/>
              <w:bottom w:val="single" w:sz="4" w:space="0" w:color="auto"/>
              <w:right w:val="single" w:sz="4" w:space="0" w:color="auto"/>
            </w:tcBorders>
            <w:vAlign w:val="center"/>
            <w:hideMark/>
          </w:tcPr>
          <w:p w14:paraId="35C96F94"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3.2.2</w:t>
            </w:r>
          </w:p>
        </w:tc>
        <w:tc>
          <w:tcPr>
            <w:tcW w:w="842" w:type="pct"/>
            <w:tcBorders>
              <w:top w:val="single" w:sz="4" w:space="0" w:color="auto"/>
              <w:left w:val="single" w:sz="4" w:space="0" w:color="auto"/>
              <w:bottom w:val="single" w:sz="4" w:space="0" w:color="auto"/>
              <w:right w:val="single" w:sz="4" w:space="0" w:color="auto"/>
            </w:tcBorders>
            <w:vAlign w:val="center"/>
          </w:tcPr>
          <w:p w14:paraId="0BCA5E5B" w14:textId="77777777" w:rsidR="00221F33" w:rsidRPr="00C7282B" w:rsidRDefault="00221F33" w:rsidP="00794B8F">
            <w:pPr>
              <w:spacing w:line="276" w:lineRule="auto"/>
              <w:rPr>
                <w:rFonts w:ascii="Sylfaen" w:eastAsia="Times New Roman" w:hAnsi="Sylfaen" w:cs="Sylfaen"/>
                <w:sz w:val="18"/>
                <w:szCs w:val="18"/>
                <w:lang w:val="ka-GE" w:eastAsia="en-GB"/>
              </w:rPr>
            </w:pPr>
            <w:r w:rsidRPr="00C7282B">
              <w:rPr>
                <w:rFonts w:ascii="Sylfaen" w:eastAsia="Times New Roman" w:hAnsi="Sylfaen" w:cs="Sylfaen"/>
                <w:sz w:val="18"/>
                <w:szCs w:val="18"/>
                <w:lang w:val="ka-GE" w:eastAsia="en-GB"/>
              </w:rPr>
              <w:t>საოჯახო პირობებში კომპოსტირების სახელმძღვანელო ბროშურების მომზადება და საზოგადოებაში გავრცელება</w:t>
            </w:r>
          </w:p>
        </w:tc>
        <w:tc>
          <w:tcPr>
            <w:tcW w:w="458" w:type="pct"/>
            <w:tcBorders>
              <w:top w:val="single" w:sz="4" w:space="0" w:color="auto"/>
              <w:left w:val="single" w:sz="4" w:space="0" w:color="auto"/>
              <w:bottom w:val="single" w:sz="4" w:space="0" w:color="auto"/>
              <w:right w:val="single" w:sz="4" w:space="0" w:color="auto"/>
            </w:tcBorders>
            <w:vAlign w:val="center"/>
          </w:tcPr>
          <w:p w14:paraId="6D927783"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2023</w:t>
            </w:r>
          </w:p>
        </w:tc>
        <w:tc>
          <w:tcPr>
            <w:tcW w:w="863" w:type="pct"/>
            <w:tcBorders>
              <w:top w:val="single" w:sz="4" w:space="0" w:color="auto"/>
              <w:left w:val="single" w:sz="4" w:space="0" w:color="auto"/>
              <w:bottom w:val="single" w:sz="4" w:space="0" w:color="auto"/>
              <w:right w:val="single" w:sz="4" w:space="0" w:color="auto"/>
            </w:tcBorders>
            <w:vAlign w:val="center"/>
          </w:tcPr>
          <w:p w14:paraId="26FFCE1C" w14:textId="77777777" w:rsidR="00221F33" w:rsidRPr="00C7282B" w:rsidRDefault="00221F33" w:rsidP="00794B8F">
            <w:pPr>
              <w:spacing w:line="276" w:lineRule="auto"/>
              <w:rPr>
                <w:rFonts w:ascii="Sylfaen" w:eastAsia="Arial" w:hAnsi="Sylfaen" w:cs="Sylfaen"/>
                <w:sz w:val="18"/>
                <w:szCs w:val="18"/>
                <w:lang w:val="ka-GE" w:eastAsia="en-GB"/>
              </w:rPr>
            </w:pPr>
            <w:r w:rsidRPr="00C7282B">
              <w:rPr>
                <w:rFonts w:ascii="Sylfaen" w:eastAsia="Arial" w:hAnsi="Sylfaen" w:cs="Sylfaen"/>
                <w:sz w:val="18"/>
                <w:szCs w:val="18"/>
                <w:lang w:val="ka-GE" w:eastAsia="en-GB"/>
              </w:rPr>
              <w:t>მინიმუმ 100 ერთეული სახელმძღვანელო</w:t>
            </w:r>
          </w:p>
        </w:tc>
        <w:tc>
          <w:tcPr>
            <w:tcW w:w="661" w:type="pct"/>
            <w:tcBorders>
              <w:top w:val="single" w:sz="4" w:space="0" w:color="auto"/>
              <w:left w:val="single" w:sz="4" w:space="0" w:color="auto"/>
              <w:bottom w:val="single" w:sz="4" w:space="0" w:color="auto"/>
              <w:right w:val="single" w:sz="4" w:space="0" w:color="auto"/>
            </w:tcBorders>
            <w:vAlign w:val="center"/>
          </w:tcPr>
          <w:p w14:paraId="3E92C2D7" w14:textId="77777777" w:rsidR="00221F33" w:rsidRPr="00C7282B" w:rsidRDefault="00221F33" w:rsidP="00794B8F">
            <w:pPr>
              <w:spacing w:line="276" w:lineRule="auto"/>
              <w:rPr>
                <w:rFonts w:ascii="Sylfaen" w:eastAsia="Arial" w:hAnsi="Sylfaen" w:cs="Sylfaen"/>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1F499490"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გარემოს დაცვისა და სოფლის მეურნეობის სამინისტრო</w:t>
            </w:r>
          </w:p>
        </w:tc>
        <w:tc>
          <w:tcPr>
            <w:tcW w:w="457" w:type="pct"/>
            <w:tcBorders>
              <w:top w:val="single" w:sz="4" w:space="0" w:color="auto"/>
              <w:left w:val="single" w:sz="4" w:space="0" w:color="auto"/>
              <w:bottom w:val="single" w:sz="4" w:space="0" w:color="auto"/>
              <w:right w:val="single" w:sz="4" w:space="0" w:color="auto"/>
            </w:tcBorders>
            <w:vAlign w:val="center"/>
          </w:tcPr>
          <w:p w14:paraId="64D525B6"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 xml:space="preserve">1000 ლარი </w:t>
            </w:r>
          </w:p>
        </w:tc>
        <w:tc>
          <w:tcPr>
            <w:tcW w:w="734" w:type="pct"/>
            <w:tcBorders>
              <w:top w:val="single" w:sz="4" w:space="0" w:color="auto"/>
              <w:left w:val="single" w:sz="4" w:space="0" w:color="auto"/>
              <w:bottom w:val="single" w:sz="4" w:space="0" w:color="auto"/>
              <w:right w:val="single" w:sz="4" w:space="0" w:color="auto"/>
            </w:tcBorders>
            <w:vAlign w:val="center"/>
          </w:tcPr>
          <w:p w14:paraId="6014A94E" w14:textId="5A869C7C" w:rsidR="00221F33" w:rsidRPr="00C7282B" w:rsidRDefault="008A3E4D" w:rsidP="00794B8F">
            <w:pPr>
              <w:pStyle w:val="ListParagraph"/>
              <w:numPr>
                <w:ilvl w:val="0"/>
                <w:numId w:val="38"/>
              </w:numPr>
              <w:spacing w:line="276" w:lineRule="auto"/>
              <w:ind w:left="32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13B00EA6" w14:textId="77777777" w:rsidR="00221F33" w:rsidRPr="00C7282B" w:rsidRDefault="00221F33" w:rsidP="00794B8F">
            <w:pPr>
              <w:pStyle w:val="ListParagraph"/>
              <w:numPr>
                <w:ilvl w:val="0"/>
                <w:numId w:val="38"/>
              </w:numPr>
              <w:spacing w:line="276" w:lineRule="auto"/>
              <w:ind w:left="321"/>
              <w:rPr>
                <w:rFonts w:ascii="Sylfaen" w:eastAsia="Arial" w:hAnsi="Sylfaen" w:cs="Sylfaen"/>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r w:rsidR="00221F33" w:rsidRPr="00C7282B" w14:paraId="7E82551B" w14:textId="77777777" w:rsidTr="00794B8F">
        <w:tc>
          <w:tcPr>
            <w:tcW w:w="223" w:type="pct"/>
            <w:tcBorders>
              <w:top w:val="single" w:sz="4" w:space="0" w:color="auto"/>
              <w:left w:val="single" w:sz="4" w:space="0" w:color="auto"/>
              <w:bottom w:val="single" w:sz="4" w:space="0" w:color="auto"/>
              <w:right w:val="single" w:sz="4" w:space="0" w:color="auto"/>
            </w:tcBorders>
            <w:vAlign w:val="center"/>
          </w:tcPr>
          <w:p w14:paraId="6DA44A48"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3.2.3</w:t>
            </w:r>
          </w:p>
        </w:tc>
        <w:tc>
          <w:tcPr>
            <w:tcW w:w="842" w:type="pct"/>
            <w:tcBorders>
              <w:top w:val="single" w:sz="4" w:space="0" w:color="auto"/>
              <w:left w:val="single" w:sz="4" w:space="0" w:color="auto"/>
              <w:bottom w:val="single" w:sz="4" w:space="0" w:color="auto"/>
              <w:right w:val="single" w:sz="4" w:space="0" w:color="auto"/>
            </w:tcBorders>
            <w:vAlign w:val="center"/>
          </w:tcPr>
          <w:p w14:paraId="52C2A4A4" w14:textId="77777777" w:rsidR="00221F33" w:rsidRPr="00C7282B" w:rsidRDefault="00221F33" w:rsidP="00794B8F">
            <w:pPr>
              <w:spacing w:line="276" w:lineRule="auto"/>
              <w:rPr>
                <w:rFonts w:ascii="Sylfaen" w:eastAsia="Times New Roman" w:hAnsi="Sylfaen" w:cs="Sylfaen"/>
                <w:sz w:val="18"/>
                <w:szCs w:val="18"/>
                <w:lang w:val="ka-GE" w:eastAsia="en-GB"/>
              </w:rPr>
            </w:pPr>
            <w:r w:rsidRPr="00C7282B">
              <w:rPr>
                <w:rFonts w:ascii="Sylfaen" w:eastAsia="Times New Roman" w:hAnsi="Sylfaen" w:cs="Sylfaen"/>
                <w:sz w:val="18"/>
                <w:szCs w:val="18"/>
                <w:lang w:val="ka-GE" w:eastAsia="en-GB"/>
              </w:rPr>
              <w:t>ბენეფიციარების გადამზადება ოჯახებში წარმოქმნილი ორგანული ნარჩენების კომპოსტირების საკითხებში</w:t>
            </w:r>
          </w:p>
        </w:tc>
        <w:tc>
          <w:tcPr>
            <w:tcW w:w="458" w:type="pct"/>
            <w:tcBorders>
              <w:top w:val="single" w:sz="4" w:space="0" w:color="auto"/>
              <w:left w:val="single" w:sz="4" w:space="0" w:color="auto"/>
              <w:bottom w:val="single" w:sz="4" w:space="0" w:color="auto"/>
              <w:right w:val="single" w:sz="4" w:space="0" w:color="auto"/>
            </w:tcBorders>
            <w:vAlign w:val="center"/>
          </w:tcPr>
          <w:p w14:paraId="1033046B"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2023</w:t>
            </w:r>
          </w:p>
        </w:tc>
        <w:tc>
          <w:tcPr>
            <w:tcW w:w="863" w:type="pct"/>
            <w:tcBorders>
              <w:top w:val="single" w:sz="4" w:space="0" w:color="auto"/>
              <w:left w:val="single" w:sz="4" w:space="0" w:color="auto"/>
              <w:bottom w:val="single" w:sz="4" w:space="0" w:color="auto"/>
              <w:right w:val="single" w:sz="4" w:space="0" w:color="auto"/>
            </w:tcBorders>
            <w:vAlign w:val="center"/>
          </w:tcPr>
          <w:p w14:paraId="103D3260" w14:textId="77777777" w:rsidR="00221F33" w:rsidRPr="00C7282B" w:rsidRDefault="00221F33" w:rsidP="00794B8F">
            <w:pPr>
              <w:spacing w:line="276" w:lineRule="auto"/>
              <w:rPr>
                <w:rFonts w:ascii="Sylfaen" w:eastAsia="Arial" w:hAnsi="Sylfaen" w:cs="Sylfaen"/>
                <w:sz w:val="18"/>
                <w:szCs w:val="18"/>
                <w:lang w:val="ka-GE" w:eastAsia="en-GB"/>
              </w:rPr>
            </w:pPr>
            <w:r w:rsidRPr="00C7282B">
              <w:rPr>
                <w:rFonts w:ascii="Sylfaen" w:eastAsia="Arial" w:hAnsi="Sylfaen" w:cs="Sylfaen"/>
                <w:sz w:val="18"/>
                <w:szCs w:val="18"/>
                <w:lang w:val="ka-GE" w:eastAsia="en-GB"/>
              </w:rPr>
              <w:t>სულ მცირე 20 გადამზადებული ბენეფიციარი</w:t>
            </w:r>
          </w:p>
        </w:tc>
        <w:tc>
          <w:tcPr>
            <w:tcW w:w="661" w:type="pct"/>
            <w:tcBorders>
              <w:top w:val="single" w:sz="4" w:space="0" w:color="auto"/>
              <w:left w:val="single" w:sz="4" w:space="0" w:color="auto"/>
              <w:bottom w:val="single" w:sz="4" w:space="0" w:color="auto"/>
              <w:right w:val="single" w:sz="4" w:space="0" w:color="auto"/>
            </w:tcBorders>
            <w:vAlign w:val="center"/>
          </w:tcPr>
          <w:p w14:paraId="16C23484" w14:textId="77777777" w:rsidR="00221F33" w:rsidRPr="00C7282B" w:rsidRDefault="00221F33" w:rsidP="00794B8F">
            <w:pPr>
              <w:spacing w:line="276" w:lineRule="auto"/>
              <w:rPr>
                <w:rFonts w:ascii="Sylfaen" w:eastAsia="Arial" w:hAnsi="Sylfaen" w:cs="Sylfaen"/>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336562CD"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457" w:type="pct"/>
            <w:tcBorders>
              <w:top w:val="single" w:sz="4" w:space="0" w:color="auto"/>
              <w:left w:val="single" w:sz="4" w:space="0" w:color="auto"/>
              <w:bottom w:val="single" w:sz="4" w:space="0" w:color="auto"/>
              <w:right w:val="single" w:sz="4" w:space="0" w:color="auto"/>
            </w:tcBorders>
            <w:vAlign w:val="center"/>
          </w:tcPr>
          <w:p w14:paraId="538C2AD0"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5000 ლარი</w:t>
            </w:r>
          </w:p>
        </w:tc>
        <w:tc>
          <w:tcPr>
            <w:tcW w:w="734" w:type="pct"/>
            <w:tcBorders>
              <w:top w:val="single" w:sz="4" w:space="0" w:color="auto"/>
              <w:left w:val="single" w:sz="4" w:space="0" w:color="auto"/>
              <w:bottom w:val="single" w:sz="4" w:space="0" w:color="auto"/>
              <w:right w:val="single" w:sz="4" w:space="0" w:color="auto"/>
            </w:tcBorders>
            <w:vAlign w:val="center"/>
          </w:tcPr>
          <w:p w14:paraId="43534D52" w14:textId="7C50DF86" w:rsidR="00221F33" w:rsidRPr="00C7282B" w:rsidRDefault="008A3E4D" w:rsidP="00794B8F">
            <w:pPr>
              <w:pStyle w:val="ListParagraph"/>
              <w:numPr>
                <w:ilvl w:val="0"/>
                <w:numId w:val="39"/>
              </w:numPr>
              <w:spacing w:line="276" w:lineRule="auto"/>
              <w:ind w:left="32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6DCA21DF" w14:textId="77777777" w:rsidR="00221F33" w:rsidRPr="00C7282B" w:rsidRDefault="00221F33" w:rsidP="00794B8F">
            <w:pPr>
              <w:pStyle w:val="ListParagraph"/>
              <w:numPr>
                <w:ilvl w:val="0"/>
                <w:numId w:val="39"/>
              </w:numPr>
              <w:spacing w:line="276" w:lineRule="auto"/>
              <w:ind w:left="321"/>
              <w:rPr>
                <w:rFonts w:ascii="Sylfaen" w:eastAsia="Arial" w:hAnsi="Sylfaen" w:cs="Sylfaen"/>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r w:rsidR="00221F33" w:rsidRPr="00C7282B" w14:paraId="4DA8BA9E" w14:textId="77777777" w:rsidTr="00794B8F">
        <w:tc>
          <w:tcPr>
            <w:tcW w:w="223" w:type="pct"/>
            <w:tcBorders>
              <w:top w:val="single" w:sz="4" w:space="0" w:color="auto"/>
              <w:left w:val="single" w:sz="4" w:space="0" w:color="auto"/>
              <w:bottom w:val="single" w:sz="4" w:space="0" w:color="auto"/>
              <w:right w:val="single" w:sz="4" w:space="0" w:color="auto"/>
            </w:tcBorders>
            <w:vAlign w:val="center"/>
          </w:tcPr>
          <w:p w14:paraId="6907D8A1" w14:textId="77777777" w:rsidR="00221F33" w:rsidRPr="00C7282B" w:rsidRDefault="00221F33" w:rsidP="00794B8F">
            <w:pPr>
              <w:spacing w:line="276" w:lineRule="auto"/>
              <w:rPr>
                <w:rFonts w:ascii="Sylfaen" w:eastAsia="Times New Roman" w:hAnsi="Sylfaen" w:cs="Vrinda"/>
                <w:sz w:val="18"/>
                <w:szCs w:val="18"/>
                <w:lang w:val="ka-GE" w:eastAsia="en-GB"/>
              </w:rPr>
            </w:pPr>
            <w:r w:rsidRPr="00C7282B">
              <w:rPr>
                <w:rFonts w:ascii="Sylfaen" w:eastAsia="Times New Roman" w:hAnsi="Sylfaen" w:cs="Vrinda"/>
                <w:sz w:val="18"/>
                <w:szCs w:val="18"/>
                <w:lang w:val="ka-GE" w:eastAsia="en-GB"/>
              </w:rPr>
              <w:t>3.2.4</w:t>
            </w:r>
          </w:p>
        </w:tc>
        <w:tc>
          <w:tcPr>
            <w:tcW w:w="842" w:type="pct"/>
            <w:tcBorders>
              <w:top w:val="single" w:sz="4" w:space="0" w:color="auto"/>
              <w:left w:val="single" w:sz="4" w:space="0" w:color="auto"/>
              <w:bottom w:val="single" w:sz="4" w:space="0" w:color="auto"/>
              <w:right w:val="single" w:sz="4" w:space="0" w:color="auto"/>
            </w:tcBorders>
            <w:vAlign w:val="center"/>
          </w:tcPr>
          <w:p w14:paraId="6D0E8103" w14:textId="77777777" w:rsidR="00221F33" w:rsidRPr="00C7282B" w:rsidRDefault="00221F33" w:rsidP="00794B8F">
            <w:pPr>
              <w:spacing w:line="276" w:lineRule="auto"/>
              <w:rPr>
                <w:rFonts w:ascii="Sylfaen" w:eastAsia="Times New Roman" w:hAnsi="Sylfaen" w:cs="Sylfaen"/>
                <w:sz w:val="18"/>
                <w:szCs w:val="18"/>
                <w:lang w:val="ka-GE" w:eastAsia="en-GB"/>
              </w:rPr>
            </w:pPr>
            <w:r w:rsidRPr="00C7282B">
              <w:rPr>
                <w:rFonts w:ascii="Sylfaen" w:eastAsia="Times New Roman" w:hAnsi="Sylfaen" w:cs="Sylfaen"/>
                <w:sz w:val="18"/>
                <w:szCs w:val="18"/>
                <w:lang w:val="ka-GE" w:eastAsia="en-GB"/>
              </w:rPr>
              <w:t xml:space="preserve">შერჩეული ბენეფიციარებისთვის საჭირო აღჭურვილობის გადაცემა </w:t>
            </w:r>
          </w:p>
        </w:tc>
        <w:tc>
          <w:tcPr>
            <w:tcW w:w="458" w:type="pct"/>
            <w:tcBorders>
              <w:top w:val="single" w:sz="4" w:space="0" w:color="auto"/>
              <w:left w:val="single" w:sz="4" w:space="0" w:color="auto"/>
              <w:bottom w:val="single" w:sz="4" w:space="0" w:color="auto"/>
              <w:right w:val="single" w:sz="4" w:space="0" w:color="auto"/>
            </w:tcBorders>
            <w:vAlign w:val="center"/>
          </w:tcPr>
          <w:p w14:paraId="607838D7"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2023</w:t>
            </w:r>
          </w:p>
        </w:tc>
        <w:tc>
          <w:tcPr>
            <w:tcW w:w="863" w:type="pct"/>
            <w:tcBorders>
              <w:top w:val="single" w:sz="4" w:space="0" w:color="auto"/>
              <w:left w:val="single" w:sz="4" w:space="0" w:color="auto"/>
              <w:bottom w:val="single" w:sz="4" w:space="0" w:color="auto"/>
              <w:right w:val="single" w:sz="4" w:space="0" w:color="auto"/>
            </w:tcBorders>
            <w:vAlign w:val="center"/>
          </w:tcPr>
          <w:p w14:paraId="7F29678B" w14:textId="77777777" w:rsidR="00221F33" w:rsidRPr="00C7282B" w:rsidRDefault="00221F33" w:rsidP="00794B8F">
            <w:pPr>
              <w:spacing w:line="276" w:lineRule="auto"/>
              <w:rPr>
                <w:rFonts w:ascii="Sylfaen" w:eastAsia="Arial" w:hAnsi="Sylfaen" w:cs="Sylfaen"/>
                <w:sz w:val="18"/>
                <w:szCs w:val="18"/>
                <w:lang w:val="ka-GE" w:eastAsia="en-GB"/>
              </w:rPr>
            </w:pPr>
            <w:r w:rsidRPr="00C7282B">
              <w:rPr>
                <w:rFonts w:ascii="Sylfaen" w:eastAsia="Arial" w:hAnsi="Sylfaen" w:cs="Sylfaen"/>
                <w:sz w:val="18"/>
                <w:szCs w:val="18"/>
                <w:lang w:val="ka-GE" w:eastAsia="en-GB"/>
              </w:rPr>
              <w:t>სულ მცირე 20 ბენეფიციარისთვის გადაცემული საკომპოსტე აღჭურვილობა</w:t>
            </w:r>
          </w:p>
        </w:tc>
        <w:tc>
          <w:tcPr>
            <w:tcW w:w="661" w:type="pct"/>
            <w:tcBorders>
              <w:top w:val="single" w:sz="4" w:space="0" w:color="auto"/>
              <w:left w:val="single" w:sz="4" w:space="0" w:color="auto"/>
              <w:bottom w:val="single" w:sz="4" w:space="0" w:color="auto"/>
              <w:right w:val="single" w:sz="4" w:space="0" w:color="auto"/>
            </w:tcBorders>
            <w:vAlign w:val="center"/>
          </w:tcPr>
          <w:p w14:paraId="72763EB9" w14:textId="77777777" w:rsidR="00221F33" w:rsidRPr="00C7282B" w:rsidRDefault="00221F33" w:rsidP="00794B8F">
            <w:pPr>
              <w:spacing w:line="276" w:lineRule="auto"/>
              <w:rPr>
                <w:rFonts w:ascii="Sylfaen" w:eastAsia="Arial" w:hAnsi="Sylfaen" w:cs="Sylfaen"/>
                <w:sz w:val="18"/>
                <w:szCs w:val="18"/>
                <w:lang w:val="ka-GE" w:eastAsia="en-GB"/>
              </w:rPr>
            </w:pPr>
            <w:r w:rsidRPr="00C7282B">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3D512988"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w:t>
            </w:r>
          </w:p>
        </w:tc>
        <w:tc>
          <w:tcPr>
            <w:tcW w:w="457" w:type="pct"/>
            <w:tcBorders>
              <w:top w:val="single" w:sz="4" w:space="0" w:color="auto"/>
              <w:left w:val="single" w:sz="4" w:space="0" w:color="auto"/>
              <w:bottom w:val="single" w:sz="4" w:space="0" w:color="auto"/>
              <w:right w:val="single" w:sz="4" w:space="0" w:color="auto"/>
            </w:tcBorders>
            <w:vAlign w:val="center"/>
          </w:tcPr>
          <w:p w14:paraId="6DB316A7" w14:textId="77777777" w:rsidR="00221F33" w:rsidRPr="00C7282B" w:rsidRDefault="00221F33" w:rsidP="00794B8F">
            <w:pPr>
              <w:spacing w:line="276" w:lineRule="auto"/>
              <w:rPr>
                <w:rFonts w:ascii="Sylfaen" w:eastAsia="Arial" w:hAnsi="Sylfaen" w:cs="Arial"/>
                <w:sz w:val="18"/>
                <w:szCs w:val="18"/>
                <w:lang w:val="ka-GE" w:eastAsia="en-GB"/>
              </w:rPr>
            </w:pPr>
            <w:r w:rsidRPr="00C7282B">
              <w:rPr>
                <w:rFonts w:ascii="Sylfaen" w:eastAsia="Arial" w:hAnsi="Sylfaen" w:cs="Arial"/>
                <w:sz w:val="18"/>
                <w:szCs w:val="18"/>
                <w:lang w:val="ka-GE" w:eastAsia="en-GB"/>
              </w:rPr>
              <w:t>6000 ლარი</w:t>
            </w:r>
          </w:p>
        </w:tc>
        <w:tc>
          <w:tcPr>
            <w:tcW w:w="734" w:type="pct"/>
            <w:tcBorders>
              <w:top w:val="single" w:sz="4" w:space="0" w:color="auto"/>
              <w:left w:val="single" w:sz="4" w:space="0" w:color="auto"/>
              <w:bottom w:val="single" w:sz="4" w:space="0" w:color="auto"/>
              <w:right w:val="single" w:sz="4" w:space="0" w:color="auto"/>
            </w:tcBorders>
            <w:vAlign w:val="center"/>
          </w:tcPr>
          <w:p w14:paraId="0A78F31E" w14:textId="11C879C8" w:rsidR="00221F33" w:rsidRPr="00C7282B" w:rsidRDefault="008A3E4D" w:rsidP="00794B8F">
            <w:pPr>
              <w:pStyle w:val="ListParagraph"/>
              <w:numPr>
                <w:ilvl w:val="0"/>
                <w:numId w:val="40"/>
              </w:numPr>
              <w:spacing w:line="276" w:lineRule="auto"/>
              <w:ind w:left="32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5D136F7B" w14:textId="77777777" w:rsidR="00221F33" w:rsidRPr="00C7282B" w:rsidRDefault="00221F33" w:rsidP="00794B8F">
            <w:pPr>
              <w:pStyle w:val="ListParagraph"/>
              <w:numPr>
                <w:ilvl w:val="0"/>
                <w:numId w:val="40"/>
              </w:numPr>
              <w:spacing w:line="276" w:lineRule="auto"/>
              <w:ind w:left="321"/>
              <w:rPr>
                <w:rFonts w:ascii="Sylfaen" w:eastAsia="Arial" w:hAnsi="Sylfaen" w:cs="Sylfaen"/>
                <w:sz w:val="18"/>
                <w:szCs w:val="18"/>
                <w:lang w:val="ka-GE" w:eastAsia="en-GB"/>
              </w:rPr>
            </w:pPr>
            <w:r w:rsidRPr="00C7282B">
              <w:rPr>
                <w:rFonts w:ascii="Sylfaen" w:eastAsia="Arial" w:hAnsi="Sylfaen" w:cs="Arial"/>
                <w:sz w:val="18"/>
                <w:szCs w:val="18"/>
                <w:lang w:val="ka-GE" w:eastAsia="en-GB"/>
              </w:rPr>
              <w:t>დონორი ორგანიზაციები</w:t>
            </w:r>
          </w:p>
        </w:tc>
      </w:tr>
    </w:tbl>
    <w:p w14:paraId="53D8C22D" w14:textId="77777777" w:rsidR="00221F33" w:rsidRPr="00934C15" w:rsidRDefault="00221F33" w:rsidP="00987377"/>
    <w:tbl>
      <w:tblPr>
        <w:tblStyle w:val="TableGrid3"/>
        <w:tblW w:w="5000" w:type="pct"/>
        <w:tblInd w:w="0" w:type="dxa"/>
        <w:tblLook w:val="04A0" w:firstRow="1" w:lastRow="0" w:firstColumn="1" w:lastColumn="0" w:noHBand="0" w:noVBand="1"/>
      </w:tblPr>
      <w:tblGrid>
        <w:gridCol w:w="1515"/>
        <w:gridCol w:w="6852"/>
        <w:gridCol w:w="5577"/>
        <w:gridCol w:w="6"/>
      </w:tblGrid>
      <w:tr w:rsidR="00305E60" w:rsidRPr="00F54399" w14:paraId="7087CF39" w14:textId="77777777" w:rsidTr="00305E60">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B25972C" w14:textId="6F37FC2F" w:rsidR="00305E60" w:rsidRPr="00F54399" w:rsidRDefault="00305E60" w:rsidP="006C2374">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მიზანი</w:t>
            </w:r>
            <w:r w:rsidRPr="00F54399">
              <w:rPr>
                <w:rFonts w:ascii="Sylfaen" w:eastAsia="Times New Roman" w:hAnsi="Sylfaen" w:cs="Vrinda"/>
                <w:b/>
                <w:bCs/>
                <w:sz w:val="20"/>
                <w:szCs w:val="20"/>
                <w:lang w:val="ka-GE"/>
              </w:rPr>
              <w:t xml:space="preserve"> </w:t>
            </w:r>
            <w:r w:rsidR="00C7282B">
              <w:rPr>
                <w:rFonts w:ascii="Sylfaen" w:eastAsia="Times New Roman" w:hAnsi="Sylfaen" w:cs="Vrinda"/>
                <w:b/>
                <w:bCs/>
                <w:sz w:val="20"/>
                <w:szCs w:val="20"/>
                <w:lang w:val="ka-GE"/>
              </w:rPr>
              <w:t>4</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6C255DAE" w14:textId="40ECCECE" w:rsidR="00305E60" w:rsidRPr="00DF5E5F" w:rsidRDefault="00135297" w:rsidP="006C2374">
            <w:pPr>
              <w:spacing w:line="276" w:lineRule="auto"/>
              <w:rPr>
                <w:rFonts w:ascii="Sylfaen" w:eastAsia="Times New Roman" w:hAnsi="Sylfaen" w:cs="Vrinda"/>
                <w:b/>
                <w:bCs/>
                <w:sz w:val="20"/>
                <w:szCs w:val="20"/>
                <w:lang w:val="ka-GE" w:eastAsia="en-GB"/>
              </w:rPr>
            </w:pPr>
            <w:r w:rsidRPr="00DF5E5F">
              <w:rPr>
                <w:rFonts w:ascii="Sylfaen" w:eastAsia="Times New Roman" w:hAnsi="Sylfaen" w:cs="Vrinda"/>
                <w:b/>
                <w:bCs/>
                <w:sz w:val="20"/>
                <w:szCs w:val="20"/>
                <w:lang w:val="ka-GE" w:eastAsia="en-GB"/>
              </w:rPr>
              <w:t xml:space="preserve">ინერტული, სამშენებლო და ნგრევის ნარჩენების მართვის </w:t>
            </w:r>
            <w:r w:rsidR="00D23371" w:rsidRPr="00DF5E5F">
              <w:rPr>
                <w:rFonts w:ascii="Sylfaen" w:eastAsia="Times New Roman" w:hAnsi="Sylfaen" w:cs="Vrinda"/>
                <w:b/>
                <w:bCs/>
                <w:sz w:val="20"/>
                <w:szCs w:val="20"/>
                <w:lang w:val="ka-GE" w:eastAsia="en-GB"/>
              </w:rPr>
              <w:t xml:space="preserve">სისტემის </w:t>
            </w:r>
            <w:r w:rsidRPr="00DF5E5F">
              <w:rPr>
                <w:rFonts w:ascii="Sylfaen" w:eastAsia="Times New Roman" w:hAnsi="Sylfaen" w:cs="Vrinda"/>
                <w:b/>
                <w:bCs/>
                <w:sz w:val="20"/>
                <w:szCs w:val="20"/>
                <w:lang w:val="ka-GE" w:eastAsia="en-GB"/>
              </w:rPr>
              <w:t>გაუმჯობესება</w:t>
            </w:r>
          </w:p>
        </w:tc>
      </w:tr>
      <w:tr w:rsidR="00305E60" w:rsidRPr="00F54399" w14:paraId="7A377FBE" w14:textId="77777777" w:rsidTr="006C2374">
        <w:trPr>
          <w:gridAfter w:val="1"/>
          <w:wAfter w:w="3" w:type="pct"/>
        </w:trPr>
        <w:tc>
          <w:tcPr>
            <w:tcW w:w="2998" w:type="pct"/>
            <w:gridSpan w:val="2"/>
            <w:tcBorders>
              <w:top w:val="single" w:sz="4" w:space="0" w:color="auto"/>
              <w:left w:val="single" w:sz="4" w:space="0" w:color="auto"/>
              <w:bottom w:val="single" w:sz="4" w:space="0" w:color="auto"/>
              <w:right w:val="single" w:sz="4" w:space="0" w:color="auto"/>
            </w:tcBorders>
            <w:hideMark/>
          </w:tcPr>
          <w:p w14:paraId="2525B705" w14:textId="77777777" w:rsidR="00305E60" w:rsidRPr="00F54399" w:rsidRDefault="00305E60" w:rsidP="006C2374">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32EAF14A" w14:textId="77777777" w:rsidR="00305E60" w:rsidRPr="00F54399" w:rsidRDefault="00305E60" w:rsidP="006C2374">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ინდიკატორი</w:t>
            </w:r>
          </w:p>
        </w:tc>
      </w:tr>
      <w:tr w:rsidR="00305E60" w:rsidRPr="00F54399" w14:paraId="48148296" w14:textId="77777777" w:rsidTr="00B76798">
        <w:trPr>
          <w:gridAfter w:val="1"/>
          <w:wAfter w:w="3" w:type="pct"/>
        </w:trPr>
        <w:tc>
          <w:tcPr>
            <w:tcW w:w="543" w:type="pct"/>
            <w:tcBorders>
              <w:top w:val="single" w:sz="4" w:space="0" w:color="auto"/>
              <w:left w:val="single" w:sz="4" w:space="0" w:color="auto"/>
              <w:bottom w:val="single" w:sz="4" w:space="0" w:color="auto"/>
              <w:right w:val="single" w:sz="4" w:space="0" w:color="auto"/>
            </w:tcBorders>
            <w:vAlign w:val="center"/>
            <w:hideMark/>
          </w:tcPr>
          <w:p w14:paraId="3E2C9063" w14:textId="128D23F6" w:rsidR="00305E60" w:rsidRPr="00F54399" w:rsidRDefault="00305E60" w:rsidP="00B76798">
            <w:pPr>
              <w:spacing w:line="276" w:lineRule="auto"/>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sidR="00C7282B">
              <w:rPr>
                <w:rFonts w:ascii="Sylfaen" w:eastAsia="Times New Roman" w:hAnsi="Sylfaen" w:cs="Vrinda"/>
                <w:b/>
                <w:sz w:val="20"/>
                <w:szCs w:val="20"/>
                <w:lang w:val="ka-GE"/>
              </w:rPr>
              <w:t>4</w:t>
            </w:r>
            <w:r w:rsidRPr="00F54399">
              <w:rPr>
                <w:rFonts w:ascii="Sylfaen" w:eastAsia="Times New Roman" w:hAnsi="Sylfaen" w:cs="Vrinda"/>
                <w:b/>
                <w:sz w:val="20"/>
                <w:szCs w:val="20"/>
                <w:lang w:val="ka-GE"/>
              </w:rPr>
              <w:t>.</w:t>
            </w:r>
            <w:r w:rsidR="00113900">
              <w:rPr>
                <w:rFonts w:ascii="Sylfaen" w:eastAsia="Times New Roman" w:hAnsi="Sylfaen" w:cs="Vrinda"/>
                <w:b/>
                <w:sz w:val="20"/>
                <w:szCs w:val="20"/>
                <w:lang w:val="ka-GE"/>
              </w:rPr>
              <w:t>1</w:t>
            </w:r>
          </w:p>
        </w:tc>
        <w:tc>
          <w:tcPr>
            <w:tcW w:w="2456" w:type="pct"/>
            <w:tcBorders>
              <w:top w:val="single" w:sz="4" w:space="0" w:color="auto"/>
              <w:left w:val="single" w:sz="4" w:space="0" w:color="auto"/>
              <w:bottom w:val="single" w:sz="4" w:space="0" w:color="auto"/>
              <w:right w:val="single" w:sz="4" w:space="0" w:color="auto"/>
            </w:tcBorders>
            <w:vAlign w:val="center"/>
          </w:tcPr>
          <w:p w14:paraId="4EAC0340" w14:textId="22E68ECD" w:rsidR="00305E60" w:rsidRPr="00B76798" w:rsidRDefault="00712497" w:rsidP="00B76798">
            <w:pPr>
              <w:spacing w:line="276" w:lineRule="auto"/>
              <w:rPr>
                <w:rFonts w:ascii="Sylfaen" w:eastAsia="Times New Roman" w:hAnsi="Sylfaen" w:cs="Vrinda"/>
                <w:b/>
                <w:bCs/>
                <w:sz w:val="20"/>
                <w:szCs w:val="20"/>
                <w:lang w:val="ka-GE" w:eastAsia="en-GB"/>
              </w:rPr>
            </w:pPr>
            <w:r w:rsidRPr="00B76798">
              <w:rPr>
                <w:rFonts w:ascii="Sylfaen" w:eastAsia="Times New Roman" w:hAnsi="Sylfaen" w:cs="Vrinda"/>
                <w:b/>
                <w:bCs/>
                <w:sz w:val="20"/>
                <w:szCs w:val="20"/>
                <w:lang w:val="ka-GE" w:eastAsia="en-GB"/>
              </w:rPr>
              <w:t>ბათუმის ტერიტორიაზე არსებული ინერტული, სამშენებლო და ნგრევის ნარჩენების არაკანონიერი ნაგავსაყრელების დახურვა</w:t>
            </w:r>
          </w:p>
        </w:tc>
        <w:tc>
          <w:tcPr>
            <w:tcW w:w="1999" w:type="pct"/>
            <w:tcBorders>
              <w:top w:val="single" w:sz="4" w:space="0" w:color="auto"/>
              <w:left w:val="single" w:sz="4" w:space="0" w:color="auto"/>
              <w:bottom w:val="single" w:sz="4" w:space="0" w:color="auto"/>
              <w:right w:val="single" w:sz="4" w:space="0" w:color="auto"/>
            </w:tcBorders>
          </w:tcPr>
          <w:p w14:paraId="38058D8F" w14:textId="1934714D" w:rsidR="00305E60" w:rsidRPr="00F54399" w:rsidRDefault="00D23371" w:rsidP="006C2374">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არაკანონიერი ნაგავსაყრელების შემცირებული რაოდენობა</w:t>
            </w:r>
          </w:p>
        </w:tc>
      </w:tr>
      <w:tr w:rsidR="00305E60" w:rsidRPr="00F54399" w14:paraId="4636EA78" w14:textId="77777777" w:rsidTr="00B76798">
        <w:trPr>
          <w:gridAfter w:val="1"/>
          <w:wAfter w:w="3" w:type="pct"/>
        </w:trPr>
        <w:tc>
          <w:tcPr>
            <w:tcW w:w="543" w:type="pct"/>
            <w:tcBorders>
              <w:top w:val="single" w:sz="4" w:space="0" w:color="auto"/>
              <w:left w:val="single" w:sz="4" w:space="0" w:color="auto"/>
              <w:bottom w:val="single" w:sz="4" w:space="0" w:color="auto"/>
              <w:right w:val="single" w:sz="4" w:space="0" w:color="auto"/>
            </w:tcBorders>
            <w:vAlign w:val="center"/>
            <w:hideMark/>
          </w:tcPr>
          <w:p w14:paraId="55E293F3" w14:textId="38331B45" w:rsidR="00305E60" w:rsidRPr="00F54399" w:rsidRDefault="00305E60" w:rsidP="00B76798">
            <w:pPr>
              <w:spacing w:line="276" w:lineRule="auto"/>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sidR="00C7282B">
              <w:rPr>
                <w:rFonts w:ascii="Sylfaen" w:eastAsia="Times New Roman" w:hAnsi="Sylfaen" w:cs="Vrinda"/>
                <w:b/>
                <w:sz w:val="20"/>
                <w:szCs w:val="20"/>
                <w:lang w:val="ka-GE"/>
              </w:rPr>
              <w:t>4</w:t>
            </w:r>
            <w:r w:rsidRPr="00F54399">
              <w:rPr>
                <w:rFonts w:ascii="Sylfaen" w:eastAsia="Times New Roman" w:hAnsi="Sylfaen" w:cs="Vrinda"/>
                <w:b/>
                <w:sz w:val="20"/>
                <w:szCs w:val="20"/>
                <w:lang w:val="ka-GE"/>
              </w:rPr>
              <w:t>.2</w:t>
            </w:r>
          </w:p>
        </w:tc>
        <w:tc>
          <w:tcPr>
            <w:tcW w:w="2456" w:type="pct"/>
            <w:tcBorders>
              <w:top w:val="single" w:sz="4" w:space="0" w:color="auto"/>
              <w:left w:val="single" w:sz="4" w:space="0" w:color="auto"/>
              <w:bottom w:val="single" w:sz="4" w:space="0" w:color="auto"/>
              <w:right w:val="single" w:sz="4" w:space="0" w:color="auto"/>
            </w:tcBorders>
            <w:vAlign w:val="center"/>
          </w:tcPr>
          <w:p w14:paraId="7052BAD9" w14:textId="42CDB554" w:rsidR="00305E60" w:rsidRPr="00B76798" w:rsidRDefault="00072007" w:rsidP="00B76798">
            <w:pPr>
              <w:spacing w:line="276" w:lineRule="auto"/>
              <w:rPr>
                <w:rFonts w:ascii="Sylfaen" w:eastAsia="Times New Roman" w:hAnsi="Sylfaen" w:cs="Vrinda"/>
                <w:b/>
                <w:bCs/>
                <w:sz w:val="20"/>
                <w:szCs w:val="20"/>
                <w:lang w:val="ka-GE" w:eastAsia="en-GB"/>
              </w:rPr>
            </w:pPr>
            <w:r w:rsidRPr="00B76798">
              <w:rPr>
                <w:rFonts w:ascii="Sylfaen" w:eastAsia="Times New Roman" w:hAnsi="Sylfaen" w:cs="Vrinda"/>
                <w:b/>
                <w:bCs/>
                <w:sz w:val="20"/>
                <w:szCs w:val="20"/>
                <w:lang w:val="ka-GE" w:eastAsia="en-GB"/>
              </w:rPr>
              <w:t>ინერტული, სამშენებლო და ნგრევის ნაგავსაყრელის მოწყობა</w:t>
            </w:r>
          </w:p>
        </w:tc>
        <w:tc>
          <w:tcPr>
            <w:tcW w:w="1999" w:type="pct"/>
            <w:tcBorders>
              <w:top w:val="single" w:sz="4" w:space="0" w:color="auto"/>
              <w:left w:val="single" w:sz="4" w:space="0" w:color="auto"/>
              <w:bottom w:val="single" w:sz="4" w:space="0" w:color="auto"/>
              <w:right w:val="single" w:sz="4" w:space="0" w:color="auto"/>
            </w:tcBorders>
          </w:tcPr>
          <w:p w14:paraId="30D7146A" w14:textId="7C0487CA" w:rsidR="00305E60" w:rsidRPr="00F54399" w:rsidRDefault="00D23371" w:rsidP="006C2374">
            <w:pPr>
              <w:spacing w:line="276" w:lineRule="auto"/>
              <w:rPr>
                <w:rFonts w:ascii="Sylfaen" w:eastAsia="Times New Roman" w:hAnsi="Sylfaen" w:cs="Vrinda"/>
                <w:sz w:val="20"/>
                <w:szCs w:val="20"/>
                <w:lang w:val="ka-GE" w:eastAsia="en-GB"/>
              </w:rPr>
            </w:pPr>
            <w:r w:rsidRPr="00D23371">
              <w:rPr>
                <w:rFonts w:ascii="Sylfaen" w:eastAsia="Times New Roman" w:hAnsi="Sylfaen" w:cs="Vrinda"/>
                <w:sz w:val="20"/>
                <w:szCs w:val="20"/>
                <w:lang w:val="ka-GE" w:eastAsia="en-GB"/>
              </w:rPr>
              <w:t>ინერტული, სამშენებლო და ნგრევის ნარჩენების</w:t>
            </w:r>
            <w:r>
              <w:rPr>
                <w:rFonts w:ascii="Sylfaen" w:eastAsia="Times New Roman" w:hAnsi="Sylfaen" w:cs="Vrinda"/>
                <w:sz w:val="20"/>
                <w:szCs w:val="20"/>
                <w:lang w:val="ka-GE" w:eastAsia="en-GB"/>
              </w:rPr>
              <w:t xml:space="preserve"> განთავსებისთვის საჭირო ოფიციალური ნაგავსაყრელის არსებობა</w:t>
            </w:r>
          </w:p>
        </w:tc>
      </w:tr>
    </w:tbl>
    <w:tbl>
      <w:tblPr>
        <w:tblStyle w:val="TableGrid21"/>
        <w:tblW w:w="5000" w:type="pct"/>
        <w:tblLayout w:type="fixed"/>
        <w:tblLook w:val="04A0" w:firstRow="1" w:lastRow="0" w:firstColumn="1" w:lastColumn="0" w:noHBand="0" w:noVBand="1"/>
      </w:tblPr>
      <w:tblGrid>
        <w:gridCol w:w="623"/>
        <w:gridCol w:w="2491"/>
        <w:gridCol w:w="1417"/>
        <w:gridCol w:w="2411"/>
        <w:gridCol w:w="1841"/>
        <w:gridCol w:w="1984"/>
        <w:gridCol w:w="1420"/>
        <w:gridCol w:w="1763"/>
      </w:tblGrid>
      <w:tr w:rsidR="00FD6E08" w:rsidRPr="000D37B2" w14:paraId="0945D5FF" w14:textId="77777777" w:rsidTr="00B76798">
        <w:tc>
          <w:tcPr>
            <w:tcW w:w="1116"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BCD648B" w14:textId="77777777" w:rsidR="00FD6E08" w:rsidRPr="000D37B2" w:rsidRDefault="00FD6E08" w:rsidP="00FD6E08">
            <w:pPr>
              <w:spacing w:line="276" w:lineRule="auto"/>
              <w:jc w:val="center"/>
              <w:rPr>
                <w:rFonts w:ascii="Sylfaen" w:eastAsia="Times New Roman" w:hAnsi="Sylfaen" w:cs="Vrinda"/>
                <w:b/>
                <w:bCs/>
                <w:sz w:val="18"/>
                <w:szCs w:val="18"/>
                <w:lang w:val="ka-GE" w:eastAsia="en-GB"/>
              </w:rPr>
            </w:pPr>
            <w:r w:rsidRPr="000D37B2">
              <w:rPr>
                <w:rFonts w:ascii="Sylfaen" w:eastAsia="Times New Roman" w:hAnsi="Sylfaen" w:cs="Sylfaen"/>
                <w:b/>
                <w:bCs/>
                <w:sz w:val="18"/>
                <w:szCs w:val="18"/>
                <w:lang w:val="ka-GE" w:eastAsia="en-GB"/>
              </w:rPr>
              <w:t>აქტივობა</w:t>
            </w:r>
          </w:p>
        </w:tc>
        <w:tc>
          <w:tcPr>
            <w:tcW w:w="508"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1972A93" w14:textId="77777777"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t>შესრულების</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lastRenderedPageBreak/>
              <w:t>ვადა</w:t>
            </w:r>
          </w:p>
        </w:tc>
        <w:tc>
          <w:tcPr>
            <w:tcW w:w="864"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F490977" w14:textId="77777777"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lastRenderedPageBreak/>
              <w:t>აქტივობის</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t>შედეგის</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lastRenderedPageBreak/>
              <w:t>ინდიკატორი</w:t>
            </w:r>
          </w:p>
        </w:tc>
        <w:tc>
          <w:tcPr>
            <w:tcW w:w="660"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FFCFFAF" w14:textId="0877C498"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lastRenderedPageBreak/>
              <w:t>პასუხისმგებელი</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lastRenderedPageBreak/>
              <w:t>ორგანო</w:t>
            </w:r>
          </w:p>
        </w:tc>
        <w:tc>
          <w:tcPr>
            <w:tcW w:w="711"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7E9B452" w14:textId="08BB7626"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lastRenderedPageBreak/>
              <w:t>პარტნიორი ორგანო</w:t>
            </w:r>
          </w:p>
        </w:tc>
        <w:tc>
          <w:tcPr>
            <w:tcW w:w="509"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BB755CD" w14:textId="77777777"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t>ბიუჯეტი</w:t>
            </w:r>
          </w:p>
        </w:tc>
        <w:tc>
          <w:tcPr>
            <w:tcW w:w="632"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3363732A" w14:textId="77777777"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t>დაფინანსების</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lastRenderedPageBreak/>
              <w:t>წყარო</w:t>
            </w:r>
          </w:p>
        </w:tc>
      </w:tr>
      <w:tr w:rsidR="00305E60" w:rsidRPr="000D37B2" w14:paraId="4D8C5BC2" w14:textId="77777777" w:rsidTr="006C2374">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572F52E7" w14:textId="00D4C66C" w:rsidR="00305E60" w:rsidRPr="000D37B2" w:rsidRDefault="00305E60" w:rsidP="006C2374">
            <w:pPr>
              <w:spacing w:line="276" w:lineRule="auto"/>
              <w:rPr>
                <w:rFonts w:ascii="Sylfaen" w:eastAsia="Times New Roman" w:hAnsi="Sylfaen" w:cs="Sylfaen"/>
                <w:b/>
                <w:bCs/>
                <w:sz w:val="18"/>
                <w:szCs w:val="18"/>
                <w:lang w:val="ka-GE" w:eastAsia="en-GB"/>
              </w:rPr>
            </w:pPr>
            <w:r w:rsidRPr="000D37B2">
              <w:rPr>
                <w:rFonts w:ascii="Sylfaen" w:eastAsia="Calibri" w:hAnsi="Sylfaen" w:cs="Sylfaen"/>
                <w:b/>
                <w:sz w:val="18"/>
                <w:szCs w:val="18"/>
                <w:lang w:val="ka-GE"/>
              </w:rPr>
              <w:lastRenderedPageBreak/>
              <w:t>ამოცანა</w:t>
            </w:r>
            <w:r w:rsidRPr="000D37B2">
              <w:rPr>
                <w:rFonts w:ascii="Sylfaen" w:eastAsia="Calibri" w:hAnsi="Sylfaen" w:cs="Arial"/>
                <w:b/>
                <w:sz w:val="18"/>
                <w:szCs w:val="18"/>
                <w:lang w:val="ka-GE"/>
              </w:rPr>
              <w:t xml:space="preserve"> </w:t>
            </w:r>
            <w:r w:rsidR="00113900">
              <w:rPr>
                <w:rFonts w:ascii="Sylfaen" w:eastAsia="Calibri" w:hAnsi="Sylfaen" w:cs="Arial"/>
                <w:b/>
                <w:sz w:val="18"/>
                <w:szCs w:val="18"/>
                <w:lang w:val="ka-GE"/>
              </w:rPr>
              <w:t>3</w:t>
            </w:r>
            <w:r w:rsidR="00C35AC4">
              <w:rPr>
                <w:rFonts w:ascii="Sylfaen" w:eastAsia="Calibri" w:hAnsi="Sylfaen" w:cs="Arial"/>
                <w:b/>
                <w:sz w:val="18"/>
                <w:szCs w:val="18"/>
                <w:lang w:val="ka-GE"/>
              </w:rPr>
              <w:t>4</w:t>
            </w:r>
            <w:r w:rsidRPr="000D37B2">
              <w:rPr>
                <w:rFonts w:ascii="Sylfaen" w:eastAsia="Calibri" w:hAnsi="Sylfaen" w:cs="Arial"/>
                <w:b/>
                <w:sz w:val="18"/>
                <w:szCs w:val="18"/>
                <w:lang w:val="ka-GE"/>
              </w:rPr>
              <w:t xml:space="preserve">1. </w:t>
            </w:r>
            <w:r w:rsidR="00072007" w:rsidRPr="00B76798">
              <w:rPr>
                <w:rFonts w:ascii="Sylfaen" w:eastAsia="Times New Roman" w:hAnsi="Sylfaen" w:cs="Vrinda"/>
                <w:b/>
                <w:bCs/>
                <w:sz w:val="18"/>
                <w:szCs w:val="18"/>
                <w:lang w:val="ka-GE" w:eastAsia="en-GB"/>
              </w:rPr>
              <w:t>ბათუმის ტერიტორიაზე არსებული ინერტული, სამშენებლო და ნგრევის ნარჩენების არაკანონიერი ნაგავსაყრელების დახურვა</w:t>
            </w:r>
          </w:p>
        </w:tc>
      </w:tr>
      <w:tr w:rsidR="00305E60" w:rsidRPr="000D37B2" w14:paraId="4469C95F" w14:textId="77777777" w:rsidTr="00586E37">
        <w:tc>
          <w:tcPr>
            <w:tcW w:w="223" w:type="pct"/>
            <w:tcBorders>
              <w:top w:val="single" w:sz="4" w:space="0" w:color="auto"/>
              <w:left w:val="single" w:sz="4" w:space="0" w:color="auto"/>
              <w:bottom w:val="single" w:sz="4" w:space="0" w:color="auto"/>
              <w:right w:val="single" w:sz="4" w:space="0" w:color="auto"/>
            </w:tcBorders>
            <w:vAlign w:val="center"/>
            <w:hideMark/>
          </w:tcPr>
          <w:p w14:paraId="1CA8F446" w14:textId="33647F54" w:rsidR="00305E60" w:rsidRPr="000D37B2" w:rsidRDefault="00C35AC4"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4</w:t>
            </w:r>
            <w:r w:rsidR="00305E60" w:rsidRPr="000D37B2">
              <w:rPr>
                <w:rFonts w:ascii="Sylfaen" w:eastAsia="Times New Roman" w:hAnsi="Sylfaen" w:cs="Vrinda"/>
                <w:sz w:val="18"/>
                <w:szCs w:val="18"/>
                <w:lang w:val="ka-GE" w:eastAsia="en-GB"/>
              </w:rPr>
              <w:t xml:space="preserve">.1.1 </w:t>
            </w:r>
          </w:p>
        </w:tc>
        <w:tc>
          <w:tcPr>
            <w:tcW w:w="893" w:type="pct"/>
            <w:tcBorders>
              <w:top w:val="single" w:sz="4" w:space="0" w:color="auto"/>
              <w:left w:val="single" w:sz="4" w:space="0" w:color="auto"/>
              <w:bottom w:val="single" w:sz="4" w:space="0" w:color="auto"/>
              <w:right w:val="single" w:sz="4" w:space="0" w:color="auto"/>
            </w:tcBorders>
            <w:vAlign w:val="center"/>
          </w:tcPr>
          <w:p w14:paraId="18AFF042" w14:textId="45FB07E8" w:rsidR="00305E60" w:rsidRPr="000D37B2" w:rsidRDefault="00072007" w:rsidP="00586E37">
            <w:pPr>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ბათუმის ტერიტორიაზე არსებული არაკანონიერი ნაგავსაყრელების აღრიცხ</w:t>
            </w:r>
            <w:r w:rsidR="000E3A4C" w:rsidRPr="000D37B2">
              <w:rPr>
                <w:rFonts w:ascii="Sylfaen" w:eastAsia="Times New Roman" w:hAnsi="Sylfaen" w:cs="Vrinda"/>
                <w:sz w:val="18"/>
                <w:szCs w:val="18"/>
                <w:lang w:val="ka-GE" w:eastAsia="en-GB"/>
              </w:rPr>
              <w:t>ვ</w:t>
            </w:r>
            <w:r w:rsidRPr="000D37B2">
              <w:rPr>
                <w:rFonts w:ascii="Sylfaen" w:eastAsia="Times New Roman" w:hAnsi="Sylfaen" w:cs="Vrinda"/>
                <w:sz w:val="18"/>
                <w:szCs w:val="18"/>
                <w:lang w:val="ka-GE" w:eastAsia="en-GB"/>
              </w:rPr>
              <w:t>ა</w:t>
            </w:r>
          </w:p>
        </w:tc>
        <w:tc>
          <w:tcPr>
            <w:tcW w:w="508" w:type="pct"/>
            <w:tcBorders>
              <w:top w:val="single" w:sz="4" w:space="0" w:color="auto"/>
              <w:left w:val="single" w:sz="4" w:space="0" w:color="auto"/>
              <w:bottom w:val="single" w:sz="4" w:space="0" w:color="auto"/>
              <w:right w:val="single" w:sz="4" w:space="0" w:color="auto"/>
            </w:tcBorders>
            <w:vAlign w:val="center"/>
          </w:tcPr>
          <w:p w14:paraId="30A0CAC0" w14:textId="78813D9E" w:rsidR="00305E60" w:rsidRPr="000D37B2" w:rsidRDefault="00072007"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2023-2027</w:t>
            </w:r>
          </w:p>
        </w:tc>
        <w:tc>
          <w:tcPr>
            <w:tcW w:w="864" w:type="pct"/>
            <w:tcBorders>
              <w:top w:val="single" w:sz="4" w:space="0" w:color="auto"/>
              <w:left w:val="single" w:sz="4" w:space="0" w:color="auto"/>
              <w:bottom w:val="single" w:sz="4" w:space="0" w:color="auto"/>
              <w:right w:val="single" w:sz="4" w:space="0" w:color="auto"/>
            </w:tcBorders>
            <w:vAlign w:val="center"/>
          </w:tcPr>
          <w:p w14:paraId="238EF920" w14:textId="7FE59647" w:rsidR="00305E60" w:rsidRPr="000D37B2" w:rsidRDefault="000C4E50"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 xml:space="preserve">ზუსტი </w:t>
            </w:r>
            <w:r w:rsidR="000E3A4C" w:rsidRPr="000D37B2">
              <w:rPr>
                <w:rFonts w:ascii="Sylfaen" w:eastAsia="Arial" w:hAnsi="Sylfaen" w:cs="Arial"/>
                <w:sz w:val="18"/>
                <w:szCs w:val="18"/>
                <w:lang w:val="ka-GE" w:eastAsia="en-GB"/>
              </w:rPr>
              <w:t>მონაცემები ქალაქ ბათუმის ტერიტორიაზე არსებული არაკანონიერი ნაგავსაყრელების რაოდენობის და ადგილმდებარეობების შესახებ</w:t>
            </w:r>
          </w:p>
        </w:tc>
        <w:tc>
          <w:tcPr>
            <w:tcW w:w="660" w:type="pct"/>
            <w:tcBorders>
              <w:top w:val="single" w:sz="4" w:space="0" w:color="auto"/>
              <w:left w:val="single" w:sz="4" w:space="0" w:color="auto"/>
              <w:bottom w:val="single" w:sz="4" w:space="0" w:color="auto"/>
              <w:right w:val="single" w:sz="4" w:space="0" w:color="auto"/>
            </w:tcBorders>
            <w:vAlign w:val="center"/>
          </w:tcPr>
          <w:p w14:paraId="3EF7FE24" w14:textId="671EB9D3" w:rsidR="00305E60" w:rsidRPr="000D37B2" w:rsidRDefault="00072007" w:rsidP="00586E37">
            <w:pPr>
              <w:spacing w:line="276" w:lineRule="auto"/>
              <w:ind w:left="-2" w:right="-80" w:firstLine="2"/>
              <w:rPr>
                <w:rFonts w:ascii="Sylfaen" w:eastAsia="Arial" w:hAnsi="Sylfaen" w:cs="Arial"/>
                <w:sz w:val="18"/>
                <w:szCs w:val="18"/>
                <w:lang w:val="ka-GE" w:eastAsia="en-GB"/>
              </w:rPr>
            </w:pPr>
            <w:r w:rsidRPr="000D37B2">
              <w:rPr>
                <w:rFonts w:ascii="Sylfaen" w:eastAsia="Arial" w:hAnsi="Sylfaen" w:cs="Arial"/>
                <w:sz w:val="18"/>
                <w:szCs w:val="18"/>
                <w:lang w:val="ka-GE" w:eastAsia="en-GB"/>
              </w:rPr>
              <w:t>ბათუმის მუნიციპალიტეტის მერია</w:t>
            </w:r>
          </w:p>
        </w:tc>
        <w:tc>
          <w:tcPr>
            <w:tcW w:w="711" w:type="pct"/>
            <w:tcBorders>
              <w:top w:val="single" w:sz="4" w:space="0" w:color="auto"/>
              <w:left w:val="single" w:sz="4" w:space="0" w:color="auto"/>
              <w:bottom w:val="single" w:sz="4" w:space="0" w:color="auto"/>
              <w:right w:val="single" w:sz="4" w:space="0" w:color="auto"/>
            </w:tcBorders>
            <w:vAlign w:val="center"/>
          </w:tcPr>
          <w:p w14:paraId="4ADD89CA" w14:textId="2F83193E" w:rsidR="00305E60" w:rsidRPr="000D37B2" w:rsidRDefault="000E3A4C" w:rsidP="00586E37">
            <w:pPr>
              <w:spacing w:line="276" w:lineRule="auto"/>
              <w:ind w:right="-76"/>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c>
          <w:tcPr>
            <w:tcW w:w="509" w:type="pct"/>
            <w:tcBorders>
              <w:top w:val="single" w:sz="4" w:space="0" w:color="auto"/>
              <w:left w:val="single" w:sz="4" w:space="0" w:color="auto"/>
              <w:bottom w:val="single" w:sz="4" w:space="0" w:color="auto"/>
              <w:right w:val="single" w:sz="4" w:space="0" w:color="auto"/>
            </w:tcBorders>
            <w:vAlign w:val="center"/>
          </w:tcPr>
          <w:p w14:paraId="2FFBD4A3" w14:textId="536C3757" w:rsidR="00305E60" w:rsidRPr="000D37B2" w:rsidRDefault="000E3A4C" w:rsidP="00586E37">
            <w:pPr>
              <w:spacing w:line="276" w:lineRule="auto"/>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c>
          <w:tcPr>
            <w:tcW w:w="632" w:type="pct"/>
            <w:tcBorders>
              <w:top w:val="single" w:sz="4" w:space="0" w:color="auto"/>
              <w:left w:val="single" w:sz="4" w:space="0" w:color="auto"/>
              <w:bottom w:val="single" w:sz="4" w:space="0" w:color="auto"/>
              <w:right w:val="single" w:sz="4" w:space="0" w:color="auto"/>
            </w:tcBorders>
            <w:vAlign w:val="center"/>
          </w:tcPr>
          <w:p w14:paraId="6B194B47" w14:textId="7993D9F2" w:rsidR="00305E60" w:rsidRPr="000D37B2" w:rsidRDefault="000E3A4C" w:rsidP="00586E37">
            <w:pPr>
              <w:spacing w:line="276" w:lineRule="auto"/>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r>
      <w:tr w:rsidR="00305E60" w:rsidRPr="000D37B2" w14:paraId="79C9FD21" w14:textId="77777777" w:rsidTr="00586E37">
        <w:tc>
          <w:tcPr>
            <w:tcW w:w="223" w:type="pct"/>
            <w:tcBorders>
              <w:top w:val="single" w:sz="4" w:space="0" w:color="auto"/>
              <w:left w:val="single" w:sz="4" w:space="0" w:color="auto"/>
              <w:bottom w:val="single" w:sz="4" w:space="0" w:color="auto"/>
              <w:right w:val="single" w:sz="4" w:space="0" w:color="auto"/>
            </w:tcBorders>
            <w:vAlign w:val="center"/>
            <w:hideMark/>
          </w:tcPr>
          <w:p w14:paraId="295F0E9D" w14:textId="05B72657" w:rsidR="00305E60" w:rsidRPr="000D37B2" w:rsidRDefault="00C35AC4"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4</w:t>
            </w:r>
            <w:r w:rsidR="00305E60" w:rsidRPr="000D37B2">
              <w:rPr>
                <w:rFonts w:ascii="Sylfaen" w:eastAsia="Times New Roman" w:hAnsi="Sylfaen" w:cs="Vrinda"/>
                <w:sz w:val="18"/>
                <w:szCs w:val="18"/>
                <w:lang w:val="ka-GE" w:eastAsia="en-GB"/>
              </w:rPr>
              <w:t>.1.2</w:t>
            </w:r>
          </w:p>
        </w:tc>
        <w:tc>
          <w:tcPr>
            <w:tcW w:w="893" w:type="pct"/>
            <w:tcBorders>
              <w:top w:val="single" w:sz="4" w:space="0" w:color="auto"/>
              <w:left w:val="single" w:sz="4" w:space="0" w:color="auto"/>
              <w:bottom w:val="single" w:sz="4" w:space="0" w:color="auto"/>
              <w:right w:val="single" w:sz="4" w:space="0" w:color="auto"/>
            </w:tcBorders>
            <w:vAlign w:val="center"/>
          </w:tcPr>
          <w:p w14:paraId="3EC0735A" w14:textId="6AC04EAF" w:rsidR="00305E60" w:rsidRPr="000D37B2" w:rsidRDefault="00072007" w:rsidP="00586E37">
            <w:pPr>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არსებული ნაგავსაყრელების ეტაპობრივი დახურვა</w:t>
            </w:r>
            <w:r w:rsidR="000E3A4C" w:rsidRPr="000D37B2">
              <w:rPr>
                <w:rFonts w:ascii="Sylfaen" w:eastAsia="Times New Roman" w:hAnsi="Sylfaen" w:cs="Vrinda"/>
                <w:sz w:val="18"/>
                <w:szCs w:val="18"/>
                <w:lang w:val="ka-GE" w:eastAsia="en-GB"/>
              </w:rPr>
              <w:t>/რემედიაცია</w:t>
            </w:r>
          </w:p>
        </w:tc>
        <w:tc>
          <w:tcPr>
            <w:tcW w:w="508" w:type="pct"/>
            <w:tcBorders>
              <w:top w:val="single" w:sz="4" w:space="0" w:color="auto"/>
              <w:left w:val="single" w:sz="4" w:space="0" w:color="auto"/>
              <w:bottom w:val="single" w:sz="4" w:space="0" w:color="auto"/>
              <w:right w:val="single" w:sz="4" w:space="0" w:color="auto"/>
            </w:tcBorders>
            <w:vAlign w:val="center"/>
          </w:tcPr>
          <w:p w14:paraId="7816271F" w14:textId="5FF92E68" w:rsidR="00305E60" w:rsidRPr="000D37B2" w:rsidRDefault="00072007"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2023-2027</w:t>
            </w:r>
          </w:p>
        </w:tc>
        <w:tc>
          <w:tcPr>
            <w:tcW w:w="864" w:type="pct"/>
            <w:tcBorders>
              <w:top w:val="single" w:sz="4" w:space="0" w:color="auto"/>
              <w:left w:val="single" w:sz="4" w:space="0" w:color="auto"/>
              <w:bottom w:val="single" w:sz="4" w:space="0" w:color="auto"/>
              <w:right w:val="single" w:sz="4" w:space="0" w:color="auto"/>
            </w:tcBorders>
            <w:vAlign w:val="center"/>
          </w:tcPr>
          <w:p w14:paraId="04E7D1E4" w14:textId="7341F5B6" w:rsidR="00305E60" w:rsidRPr="000D37B2" w:rsidRDefault="000E3A4C"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ქალაქ ბათუმის ტერიტორიაზე არსებული არაკანონიერი ნაგავსაყრელების შემცირებული რაოდენობა</w:t>
            </w:r>
          </w:p>
        </w:tc>
        <w:tc>
          <w:tcPr>
            <w:tcW w:w="660" w:type="pct"/>
            <w:tcBorders>
              <w:top w:val="single" w:sz="4" w:space="0" w:color="auto"/>
              <w:left w:val="single" w:sz="4" w:space="0" w:color="auto"/>
              <w:bottom w:val="single" w:sz="4" w:space="0" w:color="auto"/>
              <w:right w:val="single" w:sz="4" w:space="0" w:color="auto"/>
            </w:tcBorders>
            <w:vAlign w:val="center"/>
          </w:tcPr>
          <w:p w14:paraId="4C6BD498" w14:textId="7523F076" w:rsidR="00305E60" w:rsidRPr="000D37B2" w:rsidRDefault="00072007"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ბათუმის მუნიციპალიტეტის მერია</w:t>
            </w:r>
          </w:p>
        </w:tc>
        <w:tc>
          <w:tcPr>
            <w:tcW w:w="711" w:type="pct"/>
            <w:tcBorders>
              <w:top w:val="single" w:sz="4" w:space="0" w:color="auto"/>
              <w:left w:val="single" w:sz="4" w:space="0" w:color="auto"/>
              <w:bottom w:val="single" w:sz="4" w:space="0" w:color="auto"/>
              <w:right w:val="single" w:sz="4" w:space="0" w:color="auto"/>
            </w:tcBorders>
            <w:vAlign w:val="center"/>
          </w:tcPr>
          <w:p w14:paraId="5FC7B0F8" w14:textId="381D14D9" w:rsidR="00305E60" w:rsidRPr="000D37B2" w:rsidRDefault="000E3A4C" w:rsidP="00586E37">
            <w:pPr>
              <w:spacing w:line="276" w:lineRule="auto"/>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c>
          <w:tcPr>
            <w:tcW w:w="509" w:type="pct"/>
            <w:tcBorders>
              <w:top w:val="single" w:sz="4" w:space="0" w:color="auto"/>
              <w:left w:val="single" w:sz="4" w:space="0" w:color="auto"/>
              <w:bottom w:val="single" w:sz="4" w:space="0" w:color="auto"/>
              <w:right w:val="single" w:sz="4" w:space="0" w:color="auto"/>
            </w:tcBorders>
            <w:vAlign w:val="center"/>
          </w:tcPr>
          <w:p w14:paraId="0ADD0D90" w14:textId="11C9D30F" w:rsidR="00305E60" w:rsidRPr="000D37B2" w:rsidRDefault="000E3A4C" w:rsidP="00586E37">
            <w:pPr>
              <w:spacing w:line="276" w:lineRule="auto"/>
              <w:rPr>
                <w:rFonts w:ascii="Sylfaen" w:eastAsia="Arial" w:hAnsi="Sylfaen" w:cs="Arial"/>
                <w:sz w:val="18"/>
                <w:szCs w:val="18"/>
                <w:lang w:val="ka-GE" w:eastAsia="en-GB"/>
              </w:rPr>
            </w:pPr>
            <w:r w:rsidRPr="000D37B2">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632" w:type="pct"/>
            <w:tcBorders>
              <w:top w:val="single" w:sz="4" w:space="0" w:color="auto"/>
              <w:left w:val="single" w:sz="4" w:space="0" w:color="auto"/>
              <w:bottom w:val="single" w:sz="4" w:space="0" w:color="auto"/>
              <w:right w:val="single" w:sz="4" w:space="0" w:color="auto"/>
            </w:tcBorders>
            <w:vAlign w:val="center"/>
          </w:tcPr>
          <w:p w14:paraId="5D5DFD44" w14:textId="0DC807AC" w:rsidR="00305E60" w:rsidRPr="000D37B2" w:rsidRDefault="008A3E4D" w:rsidP="00586E37">
            <w:pPr>
              <w:pStyle w:val="ListParagraph"/>
              <w:numPr>
                <w:ilvl w:val="0"/>
                <w:numId w:val="41"/>
              </w:numPr>
              <w:spacing w:line="276" w:lineRule="auto"/>
              <w:ind w:left="322" w:right="-76"/>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0E3A4C" w:rsidRPr="000D37B2" w14:paraId="12D9C824" w14:textId="77777777" w:rsidTr="00586E37">
        <w:trPr>
          <w:trHeight w:val="1520"/>
        </w:trPr>
        <w:tc>
          <w:tcPr>
            <w:tcW w:w="223" w:type="pct"/>
            <w:tcBorders>
              <w:top w:val="single" w:sz="4" w:space="0" w:color="auto"/>
              <w:left w:val="single" w:sz="4" w:space="0" w:color="auto"/>
              <w:bottom w:val="single" w:sz="4" w:space="0" w:color="auto"/>
              <w:right w:val="single" w:sz="4" w:space="0" w:color="auto"/>
            </w:tcBorders>
            <w:vAlign w:val="center"/>
            <w:hideMark/>
          </w:tcPr>
          <w:p w14:paraId="5500DC9D" w14:textId="522783C0" w:rsidR="000E3A4C" w:rsidRPr="000D37B2" w:rsidRDefault="00C35AC4"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4</w:t>
            </w:r>
            <w:r w:rsidR="000E3A4C" w:rsidRPr="000D37B2">
              <w:rPr>
                <w:rFonts w:ascii="Sylfaen" w:eastAsia="Times New Roman" w:hAnsi="Sylfaen" w:cs="Vrinda"/>
                <w:sz w:val="18"/>
                <w:szCs w:val="18"/>
                <w:lang w:val="ka-GE" w:eastAsia="en-GB"/>
              </w:rPr>
              <w:t xml:space="preserve">.1.3 </w:t>
            </w:r>
          </w:p>
        </w:tc>
        <w:tc>
          <w:tcPr>
            <w:tcW w:w="893" w:type="pct"/>
            <w:tcBorders>
              <w:top w:val="single" w:sz="4" w:space="0" w:color="auto"/>
              <w:left w:val="single" w:sz="4" w:space="0" w:color="auto"/>
              <w:bottom w:val="single" w:sz="4" w:space="0" w:color="auto"/>
              <w:right w:val="single" w:sz="4" w:space="0" w:color="auto"/>
            </w:tcBorders>
            <w:vAlign w:val="center"/>
          </w:tcPr>
          <w:p w14:paraId="1D1C562B" w14:textId="3AFD9EC6" w:rsidR="000E3A4C" w:rsidRPr="000D37B2" w:rsidRDefault="000E3A4C" w:rsidP="00586E37">
            <w:pPr>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ინერტული, სამშენებლო და ნგრევის ნარჩენების მონიტორინგის სიტემის ჩამოყალიბება</w:t>
            </w:r>
          </w:p>
        </w:tc>
        <w:tc>
          <w:tcPr>
            <w:tcW w:w="508" w:type="pct"/>
            <w:tcBorders>
              <w:top w:val="single" w:sz="4" w:space="0" w:color="auto"/>
              <w:left w:val="single" w:sz="4" w:space="0" w:color="auto"/>
              <w:bottom w:val="single" w:sz="4" w:space="0" w:color="auto"/>
              <w:right w:val="single" w:sz="4" w:space="0" w:color="auto"/>
            </w:tcBorders>
            <w:vAlign w:val="center"/>
          </w:tcPr>
          <w:p w14:paraId="63226F02" w14:textId="370D7352" w:rsidR="000E3A4C" w:rsidRPr="000D37B2" w:rsidRDefault="000E3A4C"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2025</w:t>
            </w:r>
          </w:p>
        </w:tc>
        <w:tc>
          <w:tcPr>
            <w:tcW w:w="864" w:type="pct"/>
            <w:tcBorders>
              <w:top w:val="single" w:sz="4" w:space="0" w:color="auto"/>
              <w:left w:val="single" w:sz="4" w:space="0" w:color="auto"/>
              <w:bottom w:val="single" w:sz="4" w:space="0" w:color="auto"/>
              <w:right w:val="single" w:sz="4" w:space="0" w:color="auto"/>
            </w:tcBorders>
            <w:vAlign w:val="center"/>
          </w:tcPr>
          <w:p w14:paraId="3B099331" w14:textId="4DD965BD" w:rsidR="000E3A4C" w:rsidRPr="000D37B2" w:rsidRDefault="000E3A4C"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 xml:space="preserve">მონიტორინგის სიტემა </w:t>
            </w:r>
          </w:p>
        </w:tc>
        <w:tc>
          <w:tcPr>
            <w:tcW w:w="660" w:type="pct"/>
            <w:tcBorders>
              <w:top w:val="single" w:sz="4" w:space="0" w:color="auto"/>
              <w:left w:val="single" w:sz="4" w:space="0" w:color="auto"/>
              <w:bottom w:val="single" w:sz="4" w:space="0" w:color="auto"/>
              <w:right w:val="single" w:sz="4" w:space="0" w:color="auto"/>
            </w:tcBorders>
            <w:vAlign w:val="center"/>
          </w:tcPr>
          <w:p w14:paraId="7960951D" w14:textId="0051C9D0" w:rsidR="000E3A4C" w:rsidRPr="000D37B2" w:rsidRDefault="000E3A4C"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ბათუმის მუნიციპალიტეტის მერია</w:t>
            </w:r>
          </w:p>
        </w:tc>
        <w:tc>
          <w:tcPr>
            <w:tcW w:w="711" w:type="pct"/>
            <w:tcBorders>
              <w:top w:val="single" w:sz="4" w:space="0" w:color="auto"/>
              <w:left w:val="single" w:sz="4" w:space="0" w:color="auto"/>
              <w:bottom w:val="single" w:sz="4" w:space="0" w:color="auto"/>
              <w:right w:val="single" w:sz="4" w:space="0" w:color="auto"/>
            </w:tcBorders>
            <w:vAlign w:val="center"/>
          </w:tcPr>
          <w:p w14:paraId="09458355" w14:textId="10A45B9E" w:rsidR="000E3A4C" w:rsidRPr="000D37B2" w:rsidRDefault="000E3A4C" w:rsidP="00586E37">
            <w:pPr>
              <w:pStyle w:val="ListParagraph"/>
              <w:numPr>
                <w:ilvl w:val="0"/>
                <w:numId w:val="41"/>
              </w:numPr>
              <w:spacing w:line="276" w:lineRule="auto"/>
              <w:ind w:left="322"/>
              <w:rPr>
                <w:rFonts w:ascii="Sylfaen" w:eastAsia="Arial" w:hAnsi="Sylfaen" w:cs="Arial"/>
                <w:sz w:val="18"/>
                <w:szCs w:val="18"/>
                <w:lang w:val="ka-GE" w:eastAsia="en-GB"/>
              </w:rPr>
            </w:pPr>
            <w:r w:rsidRPr="000D37B2">
              <w:rPr>
                <w:rFonts w:ascii="Sylfaen" w:eastAsia="Arial" w:hAnsi="Sylfaen" w:cs="Arial"/>
                <w:sz w:val="18"/>
                <w:szCs w:val="18"/>
                <w:lang w:val="ka-GE" w:eastAsia="en-GB"/>
              </w:rPr>
              <w:t>ქალაქ ბათუმში არსებული სამშენებლო სექტორი</w:t>
            </w:r>
          </w:p>
        </w:tc>
        <w:tc>
          <w:tcPr>
            <w:tcW w:w="509" w:type="pct"/>
            <w:tcBorders>
              <w:top w:val="single" w:sz="4" w:space="0" w:color="auto"/>
              <w:left w:val="single" w:sz="4" w:space="0" w:color="auto"/>
              <w:bottom w:val="single" w:sz="4" w:space="0" w:color="auto"/>
              <w:right w:val="single" w:sz="4" w:space="0" w:color="auto"/>
            </w:tcBorders>
            <w:vAlign w:val="center"/>
          </w:tcPr>
          <w:p w14:paraId="4ACC08DA" w14:textId="0021EDB2" w:rsidR="000E3A4C" w:rsidRPr="000D37B2" w:rsidRDefault="000E3A4C" w:rsidP="00586E37">
            <w:pPr>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632" w:type="pct"/>
            <w:tcBorders>
              <w:top w:val="single" w:sz="4" w:space="0" w:color="auto"/>
              <w:left w:val="single" w:sz="4" w:space="0" w:color="auto"/>
              <w:bottom w:val="single" w:sz="4" w:space="0" w:color="auto"/>
              <w:right w:val="single" w:sz="4" w:space="0" w:color="auto"/>
            </w:tcBorders>
            <w:vAlign w:val="center"/>
          </w:tcPr>
          <w:p w14:paraId="107C7D26" w14:textId="695F6040" w:rsidR="000E3A4C" w:rsidRPr="000D37B2" w:rsidRDefault="008A3E4D" w:rsidP="00586E37">
            <w:pPr>
              <w:pStyle w:val="ListParagraph"/>
              <w:numPr>
                <w:ilvl w:val="0"/>
                <w:numId w:val="41"/>
              </w:numPr>
              <w:spacing w:line="276" w:lineRule="auto"/>
              <w:ind w:left="322" w:right="-76"/>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0E3A4C" w:rsidRPr="000D37B2" w14:paraId="12CA3358" w14:textId="77777777" w:rsidTr="006C2374">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0A69C63" w14:textId="1184C5ED" w:rsidR="000E3A4C" w:rsidRPr="000D37B2" w:rsidRDefault="000E3A4C" w:rsidP="000E3A4C">
            <w:pPr>
              <w:spacing w:line="276" w:lineRule="auto"/>
              <w:rPr>
                <w:rFonts w:ascii="Sylfaen" w:eastAsia="Times New Roman" w:hAnsi="Sylfaen" w:cs="Vrinda"/>
                <w:b/>
                <w:sz w:val="18"/>
                <w:szCs w:val="18"/>
                <w:lang w:val="ka-GE" w:eastAsia="en-GB"/>
              </w:rPr>
            </w:pPr>
            <w:r w:rsidRPr="000D37B2">
              <w:rPr>
                <w:rFonts w:ascii="Sylfaen" w:eastAsia="Times New Roman" w:hAnsi="Sylfaen" w:cs="Sylfaen"/>
                <w:b/>
                <w:sz w:val="18"/>
                <w:szCs w:val="18"/>
                <w:lang w:val="ka-GE" w:eastAsia="en-GB"/>
              </w:rPr>
              <w:t>ამოცანა</w:t>
            </w:r>
            <w:r w:rsidRPr="000D37B2">
              <w:rPr>
                <w:rFonts w:ascii="Sylfaen" w:eastAsia="Times New Roman" w:hAnsi="Sylfaen" w:cs="Vrinda"/>
                <w:b/>
                <w:sz w:val="18"/>
                <w:szCs w:val="18"/>
                <w:lang w:val="ka-GE" w:eastAsia="en-GB"/>
              </w:rPr>
              <w:t xml:space="preserve"> </w:t>
            </w:r>
            <w:r w:rsidR="00C35AC4">
              <w:rPr>
                <w:rFonts w:ascii="Sylfaen" w:eastAsia="Times New Roman" w:hAnsi="Sylfaen" w:cs="Vrinda"/>
                <w:b/>
                <w:sz w:val="18"/>
                <w:szCs w:val="18"/>
                <w:lang w:val="ka-GE" w:eastAsia="en-GB"/>
              </w:rPr>
              <w:t>4</w:t>
            </w:r>
            <w:r w:rsidRPr="000D37B2">
              <w:rPr>
                <w:rFonts w:ascii="Sylfaen" w:eastAsia="Times New Roman" w:hAnsi="Sylfaen" w:cs="Vrinda"/>
                <w:b/>
                <w:sz w:val="18"/>
                <w:szCs w:val="18"/>
                <w:lang w:val="ka-GE" w:eastAsia="en-GB"/>
              </w:rPr>
              <w:t>.2.</w:t>
            </w:r>
            <w:r w:rsidRPr="000D37B2">
              <w:rPr>
                <w:rFonts w:ascii="Sylfaen" w:eastAsia="Calibri" w:hAnsi="Sylfaen" w:cs="Vrinda"/>
                <w:b/>
                <w:sz w:val="18"/>
                <w:szCs w:val="18"/>
                <w:lang w:val="ka-GE" w:eastAsia="en-GB"/>
              </w:rPr>
              <w:t xml:space="preserve"> ინერტული, სამშენებლო და ნგრევის ნარჩენების ნაგავსაყრელის მოწყობა</w:t>
            </w:r>
          </w:p>
        </w:tc>
      </w:tr>
      <w:tr w:rsidR="000E3A4C" w:rsidRPr="000D37B2" w14:paraId="02AB7779" w14:textId="77777777" w:rsidTr="00586E37">
        <w:tc>
          <w:tcPr>
            <w:tcW w:w="223" w:type="pct"/>
            <w:tcBorders>
              <w:top w:val="single" w:sz="4" w:space="0" w:color="auto"/>
              <w:left w:val="single" w:sz="4" w:space="0" w:color="auto"/>
              <w:bottom w:val="single" w:sz="4" w:space="0" w:color="auto"/>
              <w:right w:val="single" w:sz="4" w:space="0" w:color="auto"/>
            </w:tcBorders>
            <w:vAlign w:val="center"/>
            <w:hideMark/>
          </w:tcPr>
          <w:p w14:paraId="72208558" w14:textId="6688F52D" w:rsidR="000E3A4C" w:rsidRPr="000D37B2" w:rsidRDefault="00C35AC4"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4</w:t>
            </w:r>
            <w:r w:rsidR="000E3A4C" w:rsidRPr="000D37B2">
              <w:rPr>
                <w:rFonts w:ascii="Sylfaen" w:eastAsia="Times New Roman" w:hAnsi="Sylfaen" w:cs="Vrinda"/>
                <w:sz w:val="18"/>
                <w:szCs w:val="18"/>
                <w:lang w:val="ka-GE" w:eastAsia="en-GB"/>
              </w:rPr>
              <w:t>.2.1</w:t>
            </w:r>
          </w:p>
        </w:tc>
        <w:tc>
          <w:tcPr>
            <w:tcW w:w="893" w:type="pct"/>
            <w:tcBorders>
              <w:top w:val="single" w:sz="4" w:space="0" w:color="auto"/>
              <w:left w:val="single" w:sz="4" w:space="0" w:color="auto"/>
              <w:bottom w:val="single" w:sz="4" w:space="0" w:color="auto"/>
              <w:right w:val="single" w:sz="4" w:space="0" w:color="auto"/>
            </w:tcBorders>
            <w:vAlign w:val="center"/>
          </w:tcPr>
          <w:p w14:paraId="64A86628" w14:textId="5F636F08" w:rsidR="000E3A4C" w:rsidRPr="000D37B2" w:rsidRDefault="000E3A4C" w:rsidP="00586E37">
            <w:pPr>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ინერტული, სამშენებლო და ნგრევის ნარჩენების ნაგავსაყრელის მოსაწყობად საჭირო ტერიტორიის შერჩევა</w:t>
            </w:r>
          </w:p>
        </w:tc>
        <w:tc>
          <w:tcPr>
            <w:tcW w:w="508" w:type="pct"/>
            <w:tcBorders>
              <w:top w:val="single" w:sz="4" w:space="0" w:color="auto"/>
              <w:left w:val="single" w:sz="4" w:space="0" w:color="auto"/>
              <w:bottom w:val="single" w:sz="4" w:space="0" w:color="auto"/>
              <w:right w:val="single" w:sz="4" w:space="0" w:color="auto"/>
            </w:tcBorders>
            <w:vAlign w:val="center"/>
          </w:tcPr>
          <w:p w14:paraId="2B640564" w14:textId="5E1D9DC7" w:rsidR="000E3A4C" w:rsidRPr="000D37B2" w:rsidRDefault="000E3A4C"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2023</w:t>
            </w:r>
          </w:p>
        </w:tc>
        <w:tc>
          <w:tcPr>
            <w:tcW w:w="864" w:type="pct"/>
            <w:tcBorders>
              <w:top w:val="single" w:sz="4" w:space="0" w:color="auto"/>
              <w:left w:val="single" w:sz="4" w:space="0" w:color="auto"/>
              <w:bottom w:val="single" w:sz="4" w:space="0" w:color="auto"/>
              <w:right w:val="single" w:sz="4" w:space="0" w:color="auto"/>
            </w:tcBorders>
            <w:vAlign w:val="center"/>
          </w:tcPr>
          <w:p w14:paraId="372FA6A5" w14:textId="14C8EBBB" w:rsidR="000E3A4C" w:rsidRPr="000D37B2" w:rsidRDefault="000E3A4C"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 xml:space="preserve">ნაგავსაყრელის მოსაწყობად შერჩეული ტერიტორია </w:t>
            </w:r>
          </w:p>
        </w:tc>
        <w:tc>
          <w:tcPr>
            <w:tcW w:w="660" w:type="pct"/>
            <w:tcBorders>
              <w:top w:val="single" w:sz="4" w:space="0" w:color="auto"/>
              <w:left w:val="single" w:sz="4" w:space="0" w:color="auto"/>
              <w:bottom w:val="single" w:sz="4" w:space="0" w:color="auto"/>
              <w:right w:val="single" w:sz="4" w:space="0" w:color="auto"/>
            </w:tcBorders>
            <w:vAlign w:val="center"/>
          </w:tcPr>
          <w:p w14:paraId="3A18CF33" w14:textId="325BE247" w:rsidR="000E3A4C" w:rsidRPr="000D37B2" w:rsidRDefault="000E3A4C"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ბათუმის მუნიციპალიტეტის მერია</w:t>
            </w:r>
          </w:p>
        </w:tc>
        <w:tc>
          <w:tcPr>
            <w:tcW w:w="711" w:type="pct"/>
            <w:tcBorders>
              <w:top w:val="single" w:sz="4" w:space="0" w:color="auto"/>
              <w:left w:val="single" w:sz="4" w:space="0" w:color="auto"/>
              <w:bottom w:val="single" w:sz="4" w:space="0" w:color="auto"/>
              <w:right w:val="single" w:sz="4" w:space="0" w:color="auto"/>
            </w:tcBorders>
            <w:vAlign w:val="center"/>
          </w:tcPr>
          <w:p w14:paraId="3290F9CE" w14:textId="77777777" w:rsidR="000E3A4C" w:rsidRPr="000D37B2" w:rsidRDefault="000E3A4C" w:rsidP="00586E37">
            <w:pPr>
              <w:pStyle w:val="ListParagraph"/>
              <w:numPr>
                <w:ilvl w:val="0"/>
                <w:numId w:val="41"/>
              </w:numPr>
              <w:spacing w:line="276" w:lineRule="auto"/>
              <w:ind w:left="322"/>
              <w:rPr>
                <w:rFonts w:ascii="Sylfaen" w:eastAsia="Arial" w:hAnsi="Sylfaen" w:cs="Arial"/>
                <w:sz w:val="18"/>
                <w:szCs w:val="18"/>
                <w:lang w:val="ka-GE" w:eastAsia="en-GB"/>
              </w:rPr>
            </w:pPr>
            <w:r w:rsidRPr="000D37B2">
              <w:rPr>
                <w:rFonts w:ascii="Sylfaen" w:eastAsia="Arial" w:hAnsi="Sylfaen" w:cs="Arial"/>
                <w:sz w:val="18"/>
                <w:szCs w:val="18"/>
                <w:lang w:val="ka-GE" w:eastAsia="en-GB"/>
              </w:rPr>
              <w:t>აჭარის ფინანსთა და ეკონომიკის სამინისტრო;</w:t>
            </w:r>
          </w:p>
          <w:p w14:paraId="64D1A766" w14:textId="7ECC1BC3" w:rsidR="000E3A4C" w:rsidRPr="000D37B2" w:rsidRDefault="000E3A4C" w:rsidP="00586E37">
            <w:pPr>
              <w:pStyle w:val="ListParagraph"/>
              <w:numPr>
                <w:ilvl w:val="0"/>
                <w:numId w:val="41"/>
              </w:numPr>
              <w:spacing w:line="276" w:lineRule="auto"/>
              <w:ind w:left="322"/>
              <w:rPr>
                <w:rFonts w:ascii="Sylfaen" w:eastAsia="Arial" w:hAnsi="Sylfaen" w:cs="Arial"/>
                <w:sz w:val="18"/>
                <w:szCs w:val="18"/>
                <w:lang w:val="ka-GE" w:eastAsia="en-GB"/>
              </w:rPr>
            </w:pPr>
            <w:r w:rsidRPr="000D37B2">
              <w:rPr>
                <w:rFonts w:ascii="Sylfaen" w:eastAsia="Arial" w:hAnsi="Sylfaen" w:cs="Arial"/>
                <w:sz w:val="18"/>
                <w:szCs w:val="18"/>
                <w:lang w:val="ka-GE" w:eastAsia="en-GB"/>
              </w:rPr>
              <w:t>შპს „აჭარის ნარჩენების მართვის კომპანია“</w:t>
            </w:r>
          </w:p>
        </w:tc>
        <w:tc>
          <w:tcPr>
            <w:tcW w:w="509" w:type="pct"/>
            <w:tcBorders>
              <w:top w:val="single" w:sz="4" w:space="0" w:color="auto"/>
              <w:left w:val="single" w:sz="4" w:space="0" w:color="auto"/>
              <w:bottom w:val="single" w:sz="4" w:space="0" w:color="auto"/>
              <w:right w:val="single" w:sz="4" w:space="0" w:color="auto"/>
            </w:tcBorders>
            <w:vAlign w:val="center"/>
          </w:tcPr>
          <w:p w14:paraId="5A0FE605" w14:textId="3FD57086" w:rsidR="000E3A4C" w:rsidRPr="000D37B2" w:rsidRDefault="000E3A4C" w:rsidP="00586E37">
            <w:pPr>
              <w:spacing w:line="276" w:lineRule="auto"/>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c>
          <w:tcPr>
            <w:tcW w:w="632" w:type="pct"/>
            <w:tcBorders>
              <w:top w:val="single" w:sz="4" w:space="0" w:color="auto"/>
              <w:left w:val="single" w:sz="4" w:space="0" w:color="auto"/>
              <w:bottom w:val="single" w:sz="4" w:space="0" w:color="auto"/>
              <w:right w:val="single" w:sz="4" w:space="0" w:color="auto"/>
            </w:tcBorders>
            <w:vAlign w:val="center"/>
          </w:tcPr>
          <w:p w14:paraId="2EF83239" w14:textId="7A4A8929" w:rsidR="000E3A4C" w:rsidRPr="000D37B2" w:rsidRDefault="000E3A4C" w:rsidP="00586E37">
            <w:pPr>
              <w:spacing w:line="276" w:lineRule="auto"/>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r>
      <w:tr w:rsidR="00D23371" w:rsidRPr="000D37B2" w14:paraId="79AA1BA4" w14:textId="77777777" w:rsidTr="00586E37">
        <w:tc>
          <w:tcPr>
            <w:tcW w:w="223" w:type="pct"/>
            <w:tcBorders>
              <w:top w:val="single" w:sz="4" w:space="0" w:color="auto"/>
              <w:left w:val="single" w:sz="4" w:space="0" w:color="auto"/>
              <w:bottom w:val="single" w:sz="4" w:space="0" w:color="auto"/>
              <w:right w:val="single" w:sz="4" w:space="0" w:color="auto"/>
            </w:tcBorders>
            <w:vAlign w:val="center"/>
          </w:tcPr>
          <w:p w14:paraId="0D4DE1E4" w14:textId="43C6D120" w:rsidR="00D23371" w:rsidRPr="000D37B2" w:rsidRDefault="00C35AC4"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4</w:t>
            </w:r>
            <w:r w:rsidR="00113900" w:rsidRPr="000D37B2">
              <w:rPr>
                <w:rFonts w:ascii="Sylfaen" w:eastAsia="Times New Roman" w:hAnsi="Sylfaen" w:cs="Vrinda"/>
                <w:sz w:val="18"/>
                <w:szCs w:val="18"/>
                <w:lang w:val="ka-GE" w:eastAsia="en-GB"/>
              </w:rPr>
              <w:t>.2.</w:t>
            </w:r>
            <w:r w:rsidR="00113900">
              <w:rPr>
                <w:rFonts w:ascii="Sylfaen" w:eastAsia="Times New Roman" w:hAnsi="Sylfaen" w:cs="Vrinda"/>
                <w:sz w:val="18"/>
                <w:szCs w:val="18"/>
                <w:lang w:val="ka-GE" w:eastAsia="en-GB"/>
              </w:rPr>
              <w:t>2</w:t>
            </w:r>
          </w:p>
        </w:tc>
        <w:tc>
          <w:tcPr>
            <w:tcW w:w="893" w:type="pct"/>
            <w:tcBorders>
              <w:top w:val="single" w:sz="4" w:space="0" w:color="auto"/>
              <w:left w:val="single" w:sz="4" w:space="0" w:color="auto"/>
              <w:bottom w:val="single" w:sz="4" w:space="0" w:color="auto"/>
              <w:right w:val="single" w:sz="4" w:space="0" w:color="auto"/>
            </w:tcBorders>
            <w:vAlign w:val="center"/>
          </w:tcPr>
          <w:p w14:paraId="7FDFA664" w14:textId="58B2966D" w:rsidR="00D23371" w:rsidRPr="000D37B2" w:rsidRDefault="00D23371" w:rsidP="00586E37">
            <w:pPr>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ნაგავსაყრელის მოწყობისთვის საჭირო გარემოსდაცვითი დოკუმენტაციის მომზადება</w:t>
            </w:r>
          </w:p>
        </w:tc>
        <w:tc>
          <w:tcPr>
            <w:tcW w:w="508" w:type="pct"/>
            <w:tcBorders>
              <w:top w:val="single" w:sz="4" w:space="0" w:color="auto"/>
              <w:left w:val="single" w:sz="4" w:space="0" w:color="auto"/>
              <w:bottom w:val="single" w:sz="4" w:space="0" w:color="auto"/>
              <w:right w:val="single" w:sz="4" w:space="0" w:color="auto"/>
            </w:tcBorders>
            <w:vAlign w:val="center"/>
          </w:tcPr>
          <w:p w14:paraId="41FF3DDE" w14:textId="7222F74B" w:rsidR="00D23371" w:rsidRPr="000D37B2" w:rsidRDefault="00D23371"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2024</w:t>
            </w:r>
            <w:r w:rsidR="00EF048D">
              <w:rPr>
                <w:rFonts w:ascii="Sylfaen" w:eastAsia="Arial" w:hAnsi="Sylfaen" w:cs="Arial"/>
                <w:sz w:val="18"/>
                <w:szCs w:val="18"/>
                <w:lang w:val="ka-GE" w:eastAsia="en-GB"/>
              </w:rPr>
              <w:t>-2025</w:t>
            </w:r>
          </w:p>
        </w:tc>
        <w:tc>
          <w:tcPr>
            <w:tcW w:w="864" w:type="pct"/>
            <w:tcBorders>
              <w:top w:val="single" w:sz="4" w:space="0" w:color="auto"/>
              <w:left w:val="single" w:sz="4" w:space="0" w:color="auto"/>
              <w:bottom w:val="single" w:sz="4" w:space="0" w:color="auto"/>
              <w:right w:val="single" w:sz="4" w:space="0" w:color="auto"/>
            </w:tcBorders>
            <w:vAlign w:val="center"/>
          </w:tcPr>
          <w:p w14:paraId="77F54B15" w14:textId="23E69172" w:rsidR="00D23371" w:rsidRPr="000D37B2" w:rsidRDefault="00D23371"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 xml:space="preserve">გარემოს დაცვისა და სოფლის მეურნეობის სამინისტროდან მიღებული ნებართვები </w:t>
            </w:r>
          </w:p>
        </w:tc>
        <w:tc>
          <w:tcPr>
            <w:tcW w:w="660" w:type="pct"/>
            <w:tcBorders>
              <w:top w:val="single" w:sz="4" w:space="0" w:color="auto"/>
              <w:left w:val="single" w:sz="4" w:space="0" w:color="auto"/>
              <w:bottom w:val="single" w:sz="4" w:space="0" w:color="auto"/>
              <w:right w:val="single" w:sz="4" w:space="0" w:color="auto"/>
            </w:tcBorders>
            <w:vAlign w:val="center"/>
          </w:tcPr>
          <w:p w14:paraId="184E51E1" w14:textId="69335A40" w:rsidR="00D23371" w:rsidRPr="000D37B2" w:rsidRDefault="00D23371"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ბათუმის მუნიციპალიტეტის მერია</w:t>
            </w:r>
          </w:p>
        </w:tc>
        <w:tc>
          <w:tcPr>
            <w:tcW w:w="711" w:type="pct"/>
            <w:tcBorders>
              <w:top w:val="single" w:sz="4" w:space="0" w:color="auto"/>
              <w:left w:val="single" w:sz="4" w:space="0" w:color="auto"/>
              <w:bottom w:val="single" w:sz="4" w:space="0" w:color="auto"/>
              <w:right w:val="single" w:sz="4" w:space="0" w:color="auto"/>
            </w:tcBorders>
            <w:vAlign w:val="center"/>
          </w:tcPr>
          <w:p w14:paraId="0FA7D1EC" w14:textId="08AF0BC2" w:rsidR="00D23371" w:rsidRPr="000D37B2" w:rsidRDefault="00D23371" w:rsidP="00586E37">
            <w:pPr>
              <w:pStyle w:val="ListParagraph"/>
              <w:numPr>
                <w:ilvl w:val="0"/>
                <w:numId w:val="41"/>
              </w:numPr>
              <w:spacing w:line="276" w:lineRule="auto"/>
              <w:ind w:left="322"/>
              <w:rPr>
                <w:rFonts w:ascii="Sylfaen" w:eastAsia="Arial" w:hAnsi="Sylfaen" w:cs="Arial"/>
                <w:sz w:val="18"/>
                <w:szCs w:val="18"/>
                <w:lang w:val="ka-GE" w:eastAsia="en-GB"/>
              </w:rPr>
            </w:pPr>
            <w:r w:rsidRPr="000D37B2">
              <w:rPr>
                <w:rFonts w:ascii="Sylfaen" w:eastAsia="Arial" w:hAnsi="Sylfaen" w:cs="Arial"/>
                <w:sz w:val="18"/>
                <w:szCs w:val="18"/>
                <w:lang w:val="ka-GE" w:eastAsia="en-GB"/>
              </w:rPr>
              <w:t>გარემოს დაცვისა და სოფლის მეურნეობის სამინისტრო</w:t>
            </w:r>
          </w:p>
        </w:tc>
        <w:tc>
          <w:tcPr>
            <w:tcW w:w="509" w:type="pct"/>
            <w:tcBorders>
              <w:top w:val="single" w:sz="4" w:space="0" w:color="auto"/>
              <w:left w:val="single" w:sz="4" w:space="0" w:color="auto"/>
              <w:bottom w:val="single" w:sz="4" w:space="0" w:color="auto"/>
              <w:right w:val="single" w:sz="4" w:space="0" w:color="auto"/>
            </w:tcBorders>
            <w:vAlign w:val="center"/>
          </w:tcPr>
          <w:p w14:paraId="342D1284" w14:textId="025E813C" w:rsidR="00D23371" w:rsidRPr="000D37B2" w:rsidRDefault="00D23371"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30</w:t>
            </w:r>
            <w:r w:rsidR="00B76798">
              <w:rPr>
                <w:rFonts w:ascii="Sylfaen" w:eastAsia="Arial" w:hAnsi="Sylfaen" w:cs="Arial"/>
                <w:sz w:val="18"/>
                <w:szCs w:val="18"/>
                <w:lang w:val="ka-GE" w:eastAsia="en-GB"/>
              </w:rPr>
              <w:t xml:space="preserve"> </w:t>
            </w:r>
            <w:r w:rsidRPr="000D37B2">
              <w:rPr>
                <w:rFonts w:ascii="Sylfaen" w:eastAsia="Arial" w:hAnsi="Sylfaen" w:cs="Arial"/>
                <w:sz w:val="18"/>
                <w:szCs w:val="18"/>
                <w:lang w:val="ka-GE" w:eastAsia="en-GB"/>
              </w:rPr>
              <w:t>000 ლარი</w:t>
            </w:r>
          </w:p>
        </w:tc>
        <w:tc>
          <w:tcPr>
            <w:tcW w:w="632" w:type="pct"/>
            <w:tcBorders>
              <w:top w:val="single" w:sz="4" w:space="0" w:color="auto"/>
              <w:left w:val="single" w:sz="4" w:space="0" w:color="auto"/>
              <w:bottom w:val="single" w:sz="4" w:space="0" w:color="auto"/>
              <w:right w:val="single" w:sz="4" w:space="0" w:color="auto"/>
            </w:tcBorders>
            <w:vAlign w:val="center"/>
          </w:tcPr>
          <w:p w14:paraId="402C2C3E" w14:textId="0D46CAF4" w:rsidR="00D23371" w:rsidRPr="000D37B2" w:rsidRDefault="008A3E4D" w:rsidP="00586E37">
            <w:pPr>
              <w:pStyle w:val="ListParagraph"/>
              <w:numPr>
                <w:ilvl w:val="0"/>
                <w:numId w:val="41"/>
              </w:numPr>
              <w:spacing w:line="276" w:lineRule="auto"/>
              <w:ind w:left="322"/>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0E3A4C" w:rsidRPr="000D37B2" w14:paraId="08EE79EE" w14:textId="77777777" w:rsidTr="00586E37">
        <w:tc>
          <w:tcPr>
            <w:tcW w:w="223" w:type="pct"/>
            <w:tcBorders>
              <w:top w:val="single" w:sz="4" w:space="0" w:color="auto"/>
              <w:left w:val="single" w:sz="4" w:space="0" w:color="auto"/>
              <w:bottom w:val="single" w:sz="4" w:space="0" w:color="auto"/>
              <w:right w:val="single" w:sz="4" w:space="0" w:color="auto"/>
            </w:tcBorders>
            <w:vAlign w:val="center"/>
            <w:hideMark/>
          </w:tcPr>
          <w:p w14:paraId="07130A5E" w14:textId="7E80A47C" w:rsidR="000E3A4C" w:rsidRPr="000D37B2" w:rsidRDefault="00C35AC4"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lastRenderedPageBreak/>
              <w:t>4</w:t>
            </w:r>
            <w:r w:rsidR="000E3A4C" w:rsidRPr="000D37B2">
              <w:rPr>
                <w:rFonts w:ascii="Sylfaen" w:eastAsia="Times New Roman" w:hAnsi="Sylfaen" w:cs="Vrinda"/>
                <w:sz w:val="18"/>
                <w:szCs w:val="18"/>
                <w:lang w:val="ka-GE" w:eastAsia="en-GB"/>
              </w:rPr>
              <w:t>.2.</w:t>
            </w:r>
            <w:r w:rsidR="00113900">
              <w:rPr>
                <w:rFonts w:ascii="Sylfaen" w:eastAsia="Times New Roman" w:hAnsi="Sylfaen" w:cs="Vrinda"/>
                <w:sz w:val="18"/>
                <w:szCs w:val="18"/>
                <w:lang w:val="ka-GE" w:eastAsia="en-GB"/>
              </w:rPr>
              <w:t>3</w:t>
            </w:r>
          </w:p>
        </w:tc>
        <w:tc>
          <w:tcPr>
            <w:tcW w:w="893" w:type="pct"/>
            <w:tcBorders>
              <w:top w:val="single" w:sz="4" w:space="0" w:color="auto"/>
              <w:left w:val="single" w:sz="4" w:space="0" w:color="auto"/>
              <w:bottom w:val="single" w:sz="4" w:space="0" w:color="auto"/>
              <w:right w:val="single" w:sz="4" w:space="0" w:color="auto"/>
            </w:tcBorders>
            <w:vAlign w:val="center"/>
          </w:tcPr>
          <w:p w14:paraId="00816E7A" w14:textId="10163C24" w:rsidR="000E3A4C" w:rsidRPr="000D37B2" w:rsidRDefault="000E3A4C" w:rsidP="00586E37">
            <w:pPr>
              <w:spacing w:line="276" w:lineRule="auto"/>
              <w:rPr>
                <w:rFonts w:ascii="Sylfaen" w:eastAsia="Times New Roman" w:hAnsi="Sylfaen" w:cs="Sylfaen"/>
                <w:bCs/>
                <w:sz w:val="18"/>
                <w:szCs w:val="18"/>
                <w:lang w:val="ka-GE" w:eastAsia="en-GB"/>
              </w:rPr>
            </w:pPr>
            <w:r w:rsidRPr="000D37B2">
              <w:rPr>
                <w:rFonts w:ascii="Sylfaen" w:eastAsia="Calibri" w:hAnsi="Sylfaen" w:cs="Vrinda"/>
                <w:bCs/>
                <w:sz w:val="18"/>
                <w:szCs w:val="18"/>
                <w:lang w:val="ka-GE" w:eastAsia="en-GB"/>
              </w:rPr>
              <w:t>ინერტული, სამშენებლო და ნგრევის ნარჩენების ნაგავსაყრელის მოწყობა</w:t>
            </w:r>
          </w:p>
        </w:tc>
        <w:tc>
          <w:tcPr>
            <w:tcW w:w="508" w:type="pct"/>
            <w:tcBorders>
              <w:top w:val="single" w:sz="4" w:space="0" w:color="auto"/>
              <w:left w:val="single" w:sz="4" w:space="0" w:color="auto"/>
              <w:bottom w:val="single" w:sz="4" w:space="0" w:color="auto"/>
              <w:right w:val="single" w:sz="4" w:space="0" w:color="auto"/>
            </w:tcBorders>
            <w:vAlign w:val="center"/>
          </w:tcPr>
          <w:p w14:paraId="0077FCE1" w14:textId="55A09C14" w:rsidR="000E3A4C" w:rsidRPr="000D37B2" w:rsidRDefault="000E3A4C" w:rsidP="00586E37">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2025</w:t>
            </w:r>
            <w:r w:rsidR="00EF048D">
              <w:rPr>
                <w:rFonts w:ascii="Sylfaen" w:eastAsia="Arial" w:hAnsi="Sylfaen" w:cs="Arial"/>
                <w:sz w:val="18"/>
                <w:szCs w:val="18"/>
                <w:lang w:val="ka-GE" w:eastAsia="en-GB"/>
              </w:rPr>
              <w:t>-2026</w:t>
            </w:r>
          </w:p>
        </w:tc>
        <w:tc>
          <w:tcPr>
            <w:tcW w:w="864" w:type="pct"/>
            <w:tcBorders>
              <w:top w:val="single" w:sz="4" w:space="0" w:color="auto"/>
              <w:left w:val="single" w:sz="4" w:space="0" w:color="auto"/>
              <w:bottom w:val="single" w:sz="4" w:space="0" w:color="auto"/>
              <w:right w:val="single" w:sz="4" w:space="0" w:color="auto"/>
            </w:tcBorders>
            <w:vAlign w:val="center"/>
          </w:tcPr>
          <w:p w14:paraId="162D01A9" w14:textId="6132264D" w:rsidR="000E3A4C" w:rsidRPr="000D37B2" w:rsidRDefault="000E3A4C" w:rsidP="00586E37">
            <w:pPr>
              <w:spacing w:line="276" w:lineRule="auto"/>
              <w:rPr>
                <w:rFonts w:ascii="Sylfaen" w:eastAsia="Arial" w:hAnsi="Sylfaen" w:cs="Sylfaen"/>
                <w:sz w:val="18"/>
                <w:szCs w:val="18"/>
                <w:lang w:val="ka-GE" w:eastAsia="en-GB"/>
              </w:rPr>
            </w:pPr>
            <w:r w:rsidRPr="000D37B2">
              <w:rPr>
                <w:rFonts w:ascii="Sylfaen" w:eastAsia="Arial" w:hAnsi="Sylfaen" w:cs="Sylfaen"/>
                <w:sz w:val="18"/>
                <w:szCs w:val="18"/>
                <w:lang w:val="ka-GE" w:eastAsia="en-GB"/>
              </w:rPr>
              <w:t xml:space="preserve">მინიმუმ 1 ნაგავსაყრელის არსებობა </w:t>
            </w:r>
          </w:p>
        </w:tc>
        <w:tc>
          <w:tcPr>
            <w:tcW w:w="660" w:type="pct"/>
            <w:tcBorders>
              <w:top w:val="single" w:sz="4" w:space="0" w:color="auto"/>
              <w:left w:val="single" w:sz="4" w:space="0" w:color="auto"/>
              <w:bottom w:val="single" w:sz="4" w:space="0" w:color="auto"/>
              <w:right w:val="single" w:sz="4" w:space="0" w:color="auto"/>
            </w:tcBorders>
            <w:vAlign w:val="center"/>
          </w:tcPr>
          <w:p w14:paraId="57A57820" w14:textId="0A7F5550" w:rsidR="000E3A4C" w:rsidRPr="000D37B2" w:rsidRDefault="000E3A4C" w:rsidP="00586E37">
            <w:pPr>
              <w:spacing w:line="276" w:lineRule="auto"/>
              <w:rPr>
                <w:rFonts w:ascii="Sylfaen" w:eastAsia="Arial" w:hAnsi="Sylfaen" w:cs="Sylfaen"/>
                <w:sz w:val="18"/>
                <w:szCs w:val="18"/>
                <w:lang w:val="ka-GE" w:eastAsia="en-GB"/>
              </w:rPr>
            </w:pPr>
            <w:r w:rsidRPr="000D37B2">
              <w:rPr>
                <w:rFonts w:ascii="Sylfaen" w:eastAsia="Arial" w:hAnsi="Sylfaen" w:cs="Arial"/>
                <w:sz w:val="18"/>
                <w:szCs w:val="18"/>
                <w:lang w:val="ka-GE" w:eastAsia="en-GB"/>
              </w:rPr>
              <w:t>ბათუმის მუნიციპალიტეტის მერია</w:t>
            </w:r>
          </w:p>
        </w:tc>
        <w:tc>
          <w:tcPr>
            <w:tcW w:w="711" w:type="pct"/>
            <w:tcBorders>
              <w:top w:val="single" w:sz="4" w:space="0" w:color="auto"/>
              <w:left w:val="single" w:sz="4" w:space="0" w:color="auto"/>
              <w:bottom w:val="single" w:sz="4" w:space="0" w:color="auto"/>
              <w:right w:val="single" w:sz="4" w:space="0" w:color="auto"/>
            </w:tcBorders>
            <w:vAlign w:val="center"/>
          </w:tcPr>
          <w:p w14:paraId="01FE4DBA" w14:textId="05A75C9A" w:rsidR="000E3A4C" w:rsidRPr="000D37B2" w:rsidRDefault="000E3A4C" w:rsidP="00586E37">
            <w:pPr>
              <w:pStyle w:val="ListParagraph"/>
              <w:numPr>
                <w:ilvl w:val="0"/>
                <w:numId w:val="41"/>
              </w:numPr>
              <w:spacing w:line="276" w:lineRule="auto"/>
              <w:ind w:left="322"/>
              <w:rPr>
                <w:rFonts w:ascii="Sylfaen" w:eastAsia="Arial" w:hAnsi="Sylfaen" w:cs="Arial"/>
                <w:sz w:val="18"/>
                <w:szCs w:val="18"/>
                <w:lang w:val="ka-GE" w:eastAsia="en-GB"/>
              </w:rPr>
            </w:pPr>
            <w:r w:rsidRPr="000D37B2">
              <w:rPr>
                <w:rFonts w:ascii="Sylfaen" w:eastAsia="Arial" w:hAnsi="Sylfaen" w:cs="Arial"/>
                <w:sz w:val="18"/>
                <w:szCs w:val="18"/>
                <w:lang w:val="ka-GE" w:eastAsia="en-GB"/>
              </w:rPr>
              <w:t>შპს „აჭარის ნარჩენების მართვის კომპანია“</w:t>
            </w:r>
          </w:p>
        </w:tc>
        <w:tc>
          <w:tcPr>
            <w:tcW w:w="509" w:type="pct"/>
            <w:tcBorders>
              <w:top w:val="single" w:sz="4" w:space="0" w:color="auto"/>
              <w:left w:val="single" w:sz="4" w:space="0" w:color="auto"/>
              <w:bottom w:val="single" w:sz="4" w:space="0" w:color="auto"/>
              <w:right w:val="single" w:sz="4" w:space="0" w:color="auto"/>
            </w:tcBorders>
            <w:vAlign w:val="center"/>
          </w:tcPr>
          <w:p w14:paraId="13F893D7" w14:textId="437DDAD8" w:rsidR="000E3A4C" w:rsidRPr="000D37B2" w:rsidRDefault="000E3A4C" w:rsidP="00586E37">
            <w:pPr>
              <w:spacing w:line="276" w:lineRule="auto"/>
              <w:rPr>
                <w:rFonts w:ascii="Sylfaen" w:eastAsia="Arial" w:hAnsi="Sylfaen" w:cs="Arial"/>
                <w:sz w:val="18"/>
                <w:szCs w:val="18"/>
                <w:lang w:val="ka-GE" w:eastAsia="en-GB"/>
              </w:rPr>
            </w:pPr>
            <w:r w:rsidRPr="000D37B2">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632" w:type="pct"/>
            <w:tcBorders>
              <w:top w:val="single" w:sz="4" w:space="0" w:color="auto"/>
              <w:left w:val="single" w:sz="4" w:space="0" w:color="auto"/>
              <w:bottom w:val="single" w:sz="4" w:space="0" w:color="auto"/>
              <w:right w:val="single" w:sz="4" w:space="0" w:color="auto"/>
            </w:tcBorders>
            <w:vAlign w:val="center"/>
          </w:tcPr>
          <w:p w14:paraId="424C6C95" w14:textId="316C8295" w:rsidR="000E3A4C" w:rsidRPr="00B76798" w:rsidRDefault="008A3E4D" w:rsidP="00586E37">
            <w:pPr>
              <w:pStyle w:val="ListParagraph"/>
              <w:numPr>
                <w:ilvl w:val="0"/>
                <w:numId w:val="41"/>
              </w:numPr>
              <w:spacing w:line="276" w:lineRule="auto"/>
              <w:ind w:left="322"/>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bl>
    <w:p w14:paraId="70969FED" w14:textId="2595BF11" w:rsidR="00305E60" w:rsidRDefault="00305E60">
      <w:pPr>
        <w:rPr>
          <w:lang w:val="ka-GE"/>
        </w:rPr>
      </w:pPr>
    </w:p>
    <w:tbl>
      <w:tblPr>
        <w:tblStyle w:val="TableGrid3"/>
        <w:tblW w:w="5000" w:type="pct"/>
        <w:tblInd w:w="0" w:type="dxa"/>
        <w:tblLook w:val="04A0" w:firstRow="1" w:lastRow="0" w:firstColumn="1" w:lastColumn="0" w:noHBand="0" w:noVBand="1"/>
      </w:tblPr>
      <w:tblGrid>
        <w:gridCol w:w="1515"/>
        <w:gridCol w:w="6852"/>
        <w:gridCol w:w="5577"/>
        <w:gridCol w:w="6"/>
      </w:tblGrid>
      <w:tr w:rsidR="007E561E" w:rsidRPr="00F54399" w14:paraId="6CBE38EF" w14:textId="77777777" w:rsidTr="00C414AF">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45F8A2D2" w14:textId="4BE52377" w:rsidR="007E561E" w:rsidRPr="00F54399" w:rsidRDefault="007E561E" w:rsidP="00C414AF">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მიზანი</w:t>
            </w:r>
            <w:r w:rsidRPr="00F54399">
              <w:rPr>
                <w:rFonts w:ascii="Sylfaen" w:eastAsia="Times New Roman" w:hAnsi="Sylfaen" w:cs="Vrinda"/>
                <w:b/>
                <w:bCs/>
                <w:sz w:val="20"/>
                <w:szCs w:val="20"/>
                <w:lang w:val="ka-GE"/>
              </w:rPr>
              <w:t xml:space="preserve"> </w:t>
            </w:r>
            <w:r w:rsidR="00C35AC4">
              <w:rPr>
                <w:rFonts w:ascii="Sylfaen" w:eastAsia="Times New Roman" w:hAnsi="Sylfaen" w:cs="Vrinda"/>
                <w:b/>
                <w:bCs/>
                <w:sz w:val="20"/>
                <w:szCs w:val="20"/>
                <w:lang w:val="ka-GE"/>
              </w:rPr>
              <w:t>5</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6E8B3006" w14:textId="77777777" w:rsidR="007E561E" w:rsidRPr="009302D8" w:rsidRDefault="007E561E" w:rsidP="00C414AF">
            <w:pPr>
              <w:spacing w:line="276" w:lineRule="auto"/>
              <w:rPr>
                <w:rFonts w:ascii="Sylfaen" w:eastAsia="Times New Roman" w:hAnsi="Sylfaen" w:cs="Vrinda"/>
                <w:b/>
                <w:bCs/>
                <w:sz w:val="20"/>
                <w:szCs w:val="20"/>
                <w:lang w:eastAsia="en-GB"/>
              </w:rPr>
            </w:pPr>
            <w:r w:rsidRPr="009302D8">
              <w:rPr>
                <w:rFonts w:ascii="Sylfaen" w:eastAsia="Times New Roman" w:hAnsi="Sylfaen" w:cs="Vrinda"/>
                <w:b/>
                <w:bCs/>
                <w:sz w:val="20"/>
                <w:szCs w:val="20"/>
                <w:lang w:val="ka-GE" w:eastAsia="en-GB"/>
              </w:rPr>
              <w:t>ნარჩენების მართვის ხარჯების ამოღების სისტემის გაუმჯობესება</w:t>
            </w:r>
          </w:p>
        </w:tc>
      </w:tr>
      <w:tr w:rsidR="007E561E" w:rsidRPr="00F54399" w14:paraId="40900F7B" w14:textId="77777777" w:rsidTr="00C414AF">
        <w:trPr>
          <w:gridAfter w:val="1"/>
          <w:wAfter w:w="2" w:type="pct"/>
        </w:trPr>
        <w:tc>
          <w:tcPr>
            <w:tcW w:w="2999" w:type="pct"/>
            <w:gridSpan w:val="2"/>
            <w:tcBorders>
              <w:top w:val="single" w:sz="4" w:space="0" w:color="auto"/>
              <w:left w:val="single" w:sz="4" w:space="0" w:color="auto"/>
              <w:bottom w:val="single" w:sz="4" w:space="0" w:color="auto"/>
              <w:right w:val="single" w:sz="4" w:space="0" w:color="auto"/>
            </w:tcBorders>
            <w:hideMark/>
          </w:tcPr>
          <w:p w14:paraId="589B123F" w14:textId="77777777" w:rsidR="007E561E" w:rsidRPr="00F54399" w:rsidRDefault="007E561E" w:rsidP="00C414AF">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5017EA9B" w14:textId="77777777" w:rsidR="007E561E" w:rsidRPr="00F54399" w:rsidRDefault="007E561E" w:rsidP="00C414AF">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ინდიკატორი</w:t>
            </w:r>
          </w:p>
        </w:tc>
      </w:tr>
      <w:tr w:rsidR="007E561E" w:rsidRPr="00F54399" w14:paraId="7042DE50" w14:textId="77777777" w:rsidTr="00C414AF">
        <w:trPr>
          <w:gridAfter w:val="1"/>
          <w:wAfter w:w="2" w:type="pct"/>
        </w:trPr>
        <w:tc>
          <w:tcPr>
            <w:tcW w:w="543" w:type="pct"/>
            <w:tcBorders>
              <w:top w:val="single" w:sz="4" w:space="0" w:color="auto"/>
              <w:left w:val="single" w:sz="4" w:space="0" w:color="auto"/>
              <w:bottom w:val="single" w:sz="4" w:space="0" w:color="auto"/>
              <w:right w:val="single" w:sz="4" w:space="0" w:color="auto"/>
            </w:tcBorders>
            <w:hideMark/>
          </w:tcPr>
          <w:p w14:paraId="7B4B1B82" w14:textId="61F17214" w:rsidR="007E561E" w:rsidRPr="00F54399" w:rsidRDefault="007E561E" w:rsidP="00C414AF">
            <w:pPr>
              <w:spacing w:line="276" w:lineRule="auto"/>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sidR="00C35AC4">
              <w:rPr>
                <w:rFonts w:ascii="Sylfaen" w:eastAsia="Times New Roman" w:hAnsi="Sylfaen" w:cs="Vrinda"/>
                <w:b/>
                <w:sz w:val="20"/>
                <w:szCs w:val="20"/>
                <w:lang w:val="ka-GE"/>
              </w:rPr>
              <w:t>5</w:t>
            </w:r>
            <w:r w:rsidRPr="00F54399">
              <w:rPr>
                <w:rFonts w:ascii="Sylfaen" w:eastAsia="Times New Roman" w:hAnsi="Sylfaen" w:cs="Vrinda"/>
                <w:b/>
                <w:sz w:val="20"/>
                <w:szCs w:val="20"/>
                <w:lang w:val="ka-GE"/>
              </w:rPr>
              <w:t>.</w:t>
            </w:r>
            <w:r w:rsidR="00113900">
              <w:rPr>
                <w:rFonts w:ascii="Sylfaen" w:eastAsia="Times New Roman" w:hAnsi="Sylfaen" w:cs="Vrinda"/>
                <w:b/>
                <w:sz w:val="20"/>
                <w:szCs w:val="20"/>
                <w:lang w:val="ka-GE"/>
              </w:rPr>
              <w:t>1</w:t>
            </w:r>
          </w:p>
        </w:tc>
        <w:tc>
          <w:tcPr>
            <w:tcW w:w="2456" w:type="pct"/>
            <w:tcBorders>
              <w:top w:val="single" w:sz="4" w:space="0" w:color="auto"/>
              <w:left w:val="single" w:sz="4" w:space="0" w:color="auto"/>
              <w:bottom w:val="single" w:sz="4" w:space="0" w:color="auto"/>
              <w:right w:val="single" w:sz="4" w:space="0" w:color="auto"/>
            </w:tcBorders>
          </w:tcPr>
          <w:p w14:paraId="0B6B4437" w14:textId="29589206" w:rsidR="007E561E" w:rsidRPr="00B76798" w:rsidRDefault="0001677C" w:rsidP="00C414AF">
            <w:pPr>
              <w:spacing w:line="276" w:lineRule="auto"/>
              <w:rPr>
                <w:rFonts w:ascii="Sylfaen" w:eastAsia="Times New Roman" w:hAnsi="Sylfaen" w:cs="Vrinda"/>
                <w:b/>
                <w:bCs/>
                <w:sz w:val="20"/>
                <w:szCs w:val="20"/>
                <w:lang w:val="ka-GE" w:eastAsia="en-GB"/>
              </w:rPr>
            </w:pPr>
            <w:r>
              <w:rPr>
                <w:rFonts w:ascii="Sylfaen" w:eastAsia="Times New Roman" w:hAnsi="Sylfaen" w:cs="Vrinda"/>
                <w:b/>
                <w:bCs/>
                <w:sz w:val="20"/>
                <w:szCs w:val="20"/>
                <w:lang w:val="ka-GE" w:eastAsia="en-GB"/>
              </w:rPr>
              <w:t xml:space="preserve">სწორი სატარიფო პოლიტიკის შემუშავება და </w:t>
            </w:r>
            <w:r w:rsidR="007E561E" w:rsidRPr="00B76798">
              <w:rPr>
                <w:rFonts w:ascii="Sylfaen" w:eastAsia="Times New Roman" w:hAnsi="Sylfaen" w:cs="Vrinda"/>
                <w:b/>
                <w:bCs/>
                <w:sz w:val="20"/>
                <w:szCs w:val="20"/>
                <w:lang w:val="ka-GE" w:eastAsia="en-GB"/>
              </w:rPr>
              <w:t>ხარჯების ამოღების ეფექ</w:t>
            </w:r>
            <w:r w:rsidR="006E2133" w:rsidRPr="00B76798">
              <w:rPr>
                <w:rFonts w:ascii="Sylfaen" w:eastAsia="Times New Roman" w:hAnsi="Sylfaen" w:cs="Vrinda"/>
                <w:b/>
                <w:bCs/>
                <w:sz w:val="20"/>
                <w:szCs w:val="20"/>
                <w:lang w:val="ka-GE" w:eastAsia="en-GB"/>
              </w:rPr>
              <w:t>ტურობის გაზრდა</w:t>
            </w:r>
          </w:p>
        </w:tc>
        <w:tc>
          <w:tcPr>
            <w:tcW w:w="1999" w:type="pct"/>
            <w:tcBorders>
              <w:top w:val="single" w:sz="4" w:space="0" w:color="auto"/>
              <w:left w:val="single" w:sz="4" w:space="0" w:color="auto"/>
              <w:bottom w:val="single" w:sz="4" w:space="0" w:color="auto"/>
              <w:right w:val="single" w:sz="4" w:space="0" w:color="auto"/>
            </w:tcBorders>
          </w:tcPr>
          <w:p w14:paraId="2D249A5E" w14:textId="77777777" w:rsidR="007E561E" w:rsidRPr="00F54399" w:rsidRDefault="007E561E" w:rsidP="00C414AF">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 xml:space="preserve">მოსახლეობიდან და ორგანიზაციებიდან </w:t>
            </w:r>
            <w:r w:rsidRPr="00F664A4">
              <w:rPr>
                <w:rFonts w:ascii="Sylfaen" w:eastAsia="Times New Roman" w:hAnsi="Sylfaen" w:cs="Vrinda"/>
                <w:sz w:val="20"/>
                <w:szCs w:val="20"/>
                <w:lang w:val="ka-GE" w:eastAsia="en-GB"/>
              </w:rPr>
              <w:t xml:space="preserve">ნარჩენების მართვის ხარჯების ამოღების </w:t>
            </w:r>
            <w:r>
              <w:rPr>
                <w:rFonts w:ascii="Sylfaen" w:eastAsia="Times New Roman" w:hAnsi="Sylfaen" w:cs="Vrinda"/>
                <w:sz w:val="20"/>
                <w:szCs w:val="20"/>
                <w:lang w:val="ka-GE" w:eastAsia="en-GB"/>
              </w:rPr>
              <w:t xml:space="preserve">გაზრდილი მაჩვენებელი </w:t>
            </w:r>
          </w:p>
        </w:tc>
      </w:tr>
    </w:tbl>
    <w:tbl>
      <w:tblPr>
        <w:tblStyle w:val="TableGrid21"/>
        <w:tblW w:w="5000" w:type="pct"/>
        <w:tblLayout w:type="fixed"/>
        <w:tblLook w:val="04A0" w:firstRow="1" w:lastRow="0" w:firstColumn="1" w:lastColumn="0" w:noHBand="0" w:noVBand="1"/>
      </w:tblPr>
      <w:tblGrid>
        <w:gridCol w:w="622"/>
        <w:gridCol w:w="2349"/>
        <w:gridCol w:w="1278"/>
        <w:gridCol w:w="2408"/>
        <w:gridCol w:w="1841"/>
        <w:gridCol w:w="2129"/>
        <w:gridCol w:w="1275"/>
        <w:gridCol w:w="2048"/>
      </w:tblGrid>
      <w:tr w:rsidR="007E561E" w:rsidRPr="00757D70" w14:paraId="13A3CC25" w14:textId="77777777" w:rsidTr="00C414AF">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14:paraId="22AE4BEF" w14:textId="30FA9DBC" w:rsidR="007E561E" w:rsidRPr="00757D70" w:rsidRDefault="007E561E" w:rsidP="00C414AF">
            <w:pPr>
              <w:spacing w:line="276" w:lineRule="auto"/>
              <w:rPr>
                <w:rFonts w:ascii="Sylfaen" w:eastAsia="Times New Roman" w:hAnsi="Sylfaen" w:cs="Vrinda"/>
                <w:b/>
                <w:sz w:val="18"/>
                <w:szCs w:val="18"/>
                <w:lang w:val="ka-GE" w:eastAsia="en-GB"/>
              </w:rPr>
            </w:pPr>
            <w:r w:rsidRPr="00757D70">
              <w:rPr>
                <w:rFonts w:ascii="Sylfaen" w:eastAsia="Times New Roman" w:hAnsi="Sylfaen" w:cs="Sylfaen"/>
                <w:b/>
                <w:sz w:val="18"/>
                <w:szCs w:val="18"/>
                <w:lang w:val="ka-GE" w:eastAsia="en-GB"/>
              </w:rPr>
              <w:t>ამოცანა</w:t>
            </w:r>
            <w:r w:rsidRPr="00757D70">
              <w:rPr>
                <w:rFonts w:ascii="Sylfaen" w:eastAsia="Times New Roman" w:hAnsi="Sylfaen" w:cs="Vrinda"/>
                <w:b/>
                <w:sz w:val="18"/>
                <w:szCs w:val="18"/>
                <w:lang w:val="ka-GE" w:eastAsia="en-GB"/>
              </w:rPr>
              <w:t xml:space="preserve"> </w:t>
            </w:r>
            <w:r w:rsidR="00322855">
              <w:rPr>
                <w:rFonts w:ascii="Sylfaen" w:eastAsia="Times New Roman" w:hAnsi="Sylfaen" w:cs="Vrinda"/>
                <w:b/>
                <w:sz w:val="18"/>
                <w:szCs w:val="18"/>
                <w:lang w:val="ka-GE" w:eastAsia="en-GB"/>
              </w:rPr>
              <w:t>5</w:t>
            </w:r>
            <w:r w:rsidRPr="00757D70">
              <w:rPr>
                <w:rFonts w:ascii="Sylfaen" w:eastAsia="Times New Roman" w:hAnsi="Sylfaen" w:cs="Vrinda"/>
                <w:b/>
                <w:sz w:val="18"/>
                <w:szCs w:val="18"/>
                <w:lang w:val="ka-GE" w:eastAsia="en-GB"/>
              </w:rPr>
              <w:t>.</w:t>
            </w:r>
            <w:r w:rsidR="00113900">
              <w:rPr>
                <w:rFonts w:ascii="Sylfaen" w:eastAsia="Times New Roman" w:hAnsi="Sylfaen" w:cs="Vrinda"/>
                <w:b/>
                <w:sz w:val="18"/>
                <w:szCs w:val="18"/>
                <w:lang w:val="ka-GE" w:eastAsia="en-GB"/>
              </w:rPr>
              <w:t>1</w:t>
            </w:r>
            <w:r w:rsidRPr="00757D70">
              <w:rPr>
                <w:rFonts w:ascii="Sylfaen" w:eastAsia="Calibri" w:hAnsi="Sylfaen" w:cs="Vrinda"/>
                <w:b/>
                <w:sz w:val="18"/>
                <w:szCs w:val="18"/>
                <w:lang w:val="ka-GE" w:eastAsia="en-GB"/>
              </w:rPr>
              <w:t xml:space="preserve"> </w:t>
            </w:r>
            <w:r w:rsidR="0001677C">
              <w:rPr>
                <w:rFonts w:ascii="Sylfaen" w:eastAsia="Times New Roman" w:hAnsi="Sylfaen" w:cs="Vrinda"/>
                <w:b/>
                <w:bCs/>
                <w:sz w:val="20"/>
                <w:szCs w:val="20"/>
                <w:lang w:val="ka-GE" w:eastAsia="en-GB"/>
              </w:rPr>
              <w:t xml:space="preserve">სწორი სატარიფო პოლიტიკის შემუშავება და </w:t>
            </w:r>
            <w:r w:rsidR="0001677C" w:rsidRPr="00B76798">
              <w:rPr>
                <w:rFonts w:ascii="Sylfaen" w:eastAsia="Times New Roman" w:hAnsi="Sylfaen" w:cs="Vrinda"/>
                <w:b/>
                <w:bCs/>
                <w:sz w:val="20"/>
                <w:szCs w:val="20"/>
                <w:lang w:val="ka-GE" w:eastAsia="en-GB"/>
              </w:rPr>
              <w:t>ხარჯების ამოღების ეფექტურობის გაზრდა</w:t>
            </w:r>
          </w:p>
        </w:tc>
      </w:tr>
      <w:tr w:rsidR="00C35AC4" w:rsidRPr="00757D70" w14:paraId="4E4DA09A" w14:textId="77777777" w:rsidTr="00322855">
        <w:trPr>
          <w:trHeight w:val="710"/>
        </w:trPr>
        <w:tc>
          <w:tcPr>
            <w:tcW w:w="223" w:type="pct"/>
            <w:vAlign w:val="center"/>
          </w:tcPr>
          <w:p w14:paraId="50D18A1F" w14:textId="2A162B39" w:rsidR="00C35AC4" w:rsidRPr="00757D70" w:rsidRDefault="00322855" w:rsidP="00322855">
            <w:pPr>
              <w:spacing w:line="276" w:lineRule="auto"/>
              <w:rPr>
                <w:rFonts w:eastAsia="Times New Roman" w:cs="Vrinda"/>
                <w:sz w:val="18"/>
                <w:szCs w:val="18"/>
                <w:lang w:val="ka-GE" w:eastAsia="en-GB"/>
              </w:rPr>
            </w:pPr>
            <w:r>
              <w:rPr>
                <w:rFonts w:eastAsia="Times New Roman" w:cs="Vrinda"/>
                <w:sz w:val="18"/>
                <w:szCs w:val="18"/>
                <w:lang w:val="ka-GE" w:eastAsia="en-GB"/>
              </w:rPr>
              <w:t>5</w:t>
            </w:r>
            <w:r w:rsidR="00C35AC4">
              <w:rPr>
                <w:rFonts w:eastAsia="Times New Roman" w:cs="Vrinda"/>
                <w:sz w:val="18"/>
                <w:szCs w:val="18"/>
                <w:lang w:val="ka-GE" w:eastAsia="en-GB"/>
              </w:rPr>
              <w:t>.1.1</w:t>
            </w:r>
          </w:p>
        </w:tc>
        <w:tc>
          <w:tcPr>
            <w:tcW w:w="842" w:type="pct"/>
            <w:vAlign w:val="center"/>
          </w:tcPr>
          <w:p w14:paraId="11AC951E" w14:textId="03389BD5" w:rsidR="00C35AC4" w:rsidRPr="00322855" w:rsidRDefault="00C35AC4" w:rsidP="00322855">
            <w:pPr>
              <w:spacing w:line="276" w:lineRule="auto"/>
              <w:rPr>
                <w:rFonts w:ascii="Sylfaen" w:eastAsia="Arial" w:hAnsi="Sylfaen" w:cs="Sylfaen"/>
                <w:sz w:val="18"/>
                <w:szCs w:val="18"/>
                <w:lang w:val="ka-GE" w:eastAsia="en-GB"/>
              </w:rPr>
            </w:pPr>
            <w:r w:rsidRPr="00322855">
              <w:rPr>
                <w:rFonts w:ascii="Sylfaen" w:eastAsia="Times New Roman" w:hAnsi="Sylfaen" w:cs="Vrinda"/>
                <w:sz w:val="20"/>
                <w:szCs w:val="20"/>
                <w:lang w:val="ka-GE" w:eastAsia="en-GB"/>
              </w:rPr>
              <w:t xml:space="preserve">სამართალდარღვევაზე რეაგირების სიტემის დახვეწა (ადამიანი რესურსების გაძლიერება; პრობლემატური ადგილებზე მონიტორინგის სიტემის </w:t>
            </w:r>
            <w:r w:rsidR="00322855" w:rsidRPr="00322855">
              <w:rPr>
                <w:rFonts w:ascii="Sylfaen" w:eastAsia="Times New Roman" w:hAnsi="Sylfaen" w:cs="Vrinda"/>
                <w:sz w:val="20"/>
                <w:szCs w:val="20"/>
                <w:lang w:val="ka-GE" w:eastAsia="en-GB"/>
              </w:rPr>
              <w:t>(ფოტო</w:t>
            </w:r>
            <w:r w:rsidR="00322855">
              <w:rPr>
                <w:rFonts w:ascii="Sylfaen" w:eastAsia="Times New Roman" w:hAnsi="Sylfaen" w:cs="Vrinda"/>
                <w:sz w:val="20"/>
                <w:szCs w:val="20"/>
                <w:lang w:val="ka-GE" w:eastAsia="en-GB"/>
              </w:rPr>
              <w:t xml:space="preserve">/ვიდეო </w:t>
            </w:r>
            <w:r w:rsidR="00322855" w:rsidRPr="00322855">
              <w:rPr>
                <w:rFonts w:ascii="Sylfaen" w:eastAsia="Times New Roman" w:hAnsi="Sylfaen" w:cs="Vrinda"/>
                <w:sz w:val="20"/>
                <w:szCs w:val="20"/>
                <w:lang w:val="ka-GE" w:eastAsia="en-GB"/>
              </w:rPr>
              <w:t>ხაფანგები) მოწყობა</w:t>
            </w:r>
            <w:r w:rsidRPr="00322855">
              <w:rPr>
                <w:rFonts w:ascii="Sylfaen" w:eastAsia="Times New Roman" w:hAnsi="Sylfaen" w:cs="Vrinda"/>
                <w:sz w:val="20"/>
                <w:szCs w:val="20"/>
                <w:lang w:val="ka-GE" w:eastAsia="en-GB"/>
              </w:rPr>
              <w:t xml:space="preserve"> </w:t>
            </w:r>
            <w:r w:rsidR="00322855" w:rsidRPr="00322855">
              <w:rPr>
                <w:rFonts w:ascii="Sylfaen" w:eastAsia="Times New Roman" w:hAnsi="Sylfaen" w:cs="Vrinda"/>
                <w:sz w:val="20"/>
                <w:szCs w:val="20"/>
                <w:lang w:val="ka-GE" w:eastAsia="en-GB"/>
              </w:rPr>
              <w:t>და სხვა.</w:t>
            </w:r>
            <w:r w:rsidRPr="00322855">
              <w:rPr>
                <w:rFonts w:ascii="Sylfaen" w:eastAsia="Times New Roman" w:hAnsi="Sylfaen" w:cs="Vrinda"/>
                <w:sz w:val="20"/>
                <w:szCs w:val="20"/>
                <w:lang w:val="ka-GE" w:eastAsia="en-GB"/>
              </w:rPr>
              <w:t>)</w:t>
            </w:r>
          </w:p>
        </w:tc>
        <w:tc>
          <w:tcPr>
            <w:tcW w:w="458" w:type="pct"/>
            <w:vAlign w:val="center"/>
          </w:tcPr>
          <w:p w14:paraId="24E148D0" w14:textId="77777777" w:rsidR="00C35AC4" w:rsidRPr="00757D70" w:rsidRDefault="00C35AC4" w:rsidP="00322855">
            <w:pPr>
              <w:spacing w:line="276" w:lineRule="auto"/>
              <w:rPr>
                <w:rFonts w:eastAsia="Arial" w:cs="Arial"/>
                <w:sz w:val="18"/>
                <w:szCs w:val="18"/>
                <w:lang w:val="ka-GE" w:eastAsia="en-GB"/>
              </w:rPr>
            </w:pPr>
            <w:r>
              <w:rPr>
                <w:rFonts w:eastAsia="Arial" w:cs="Arial"/>
                <w:sz w:val="18"/>
                <w:szCs w:val="18"/>
                <w:lang w:val="ka-GE" w:eastAsia="en-GB"/>
              </w:rPr>
              <w:t>2024-2025</w:t>
            </w:r>
          </w:p>
        </w:tc>
        <w:tc>
          <w:tcPr>
            <w:tcW w:w="863" w:type="pct"/>
            <w:vAlign w:val="center"/>
          </w:tcPr>
          <w:p w14:paraId="71B30DC7" w14:textId="0254E902" w:rsidR="00C35AC4" w:rsidRPr="00322855" w:rsidRDefault="00322855" w:rsidP="00322855">
            <w:pPr>
              <w:spacing w:line="276" w:lineRule="auto"/>
              <w:rPr>
                <w:rFonts w:ascii="Sylfaen" w:eastAsia="Arial" w:hAnsi="Sylfaen" w:cs="Sylfaen"/>
                <w:sz w:val="18"/>
                <w:szCs w:val="18"/>
                <w:lang w:val="ka-GE" w:eastAsia="en-GB"/>
              </w:rPr>
            </w:pPr>
            <w:r w:rsidRPr="00322855">
              <w:rPr>
                <w:rFonts w:ascii="Sylfaen" w:eastAsia="Arial" w:hAnsi="Sylfaen" w:cs="Sylfaen"/>
                <w:sz w:val="18"/>
                <w:szCs w:val="18"/>
                <w:lang w:val="ka-GE" w:eastAsia="en-GB"/>
              </w:rPr>
              <w:t>სამართალდარღვევების გამოსავლენად საჭირო საკმარისი ადამიანური რესურსები და შესაბამისი მონიტორინგის სისტემა</w:t>
            </w:r>
          </w:p>
        </w:tc>
        <w:tc>
          <w:tcPr>
            <w:tcW w:w="660" w:type="pct"/>
            <w:vAlign w:val="center"/>
          </w:tcPr>
          <w:p w14:paraId="7D2490A9" w14:textId="428DB074" w:rsidR="00C35AC4" w:rsidRPr="00757D70" w:rsidRDefault="00322855" w:rsidP="00322855">
            <w:pPr>
              <w:spacing w:line="276" w:lineRule="auto"/>
              <w:rPr>
                <w:rFonts w:eastAsia="Arial" w:cs="Arial"/>
                <w:sz w:val="18"/>
                <w:szCs w:val="18"/>
                <w:lang w:val="ka-GE" w:eastAsia="en-GB"/>
              </w:rPr>
            </w:pPr>
            <w:r w:rsidRPr="00757D70">
              <w:rPr>
                <w:rFonts w:ascii="Sylfaen" w:eastAsia="Arial" w:hAnsi="Sylfaen" w:cs="Arial"/>
                <w:sz w:val="18"/>
                <w:szCs w:val="18"/>
                <w:lang w:val="ka-GE" w:eastAsia="en-GB"/>
              </w:rPr>
              <w:t>ბათუმის მუნიციპალიტეტის მერია</w:t>
            </w:r>
          </w:p>
        </w:tc>
        <w:tc>
          <w:tcPr>
            <w:tcW w:w="763" w:type="pct"/>
            <w:vAlign w:val="center"/>
          </w:tcPr>
          <w:p w14:paraId="7ECEAFE2" w14:textId="42B3BD36" w:rsidR="00C35AC4" w:rsidRPr="00322855" w:rsidRDefault="00322855" w:rsidP="00322855">
            <w:pPr>
              <w:spacing w:line="276" w:lineRule="auto"/>
              <w:ind w:left="-49"/>
              <w:jc w:val="center"/>
              <w:rPr>
                <w:rFonts w:eastAsia="Arial" w:cs="Arial"/>
                <w:sz w:val="18"/>
                <w:szCs w:val="18"/>
                <w:lang w:val="ka-GE" w:eastAsia="en-GB"/>
              </w:rPr>
            </w:pPr>
            <w:r w:rsidRPr="00322855">
              <w:rPr>
                <w:rFonts w:eastAsia="Arial" w:cs="Arial"/>
                <w:sz w:val="18"/>
                <w:szCs w:val="18"/>
                <w:lang w:val="ka-GE" w:eastAsia="en-GB"/>
              </w:rPr>
              <w:t>-</w:t>
            </w:r>
          </w:p>
        </w:tc>
        <w:tc>
          <w:tcPr>
            <w:tcW w:w="457" w:type="pct"/>
            <w:vAlign w:val="center"/>
          </w:tcPr>
          <w:p w14:paraId="5A3E611E" w14:textId="6873E8CD" w:rsidR="00C35AC4" w:rsidRPr="00757D70" w:rsidRDefault="00322855" w:rsidP="00322855">
            <w:pPr>
              <w:spacing w:line="276" w:lineRule="auto"/>
              <w:rPr>
                <w:rFonts w:eastAsia="Times New Roman" w:cs="Vrinda"/>
                <w:sz w:val="18"/>
                <w:szCs w:val="18"/>
                <w:lang w:val="ka-GE" w:eastAsia="en-GB"/>
              </w:rPr>
            </w:pPr>
            <w:r w:rsidRPr="00757D70">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4" w:type="pct"/>
            <w:vAlign w:val="center"/>
          </w:tcPr>
          <w:p w14:paraId="0EA2C082" w14:textId="13EB13C6" w:rsidR="00322855" w:rsidRPr="00757D70" w:rsidRDefault="008A3E4D" w:rsidP="00322855">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2620AB05" w14:textId="14C004F5" w:rsidR="00C35AC4" w:rsidRPr="00757D70" w:rsidRDefault="00322855" w:rsidP="00322855">
            <w:pPr>
              <w:pStyle w:val="ListParagraph"/>
              <w:numPr>
                <w:ilvl w:val="0"/>
                <w:numId w:val="20"/>
              </w:numPr>
              <w:spacing w:line="276" w:lineRule="auto"/>
              <w:ind w:left="311"/>
              <w:rPr>
                <w:rFonts w:eastAsia="Arial" w:cs="Arial"/>
                <w:sz w:val="18"/>
                <w:szCs w:val="18"/>
                <w:lang w:val="ka-GE" w:eastAsia="en-GB"/>
              </w:rPr>
            </w:pPr>
            <w:r w:rsidRPr="00757D70">
              <w:rPr>
                <w:rFonts w:ascii="Sylfaen" w:eastAsia="Arial" w:hAnsi="Sylfaen" w:cs="Arial"/>
                <w:sz w:val="18"/>
                <w:szCs w:val="18"/>
                <w:lang w:val="ka-GE" w:eastAsia="en-GB"/>
              </w:rPr>
              <w:t>დონორი ორგანიზაციები</w:t>
            </w:r>
          </w:p>
        </w:tc>
      </w:tr>
      <w:tr w:rsidR="00C35AC4" w:rsidRPr="00757D70" w14:paraId="563D2A11" w14:textId="77777777" w:rsidTr="00322855">
        <w:tc>
          <w:tcPr>
            <w:tcW w:w="223" w:type="pct"/>
            <w:vAlign w:val="center"/>
          </w:tcPr>
          <w:p w14:paraId="0801B640" w14:textId="179360D6" w:rsidR="00C35AC4" w:rsidRPr="00757D70" w:rsidRDefault="00322855" w:rsidP="00322855">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5</w:t>
            </w:r>
            <w:r w:rsidR="00C35AC4">
              <w:rPr>
                <w:rFonts w:ascii="Sylfaen" w:eastAsia="Times New Roman" w:hAnsi="Sylfaen" w:cs="Vrinda"/>
                <w:sz w:val="18"/>
                <w:szCs w:val="18"/>
                <w:lang w:val="ka-GE" w:eastAsia="en-GB"/>
              </w:rPr>
              <w:t>.1.2</w:t>
            </w:r>
          </w:p>
        </w:tc>
        <w:tc>
          <w:tcPr>
            <w:tcW w:w="842" w:type="pct"/>
            <w:vAlign w:val="center"/>
          </w:tcPr>
          <w:p w14:paraId="44B974A4" w14:textId="77777777" w:rsidR="00C35AC4" w:rsidRPr="00757D70" w:rsidRDefault="00C35AC4" w:rsidP="00322855">
            <w:pPr>
              <w:spacing w:line="276" w:lineRule="auto"/>
              <w:rPr>
                <w:rFonts w:ascii="Sylfaen" w:eastAsia="Times New Roman" w:hAnsi="Sylfaen" w:cs="Vrinda"/>
                <w:sz w:val="18"/>
                <w:szCs w:val="18"/>
                <w:lang w:val="ka-GE" w:eastAsia="en-GB"/>
              </w:rPr>
            </w:pPr>
            <w:r w:rsidRPr="00757D70">
              <w:rPr>
                <w:rFonts w:ascii="Sylfaen" w:eastAsia="Times New Roman" w:hAnsi="Sylfaen" w:cs="Vrinda"/>
                <w:sz w:val="18"/>
                <w:szCs w:val="18"/>
                <w:lang w:val="ka-GE" w:eastAsia="en-GB"/>
              </w:rPr>
              <w:t xml:space="preserve">მუნიციპალური ნარჩენების მოსაკრებლის გაანგარიშება ძირითადი პარამეტრების (მაკროეკონომიკური ცვლადები; ნარჩენების რაოდენობა; მყარი ნარჩენების მართვის </w:t>
            </w:r>
            <w:r w:rsidRPr="00757D70">
              <w:rPr>
                <w:rFonts w:ascii="Sylfaen" w:eastAsia="Times New Roman" w:hAnsi="Sylfaen" w:cs="Vrinda"/>
                <w:sz w:val="18"/>
                <w:szCs w:val="18"/>
                <w:lang w:val="ka-GE" w:eastAsia="en-GB"/>
              </w:rPr>
              <w:lastRenderedPageBreak/>
              <w:t xml:space="preserve">მომსახურების გაწევის ხარჯები (ლარი/წელი და ლარი/ტონა); მყარი ნარჩენების მართვის შემოსავლები) გათვალისწინებით </w:t>
            </w:r>
          </w:p>
        </w:tc>
        <w:tc>
          <w:tcPr>
            <w:tcW w:w="458" w:type="pct"/>
            <w:vAlign w:val="center"/>
          </w:tcPr>
          <w:p w14:paraId="19BC84AF" w14:textId="77777777" w:rsidR="00C35AC4" w:rsidRPr="00757D70" w:rsidRDefault="00C35AC4" w:rsidP="00322855">
            <w:pPr>
              <w:spacing w:line="276" w:lineRule="auto"/>
              <w:rPr>
                <w:rFonts w:ascii="Sylfaen" w:eastAsia="Arial" w:hAnsi="Sylfaen" w:cs="Arial"/>
                <w:sz w:val="18"/>
                <w:szCs w:val="18"/>
                <w:lang w:val="ka-GE" w:eastAsia="en-GB"/>
              </w:rPr>
            </w:pPr>
            <w:r w:rsidRPr="00757D70">
              <w:rPr>
                <w:rFonts w:ascii="Sylfaen" w:eastAsia="Arial" w:hAnsi="Sylfaen" w:cs="Arial"/>
                <w:sz w:val="18"/>
                <w:szCs w:val="18"/>
                <w:lang w:val="ka-GE" w:eastAsia="en-GB"/>
              </w:rPr>
              <w:lastRenderedPageBreak/>
              <w:t>202</w:t>
            </w:r>
            <w:r>
              <w:rPr>
                <w:rFonts w:ascii="Sylfaen" w:eastAsia="Arial" w:hAnsi="Sylfaen" w:cs="Arial"/>
                <w:sz w:val="18"/>
                <w:szCs w:val="18"/>
                <w:lang w:val="ka-GE" w:eastAsia="en-GB"/>
              </w:rPr>
              <w:t>5</w:t>
            </w:r>
          </w:p>
        </w:tc>
        <w:tc>
          <w:tcPr>
            <w:tcW w:w="863" w:type="pct"/>
            <w:vAlign w:val="center"/>
          </w:tcPr>
          <w:p w14:paraId="703ADD87" w14:textId="77777777" w:rsidR="00C35AC4" w:rsidRPr="00757D70" w:rsidRDefault="00C35AC4" w:rsidP="00322855">
            <w:pPr>
              <w:spacing w:line="276" w:lineRule="auto"/>
              <w:rPr>
                <w:rFonts w:ascii="Sylfaen" w:eastAsia="Arial" w:hAnsi="Sylfaen" w:cs="Arial"/>
                <w:sz w:val="18"/>
                <w:szCs w:val="18"/>
                <w:lang w:val="ka-GE" w:eastAsia="en-GB"/>
              </w:rPr>
            </w:pPr>
            <w:r w:rsidRPr="00757D70">
              <w:rPr>
                <w:rFonts w:ascii="Sylfaen" w:eastAsia="Arial" w:hAnsi="Sylfaen" w:cs="Arial"/>
                <w:sz w:val="18"/>
                <w:szCs w:val="18"/>
                <w:lang w:val="ka-GE" w:eastAsia="en-GB"/>
              </w:rPr>
              <w:t>მოსახლეობისთვის,  იურიდიული პირებისთვის, ორგანიზაციებისა და სხვა დაწესებულებებისთვის განსაზღვრული ზუსტი მოსაკრებელი</w:t>
            </w:r>
          </w:p>
        </w:tc>
        <w:tc>
          <w:tcPr>
            <w:tcW w:w="660" w:type="pct"/>
            <w:vAlign w:val="center"/>
          </w:tcPr>
          <w:p w14:paraId="1D51677A" w14:textId="77777777" w:rsidR="00C35AC4" w:rsidRPr="00757D70" w:rsidRDefault="00C35AC4" w:rsidP="00322855">
            <w:pPr>
              <w:spacing w:line="276" w:lineRule="auto"/>
              <w:ind w:left="-2" w:right="-80" w:firstLine="2"/>
              <w:rPr>
                <w:rFonts w:ascii="Sylfaen" w:eastAsia="Arial" w:hAnsi="Sylfaen" w:cs="Arial"/>
                <w:sz w:val="18"/>
                <w:szCs w:val="18"/>
                <w:lang w:val="ka-GE" w:eastAsia="en-GB"/>
              </w:rPr>
            </w:pPr>
            <w:r w:rsidRPr="00757D70">
              <w:rPr>
                <w:rFonts w:ascii="Sylfaen" w:eastAsia="Arial" w:hAnsi="Sylfaen" w:cs="Arial"/>
                <w:sz w:val="18"/>
                <w:szCs w:val="18"/>
                <w:lang w:val="ka-GE" w:eastAsia="en-GB"/>
              </w:rPr>
              <w:t>ბათუმის მუნიციპალიტეტის მერია</w:t>
            </w:r>
          </w:p>
        </w:tc>
        <w:tc>
          <w:tcPr>
            <w:tcW w:w="763" w:type="pct"/>
            <w:vAlign w:val="center"/>
          </w:tcPr>
          <w:p w14:paraId="56FB684B" w14:textId="77777777" w:rsidR="00C35AC4" w:rsidRPr="00757D70" w:rsidRDefault="00C35AC4" w:rsidP="00322855">
            <w:pPr>
              <w:pStyle w:val="ListParagraph"/>
              <w:numPr>
                <w:ilvl w:val="0"/>
                <w:numId w:val="20"/>
              </w:numPr>
              <w:spacing w:line="276" w:lineRule="auto"/>
              <w:ind w:left="311"/>
              <w:rPr>
                <w:rFonts w:ascii="Sylfaen" w:eastAsia="Arial" w:hAnsi="Sylfaen" w:cs="Arial"/>
                <w:sz w:val="18"/>
                <w:szCs w:val="18"/>
                <w:lang w:val="ka-GE" w:eastAsia="en-GB"/>
              </w:rPr>
            </w:pPr>
            <w:r w:rsidRPr="00757D70">
              <w:rPr>
                <w:rFonts w:ascii="Sylfaen" w:eastAsia="Arial" w:hAnsi="Sylfaen" w:cs="Arial"/>
                <w:sz w:val="18"/>
                <w:szCs w:val="18"/>
                <w:lang w:val="ka-GE" w:eastAsia="en-GB"/>
              </w:rPr>
              <w:t>აჭარის ფინანსთა და ეკონომიკის  სამინისტრო</w:t>
            </w:r>
          </w:p>
          <w:p w14:paraId="05DCEF33" w14:textId="77777777" w:rsidR="00C35AC4" w:rsidRPr="00757D70" w:rsidRDefault="00C35AC4" w:rsidP="00322855">
            <w:pPr>
              <w:pStyle w:val="ListParagraph"/>
              <w:numPr>
                <w:ilvl w:val="0"/>
                <w:numId w:val="20"/>
              </w:numPr>
              <w:spacing w:line="276" w:lineRule="auto"/>
              <w:ind w:left="311"/>
              <w:rPr>
                <w:rFonts w:ascii="Sylfaen" w:eastAsia="Arial" w:hAnsi="Sylfaen" w:cs="Arial"/>
                <w:sz w:val="18"/>
                <w:szCs w:val="18"/>
                <w:lang w:val="ka-GE" w:eastAsia="en-GB"/>
              </w:rPr>
            </w:pPr>
            <w:r w:rsidRPr="00757D70">
              <w:rPr>
                <w:rFonts w:ascii="Sylfaen" w:eastAsia="Arial" w:hAnsi="Sylfaen" w:cs="Arial"/>
                <w:sz w:val="18"/>
                <w:szCs w:val="18"/>
                <w:lang w:val="ka-GE" w:eastAsia="en-GB"/>
              </w:rPr>
              <w:t>საქართველოს ფინანსთა სამინისტრო</w:t>
            </w:r>
          </w:p>
        </w:tc>
        <w:tc>
          <w:tcPr>
            <w:tcW w:w="457" w:type="pct"/>
            <w:vAlign w:val="center"/>
          </w:tcPr>
          <w:p w14:paraId="07D124DD" w14:textId="77777777" w:rsidR="00C35AC4" w:rsidRPr="00757D70" w:rsidRDefault="00C35AC4" w:rsidP="00322855">
            <w:pPr>
              <w:spacing w:line="276" w:lineRule="auto"/>
              <w:rPr>
                <w:rFonts w:ascii="Sylfaen" w:eastAsia="Arial" w:hAnsi="Sylfaen" w:cs="Arial"/>
                <w:sz w:val="18"/>
                <w:szCs w:val="18"/>
                <w:lang w:val="ka-GE" w:eastAsia="en-GB"/>
              </w:rPr>
            </w:pPr>
            <w:r w:rsidRPr="00757D70">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4" w:type="pct"/>
            <w:vAlign w:val="center"/>
          </w:tcPr>
          <w:p w14:paraId="7D7FE1A3" w14:textId="2355FCE2" w:rsidR="00C35AC4" w:rsidRPr="00757D70" w:rsidRDefault="008A3E4D" w:rsidP="00322855">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2E0022A0" w14:textId="77777777" w:rsidR="00C35AC4" w:rsidRPr="00757D70" w:rsidRDefault="00C35AC4" w:rsidP="00322855">
            <w:pPr>
              <w:pStyle w:val="ListParagraph"/>
              <w:numPr>
                <w:ilvl w:val="0"/>
                <w:numId w:val="20"/>
              </w:numPr>
              <w:spacing w:line="276" w:lineRule="auto"/>
              <w:ind w:left="311"/>
              <w:rPr>
                <w:rFonts w:ascii="Sylfaen" w:eastAsia="Arial" w:hAnsi="Sylfaen" w:cs="Arial"/>
                <w:sz w:val="18"/>
                <w:szCs w:val="18"/>
                <w:lang w:val="ka-GE" w:eastAsia="en-GB"/>
              </w:rPr>
            </w:pPr>
            <w:r w:rsidRPr="00757D70">
              <w:rPr>
                <w:rFonts w:ascii="Sylfaen" w:eastAsia="Arial" w:hAnsi="Sylfaen" w:cs="Arial"/>
                <w:sz w:val="18"/>
                <w:szCs w:val="18"/>
                <w:lang w:val="ka-GE" w:eastAsia="en-GB"/>
              </w:rPr>
              <w:t>დონორი ორგანიზაციები</w:t>
            </w:r>
          </w:p>
        </w:tc>
      </w:tr>
      <w:tr w:rsidR="0001677C" w:rsidRPr="00757D70" w14:paraId="4A9338C0" w14:textId="77777777" w:rsidTr="00586E37">
        <w:tc>
          <w:tcPr>
            <w:tcW w:w="223" w:type="pct"/>
            <w:vAlign w:val="center"/>
          </w:tcPr>
          <w:p w14:paraId="6ADB009F" w14:textId="0FA32D3A" w:rsidR="0001677C" w:rsidRPr="00757D70" w:rsidRDefault="00322855" w:rsidP="00586E37">
            <w:pPr>
              <w:spacing w:line="276" w:lineRule="auto"/>
              <w:rPr>
                <w:rFonts w:eastAsia="Times New Roman" w:cs="Vrinda"/>
                <w:sz w:val="18"/>
                <w:szCs w:val="18"/>
                <w:lang w:val="ka-GE" w:eastAsia="en-GB"/>
              </w:rPr>
            </w:pPr>
            <w:r>
              <w:rPr>
                <w:rFonts w:ascii="Sylfaen" w:eastAsia="Times New Roman" w:hAnsi="Sylfaen" w:cs="Vrinda"/>
                <w:sz w:val="18"/>
                <w:szCs w:val="18"/>
                <w:lang w:val="ka-GE" w:eastAsia="en-GB"/>
              </w:rPr>
              <w:t>5</w:t>
            </w:r>
            <w:r w:rsidR="0001677C">
              <w:rPr>
                <w:rFonts w:ascii="Sylfaen" w:eastAsia="Times New Roman" w:hAnsi="Sylfaen" w:cs="Vrinda"/>
                <w:sz w:val="18"/>
                <w:szCs w:val="18"/>
                <w:lang w:val="ka-GE" w:eastAsia="en-GB"/>
              </w:rPr>
              <w:t>.1.</w:t>
            </w:r>
            <w:r w:rsidR="00C35AC4">
              <w:rPr>
                <w:rFonts w:ascii="Sylfaen" w:eastAsia="Times New Roman" w:hAnsi="Sylfaen" w:cs="Vrinda"/>
                <w:sz w:val="18"/>
                <w:szCs w:val="18"/>
                <w:lang w:val="ka-GE" w:eastAsia="en-GB"/>
              </w:rPr>
              <w:t>3</w:t>
            </w:r>
          </w:p>
        </w:tc>
        <w:tc>
          <w:tcPr>
            <w:tcW w:w="842" w:type="pct"/>
            <w:vAlign w:val="center"/>
          </w:tcPr>
          <w:p w14:paraId="6EB3B384" w14:textId="77777777" w:rsidR="0001677C" w:rsidRPr="00757D70" w:rsidRDefault="0001677C" w:rsidP="00586E37">
            <w:pPr>
              <w:spacing w:line="276" w:lineRule="auto"/>
              <w:rPr>
                <w:rFonts w:eastAsia="Times New Roman" w:cs="Vrinda"/>
                <w:sz w:val="18"/>
                <w:szCs w:val="18"/>
                <w:lang w:val="ka-GE" w:eastAsia="en-GB"/>
              </w:rPr>
            </w:pPr>
            <w:r w:rsidRPr="00757D70">
              <w:rPr>
                <w:rFonts w:ascii="Sylfaen" w:eastAsia="Times New Roman" w:hAnsi="Sylfaen" w:cs="Vrinda"/>
                <w:sz w:val="18"/>
                <w:szCs w:val="18"/>
                <w:lang w:val="ka-GE" w:eastAsia="en-GB"/>
              </w:rPr>
              <w:t>ახალი სატარიფო პოლიტიკის მოსახლეობისთვის და კერძო სექტორისთვის გაცნობა</w:t>
            </w:r>
          </w:p>
        </w:tc>
        <w:tc>
          <w:tcPr>
            <w:tcW w:w="458" w:type="pct"/>
            <w:vAlign w:val="center"/>
          </w:tcPr>
          <w:p w14:paraId="7EFAD48C" w14:textId="2E241E02" w:rsidR="0001677C" w:rsidRDefault="0001677C" w:rsidP="00586E37">
            <w:pPr>
              <w:spacing w:line="276" w:lineRule="auto"/>
              <w:rPr>
                <w:rFonts w:eastAsia="Arial" w:cs="Arial"/>
                <w:sz w:val="18"/>
                <w:szCs w:val="18"/>
                <w:lang w:val="ka-GE" w:eastAsia="en-GB"/>
              </w:rPr>
            </w:pPr>
            <w:r>
              <w:rPr>
                <w:rFonts w:ascii="Sylfaen" w:eastAsia="Arial" w:hAnsi="Sylfaen" w:cs="Arial"/>
                <w:sz w:val="18"/>
                <w:szCs w:val="18"/>
                <w:lang w:val="ka-GE" w:eastAsia="en-GB"/>
              </w:rPr>
              <w:t>2025</w:t>
            </w:r>
          </w:p>
        </w:tc>
        <w:tc>
          <w:tcPr>
            <w:tcW w:w="863" w:type="pct"/>
            <w:vAlign w:val="center"/>
          </w:tcPr>
          <w:p w14:paraId="77B8F9F7" w14:textId="77777777" w:rsidR="0001677C" w:rsidRPr="00757D70" w:rsidRDefault="0001677C" w:rsidP="00586E37">
            <w:pPr>
              <w:spacing w:line="276" w:lineRule="auto"/>
              <w:rPr>
                <w:rFonts w:eastAsia="Arial" w:cs="Arial"/>
                <w:sz w:val="18"/>
                <w:szCs w:val="18"/>
                <w:lang w:val="ka-GE" w:eastAsia="en-GB"/>
              </w:rPr>
            </w:pPr>
            <w:r w:rsidRPr="00757D70">
              <w:rPr>
                <w:rFonts w:ascii="Sylfaen" w:eastAsia="Arial" w:hAnsi="Sylfaen" w:cs="Arial"/>
                <w:sz w:val="18"/>
                <w:szCs w:val="18"/>
                <w:lang w:val="ka-GE" w:eastAsia="en-GB"/>
              </w:rPr>
              <w:t>ახალ ტარიფებთან დაკავშირებით ინფორმირებული  მოსახლეობა და კერძო სექტორი</w:t>
            </w:r>
          </w:p>
        </w:tc>
        <w:tc>
          <w:tcPr>
            <w:tcW w:w="660" w:type="pct"/>
            <w:vAlign w:val="center"/>
          </w:tcPr>
          <w:p w14:paraId="0E5A635B" w14:textId="77777777" w:rsidR="0001677C" w:rsidRPr="00757D70" w:rsidRDefault="0001677C" w:rsidP="00586E37">
            <w:pPr>
              <w:spacing w:line="276" w:lineRule="auto"/>
              <w:rPr>
                <w:rFonts w:eastAsia="Arial" w:cs="Arial"/>
                <w:sz w:val="18"/>
                <w:szCs w:val="18"/>
                <w:lang w:val="ka-GE" w:eastAsia="en-GB"/>
              </w:rPr>
            </w:pPr>
            <w:r w:rsidRPr="00757D70">
              <w:rPr>
                <w:rFonts w:ascii="Sylfaen" w:eastAsia="Arial" w:hAnsi="Sylfaen" w:cs="Arial"/>
                <w:sz w:val="18"/>
                <w:szCs w:val="18"/>
                <w:lang w:val="ka-GE" w:eastAsia="en-GB"/>
              </w:rPr>
              <w:t>ბათუმის მუნიციპალიტეტის მერია</w:t>
            </w:r>
          </w:p>
        </w:tc>
        <w:tc>
          <w:tcPr>
            <w:tcW w:w="763" w:type="pct"/>
            <w:vAlign w:val="center"/>
          </w:tcPr>
          <w:p w14:paraId="3CA25FD1" w14:textId="77777777" w:rsidR="0001677C" w:rsidRPr="00757D70" w:rsidRDefault="0001677C" w:rsidP="00586E37">
            <w:pPr>
              <w:spacing w:line="276" w:lineRule="auto"/>
              <w:jc w:val="center"/>
              <w:rPr>
                <w:rFonts w:eastAsia="Arial" w:cs="Arial"/>
                <w:sz w:val="18"/>
                <w:szCs w:val="18"/>
                <w:lang w:val="ka-GE" w:eastAsia="en-GB"/>
              </w:rPr>
            </w:pPr>
            <w:r w:rsidRPr="00757D70">
              <w:rPr>
                <w:rFonts w:ascii="Sylfaen" w:eastAsia="Arial" w:hAnsi="Sylfaen" w:cs="Arial"/>
                <w:sz w:val="18"/>
                <w:szCs w:val="18"/>
                <w:lang w:val="ka-GE" w:eastAsia="en-GB"/>
              </w:rPr>
              <w:t>-</w:t>
            </w:r>
          </w:p>
        </w:tc>
        <w:tc>
          <w:tcPr>
            <w:tcW w:w="457" w:type="pct"/>
            <w:vAlign w:val="center"/>
          </w:tcPr>
          <w:p w14:paraId="3C42B2E3" w14:textId="77777777" w:rsidR="0001677C" w:rsidRPr="00757D70" w:rsidRDefault="0001677C" w:rsidP="00586E37">
            <w:pPr>
              <w:spacing w:line="276" w:lineRule="auto"/>
              <w:jc w:val="center"/>
              <w:rPr>
                <w:rFonts w:eastAsia="Arial" w:cs="Arial"/>
                <w:sz w:val="18"/>
                <w:szCs w:val="18"/>
                <w:lang w:val="ka-GE" w:eastAsia="en-GB"/>
              </w:rPr>
            </w:pPr>
            <w:r w:rsidRPr="00757D70">
              <w:rPr>
                <w:rFonts w:ascii="Sylfaen" w:eastAsia="Arial" w:hAnsi="Sylfaen" w:cs="Arial"/>
                <w:sz w:val="18"/>
                <w:szCs w:val="18"/>
                <w:lang w:val="ka-GE" w:eastAsia="en-GB"/>
              </w:rPr>
              <w:t>-</w:t>
            </w:r>
          </w:p>
        </w:tc>
        <w:tc>
          <w:tcPr>
            <w:tcW w:w="734" w:type="pct"/>
            <w:vAlign w:val="center"/>
          </w:tcPr>
          <w:p w14:paraId="65D57FC3" w14:textId="77777777" w:rsidR="0001677C" w:rsidRPr="00757D70" w:rsidRDefault="0001677C" w:rsidP="00586E37">
            <w:pPr>
              <w:spacing w:line="276" w:lineRule="auto"/>
              <w:jc w:val="center"/>
              <w:rPr>
                <w:rFonts w:eastAsia="Arial" w:cs="Arial"/>
                <w:sz w:val="18"/>
                <w:szCs w:val="18"/>
                <w:lang w:val="ka-GE" w:eastAsia="en-GB"/>
              </w:rPr>
            </w:pPr>
            <w:r w:rsidRPr="00757D70">
              <w:rPr>
                <w:rFonts w:ascii="Sylfaen" w:eastAsia="Arial" w:hAnsi="Sylfaen" w:cs="Arial"/>
                <w:sz w:val="18"/>
                <w:szCs w:val="18"/>
                <w:lang w:val="ka-GE" w:eastAsia="en-GB"/>
              </w:rPr>
              <w:t>-</w:t>
            </w:r>
          </w:p>
        </w:tc>
      </w:tr>
      <w:tr w:rsidR="0001677C" w:rsidRPr="00757D70" w14:paraId="090D2BAE" w14:textId="77777777" w:rsidTr="00586E37">
        <w:tc>
          <w:tcPr>
            <w:tcW w:w="223" w:type="pct"/>
            <w:vAlign w:val="center"/>
            <w:hideMark/>
          </w:tcPr>
          <w:p w14:paraId="078DF74E" w14:textId="71EB2BF5" w:rsidR="0001677C" w:rsidRPr="00757D70" w:rsidRDefault="00322855"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5</w:t>
            </w:r>
            <w:r w:rsidR="0001677C" w:rsidRPr="00757D70">
              <w:rPr>
                <w:rFonts w:ascii="Sylfaen" w:eastAsia="Times New Roman" w:hAnsi="Sylfaen" w:cs="Vrinda"/>
                <w:sz w:val="18"/>
                <w:szCs w:val="18"/>
                <w:lang w:val="ka-GE" w:eastAsia="en-GB"/>
              </w:rPr>
              <w:t>.</w:t>
            </w:r>
            <w:r w:rsidR="0001677C">
              <w:rPr>
                <w:rFonts w:ascii="Sylfaen" w:eastAsia="Times New Roman" w:hAnsi="Sylfaen" w:cs="Vrinda"/>
                <w:sz w:val="18"/>
                <w:szCs w:val="18"/>
                <w:lang w:val="ka-GE" w:eastAsia="en-GB"/>
              </w:rPr>
              <w:t>1</w:t>
            </w:r>
            <w:r w:rsidR="0001677C" w:rsidRPr="00757D70">
              <w:rPr>
                <w:rFonts w:ascii="Sylfaen" w:eastAsia="Times New Roman" w:hAnsi="Sylfaen" w:cs="Vrinda"/>
                <w:sz w:val="18"/>
                <w:szCs w:val="18"/>
                <w:lang w:val="ka-GE" w:eastAsia="en-GB"/>
              </w:rPr>
              <w:t>.</w:t>
            </w:r>
            <w:r w:rsidR="00C35AC4">
              <w:rPr>
                <w:rFonts w:ascii="Sylfaen" w:eastAsia="Times New Roman" w:hAnsi="Sylfaen" w:cs="Vrinda"/>
                <w:sz w:val="18"/>
                <w:szCs w:val="18"/>
                <w:lang w:val="ka-GE" w:eastAsia="en-GB"/>
              </w:rPr>
              <w:t>4</w:t>
            </w:r>
          </w:p>
        </w:tc>
        <w:tc>
          <w:tcPr>
            <w:tcW w:w="842" w:type="pct"/>
            <w:vAlign w:val="center"/>
          </w:tcPr>
          <w:p w14:paraId="6C550DF3" w14:textId="77777777" w:rsidR="0001677C" w:rsidRPr="00757D70" w:rsidRDefault="0001677C" w:rsidP="00586E37">
            <w:pPr>
              <w:spacing w:line="276" w:lineRule="auto"/>
              <w:rPr>
                <w:rFonts w:ascii="Sylfaen" w:eastAsia="Times New Roman" w:hAnsi="Sylfaen" w:cs="Sylfaen"/>
                <w:sz w:val="18"/>
                <w:szCs w:val="18"/>
                <w:lang w:val="ka-GE" w:eastAsia="en-GB"/>
              </w:rPr>
            </w:pPr>
            <w:r>
              <w:rPr>
                <w:rFonts w:ascii="Sylfaen" w:eastAsia="Times New Roman" w:hAnsi="Sylfaen" w:cs="Sylfaen"/>
                <w:sz w:val="18"/>
                <w:szCs w:val="18"/>
                <w:lang w:val="ka-GE" w:eastAsia="en-GB"/>
              </w:rPr>
              <w:t xml:space="preserve">ნარჩენების ახალი მოსაკრებელის განსაზღვრა და  </w:t>
            </w:r>
            <w:r w:rsidRPr="00757D70">
              <w:rPr>
                <w:rFonts w:ascii="Sylfaen" w:eastAsia="Times New Roman" w:hAnsi="Sylfaen" w:cs="Sylfaen"/>
                <w:sz w:val="18"/>
                <w:szCs w:val="18"/>
                <w:lang w:val="ka-GE" w:eastAsia="en-GB"/>
              </w:rPr>
              <w:t>დადგენილებით დამტკიცება</w:t>
            </w:r>
          </w:p>
        </w:tc>
        <w:tc>
          <w:tcPr>
            <w:tcW w:w="458" w:type="pct"/>
            <w:vAlign w:val="center"/>
          </w:tcPr>
          <w:p w14:paraId="16052056" w14:textId="1EC7EE94" w:rsidR="0001677C" w:rsidRPr="00757D70" w:rsidRDefault="0001677C" w:rsidP="00586E37">
            <w:pPr>
              <w:spacing w:line="276" w:lineRule="auto"/>
              <w:rPr>
                <w:rFonts w:ascii="Sylfaen" w:eastAsia="Arial" w:hAnsi="Sylfaen" w:cs="Arial"/>
                <w:sz w:val="18"/>
                <w:szCs w:val="18"/>
                <w:lang w:val="ka-GE" w:eastAsia="en-GB"/>
              </w:rPr>
            </w:pPr>
            <w:r w:rsidRPr="00757D70">
              <w:rPr>
                <w:rFonts w:ascii="Sylfaen" w:eastAsia="Arial" w:hAnsi="Sylfaen" w:cs="Arial"/>
                <w:sz w:val="18"/>
                <w:szCs w:val="18"/>
                <w:lang w:val="ka-GE" w:eastAsia="en-GB"/>
              </w:rPr>
              <w:t>202</w:t>
            </w:r>
            <w:r w:rsidR="00C35AC4">
              <w:rPr>
                <w:rFonts w:ascii="Sylfaen" w:eastAsia="Arial" w:hAnsi="Sylfaen" w:cs="Arial"/>
                <w:sz w:val="18"/>
                <w:szCs w:val="18"/>
                <w:lang w:val="ka-GE" w:eastAsia="en-GB"/>
              </w:rPr>
              <w:t>6</w:t>
            </w:r>
          </w:p>
        </w:tc>
        <w:tc>
          <w:tcPr>
            <w:tcW w:w="863" w:type="pct"/>
            <w:vAlign w:val="center"/>
          </w:tcPr>
          <w:p w14:paraId="5DB63CDC" w14:textId="04D59A29" w:rsidR="0001677C" w:rsidRPr="00757D70" w:rsidRDefault="0001677C" w:rsidP="00586E37">
            <w:pPr>
              <w:spacing w:line="276" w:lineRule="auto"/>
              <w:rPr>
                <w:rFonts w:ascii="Sylfaen" w:eastAsia="Arial" w:hAnsi="Sylfaen" w:cs="Sylfaen"/>
                <w:sz w:val="18"/>
                <w:szCs w:val="18"/>
                <w:lang w:val="ka-GE" w:eastAsia="en-GB"/>
              </w:rPr>
            </w:pPr>
            <w:r w:rsidRPr="00757D70">
              <w:rPr>
                <w:rFonts w:ascii="Sylfaen" w:eastAsia="Arial" w:hAnsi="Sylfaen" w:cs="Sylfaen"/>
                <w:sz w:val="18"/>
                <w:szCs w:val="18"/>
                <w:lang w:val="ka-GE" w:eastAsia="en-GB"/>
              </w:rPr>
              <w:t xml:space="preserve">განსაზღვრული მოსაკრებელი მოსახლეობისა და კერძო სექტორისთვის. </w:t>
            </w:r>
          </w:p>
        </w:tc>
        <w:tc>
          <w:tcPr>
            <w:tcW w:w="660" w:type="pct"/>
            <w:vAlign w:val="center"/>
          </w:tcPr>
          <w:p w14:paraId="3349B7E9" w14:textId="77777777" w:rsidR="0001677C" w:rsidRPr="00757D70" w:rsidRDefault="0001677C" w:rsidP="00586E37">
            <w:pPr>
              <w:spacing w:line="276" w:lineRule="auto"/>
              <w:rPr>
                <w:rFonts w:ascii="Sylfaen" w:eastAsia="Arial" w:hAnsi="Sylfaen" w:cs="Sylfaen"/>
                <w:sz w:val="18"/>
                <w:szCs w:val="18"/>
                <w:lang w:val="ka-GE" w:eastAsia="en-GB"/>
              </w:rPr>
            </w:pPr>
            <w:r w:rsidRPr="00757D70">
              <w:rPr>
                <w:rFonts w:ascii="Sylfaen" w:eastAsia="Arial" w:hAnsi="Sylfaen" w:cs="Arial"/>
                <w:sz w:val="18"/>
                <w:szCs w:val="18"/>
                <w:lang w:val="ka-GE" w:eastAsia="en-GB"/>
              </w:rPr>
              <w:t>ბათუმის მუნიციპალიტეტის მერია</w:t>
            </w:r>
          </w:p>
        </w:tc>
        <w:tc>
          <w:tcPr>
            <w:tcW w:w="763" w:type="pct"/>
            <w:vAlign w:val="center"/>
          </w:tcPr>
          <w:p w14:paraId="2E214661" w14:textId="77777777" w:rsidR="0001677C" w:rsidRPr="00757D70" w:rsidRDefault="0001677C" w:rsidP="00586E37">
            <w:pPr>
              <w:pStyle w:val="ListParagraph"/>
              <w:numPr>
                <w:ilvl w:val="0"/>
                <w:numId w:val="20"/>
              </w:numPr>
              <w:spacing w:line="276" w:lineRule="auto"/>
              <w:ind w:left="311"/>
              <w:rPr>
                <w:rFonts w:ascii="Sylfaen" w:eastAsia="Arial" w:hAnsi="Sylfaen" w:cs="Arial"/>
                <w:sz w:val="18"/>
                <w:szCs w:val="18"/>
                <w:lang w:val="ka-GE" w:eastAsia="en-GB"/>
              </w:rPr>
            </w:pPr>
            <w:r w:rsidRPr="00757D70">
              <w:rPr>
                <w:rFonts w:ascii="Sylfaen" w:eastAsia="Arial" w:hAnsi="Sylfaen" w:cs="Arial"/>
                <w:sz w:val="18"/>
                <w:szCs w:val="18"/>
                <w:lang w:val="ka-GE" w:eastAsia="en-GB"/>
              </w:rPr>
              <w:t>ბათუმის მუნიციპალიტეტის საკრებულო</w:t>
            </w:r>
          </w:p>
        </w:tc>
        <w:tc>
          <w:tcPr>
            <w:tcW w:w="457" w:type="pct"/>
            <w:vAlign w:val="center"/>
          </w:tcPr>
          <w:p w14:paraId="4D95BDD2" w14:textId="77777777" w:rsidR="0001677C" w:rsidRPr="00757D70" w:rsidRDefault="0001677C" w:rsidP="00586E37">
            <w:pPr>
              <w:spacing w:line="276" w:lineRule="auto"/>
              <w:jc w:val="center"/>
              <w:rPr>
                <w:rFonts w:ascii="Sylfaen" w:eastAsia="Arial" w:hAnsi="Sylfaen" w:cs="Arial"/>
                <w:sz w:val="18"/>
                <w:szCs w:val="18"/>
                <w:lang w:val="ka-GE" w:eastAsia="en-GB"/>
              </w:rPr>
            </w:pPr>
            <w:r>
              <w:rPr>
                <w:rFonts w:ascii="Sylfaen" w:eastAsia="Arial" w:hAnsi="Sylfaen" w:cs="Arial"/>
                <w:sz w:val="18"/>
                <w:szCs w:val="18"/>
                <w:lang w:val="ka-GE" w:eastAsia="en-GB"/>
              </w:rPr>
              <w:t>-</w:t>
            </w:r>
          </w:p>
        </w:tc>
        <w:tc>
          <w:tcPr>
            <w:tcW w:w="734" w:type="pct"/>
            <w:vAlign w:val="center"/>
          </w:tcPr>
          <w:p w14:paraId="049FFF2E" w14:textId="77777777" w:rsidR="0001677C" w:rsidRPr="00757D70" w:rsidRDefault="0001677C" w:rsidP="00586E37">
            <w:pPr>
              <w:spacing w:line="276" w:lineRule="auto"/>
              <w:jc w:val="center"/>
              <w:rPr>
                <w:rFonts w:ascii="Sylfaen" w:eastAsia="Arial" w:hAnsi="Sylfaen" w:cs="Sylfaen"/>
                <w:sz w:val="18"/>
                <w:szCs w:val="18"/>
                <w:lang w:val="ka-GE" w:eastAsia="en-GB"/>
              </w:rPr>
            </w:pPr>
            <w:r>
              <w:rPr>
                <w:rFonts w:ascii="Sylfaen" w:eastAsia="Arial" w:hAnsi="Sylfaen" w:cs="Sylfaen"/>
                <w:sz w:val="18"/>
                <w:szCs w:val="18"/>
                <w:lang w:val="ka-GE" w:eastAsia="en-GB"/>
              </w:rPr>
              <w:t>-</w:t>
            </w:r>
          </w:p>
        </w:tc>
      </w:tr>
      <w:tr w:rsidR="001F1E5E" w:rsidRPr="00757D70" w14:paraId="0E53FFDE" w14:textId="77777777" w:rsidTr="00586E37">
        <w:trPr>
          <w:trHeight w:val="710"/>
        </w:trPr>
        <w:tc>
          <w:tcPr>
            <w:tcW w:w="223" w:type="pct"/>
            <w:vAlign w:val="center"/>
          </w:tcPr>
          <w:p w14:paraId="3E41E25E" w14:textId="02EB9559" w:rsidR="001F1E5E" w:rsidRPr="00757D70" w:rsidRDefault="00322855" w:rsidP="00586E37">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5</w:t>
            </w:r>
            <w:r w:rsidR="001F1E5E" w:rsidRPr="00757D70">
              <w:rPr>
                <w:rFonts w:ascii="Sylfaen" w:eastAsia="Times New Roman" w:hAnsi="Sylfaen" w:cs="Vrinda"/>
                <w:sz w:val="18"/>
                <w:szCs w:val="18"/>
                <w:lang w:val="ka-GE" w:eastAsia="en-GB"/>
              </w:rPr>
              <w:t>.1.5</w:t>
            </w:r>
          </w:p>
        </w:tc>
        <w:tc>
          <w:tcPr>
            <w:tcW w:w="842" w:type="pct"/>
            <w:vAlign w:val="center"/>
          </w:tcPr>
          <w:p w14:paraId="00960F63" w14:textId="77777777" w:rsidR="001F1E5E" w:rsidRPr="00757D70" w:rsidRDefault="001F1E5E" w:rsidP="00586E37">
            <w:pPr>
              <w:spacing w:line="276" w:lineRule="auto"/>
              <w:rPr>
                <w:rFonts w:ascii="Sylfaen" w:eastAsia="Arial" w:hAnsi="Sylfaen" w:cs="Sylfaen"/>
                <w:sz w:val="18"/>
                <w:szCs w:val="18"/>
                <w:lang w:val="ka-GE" w:eastAsia="en-GB"/>
              </w:rPr>
            </w:pPr>
            <w:r w:rsidRPr="00757D70">
              <w:rPr>
                <w:rFonts w:ascii="Sylfaen" w:eastAsia="Arial" w:hAnsi="Sylfaen" w:cs="Sylfaen"/>
                <w:sz w:val="18"/>
                <w:szCs w:val="18"/>
                <w:lang w:val="ka-GE" w:eastAsia="en-GB"/>
              </w:rPr>
              <w:t>„ადგილობრივი მოსაკრებლების შესახებ“ საქართველოს კანონში ცვლილებების ინიცირება და კონსულტაციების გამართვა შესაბამის ორგანოებთან</w:t>
            </w:r>
          </w:p>
        </w:tc>
        <w:tc>
          <w:tcPr>
            <w:tcW w:w="458" w:type="pct"/>
            <w:vAlign w:val="center"/>
          </w:tcPr>
          <w:p w14:paraId="17D8F746" w14:textId="77777777" w:rsidR="001F1E5E" w:rsidRPr="00757D70" w:rsidRDefault="001F1E5E" w:rsidP="00586E37">
            <w:pPr>
              <w:spacing w:line="276" w:lineRule="auto"/>
              <w:rPr>
                <w:rFonts w:ascii="Sylfaen" w:eastAsia="Arial" w:hAnsi="Sylfaen" w:cs="Arial"/>
                <w:sz w:val="18"/>
                <w:szCs w:val="18"/>
                <w:lang w:val="ka-GE" w:eastAsia="en-GB"/>
              </w:rPr>
            </w:pPr>
            <w:r w:rsidRPr="00757D70">
              <w:rPr>
                <w:rFonts w:ascii="Sylfaen" w:eastAsia="Arial" w:hAnsi="Sylfaen" w:cs="Arial"/>
                <w:sz w:val="18"/>
                <w:szCs w:val="18"/>
                <w:lang w:val="ka-GE" w:eastAsia="en-GB"/>
              </w:rPr>
              <w:t>202</w:t>
            </w:r>
            <w:r>
              <w:rPr>
                <w:rFonts w:ascii="Sylfaen" w:eastAsia="Arial" w:hAnsi="Sylfaen" w:cs="Arial"/>
                <w:sz w:val="18"/>
                <w:szCs w:val="18"/>
                <w:lang w:val="ka-GE" w:eastAsia="en-GB"/>
              </w:rPr>
              <w:t>6-2027</w:t>
            </w:r>
          </w:p>
        </w:tc>
        <w:tc>
          <w:tcPr>
            <w:tcW w:w="863" w:type="pct"/>
            <w:vAlign w:val="center"/>
          </w:tcPr>
          <w:p w14:paraId="7992F5A5" w14:textId="77777777" w:rsidR="001F1E5E" w:rsidRPr="00757D70" w:rsidRDefault="001F1E5E" w:rsidP="00586E37">
            <w:pPr>
              <w:spacing w:line="276" w:lineRule="auto"/>
              <w:rPr>
                <w:rFonts w:ascii="Sylfaen" w:eastAsia="Arial" w:hAnsi="Sylfaen" w:cs="Sylfaen"/>
                <w:sz w:val="18"/>
                <w:szCs w:val="18"/>
                <w:lang w:val="ka-GE" w:eastAsia="en-GB"/>
              </w:rPr>
            </w:pPr>
            <w:r w:rsidRPr="00757D70">
              <w:rPr>
                <w:rFonts w:ascii="Sylfaen" w:eastAsia="Arial" w:hAnsi="Sylfaen" w:cs="Sylfaen"/>
                <w:sz w:val="18"/>
                <w:szCs w:val="18"/>
                <w:lang w:val="ka-GE" w:eastAsia="en-GB"/>
              </w:rPr>
              <w:t xml:space="preserve">ცვლილებები საქართველოს კანონში „ადგილობრივი მოსაკრებლების შესახებ“ </w:t>
            </w:r>
          </w:p>
        </w:tc>
        <w:tc>
          <w:tcPr>
            <w:tcW w:w="660" w:type="pct"/>
            <w:vAlign w:val="center"/>
          </w:tcPr>
          <w:p w14:paraId="15E6AFA5" w14:textId="77777777" w:rsidR="001F1E5E" w:rsidRPr="00757D70" w:rsidRDefault="001F1E5E" w:rsidP="00586E37">
            <w:pPr>
              <w:spacing w:line="276" w:lineRule="auto"/>
              <w:rPr>
                <w:rFonts w:ascii="Sylfaen" w:eastAsia="Arial" w:hAnsi="Sylfaen" w:cs="Arial"/>
                <w:sz w:val="18"/>
                <w:szCs w:val="18"/>
                <w:lang w:val="ka-GE" w:eastAsia="en-GB"/>
              </w:rPr>
            </w:pPr>
            <w:r w:rsidRPr="00757D70">
              <w:rPr>
                <w:rFonts w:ascii="Sylfaen" w:eastAsia="Arial" w:hAnsi="Sylfaen" w:cs="Arial"/>
                <w:sz w:val="18"/>
                <w:szCs w:val="18"/>
                <w:lang w:val="ka-GE" w:eastAsia="en-GB"/>
              </w:rPr>
              <w:t>ბათუმის მუნიციპალიტეტის მერია</w:t>
            </w:r>
          </w:p>
        </w:tc>
        <w:tc>
          <w:tcPr>
            <w:tcW w:w="763" w:type="pct"/>
            <w:vAlign w:val="center"/>
          </w:tcPr>
          <w:p w14:paraId="4DED1000" w14:textId="77777777" w:rsidR="001F1E5E" w:rsidRPr="00BE7AA7" w:rsidRDefault="001F1E5E" w:rsidP="00586E37">
            <w:pPr>
              <w:pStyle w:val="ListParagraph"/>
              <w:numPr>
                <w:ilvl w:val="0"/>
                <w:numId w:val="20"/>
              </w:numPr>
              <w:spacing w:line="276" w:lineRule="auto"/>
              <w:ind w:left="311"/>
              <w:rPr>
                <w:rFonts w:ascii="Sylfaen" w:eastAsia="Arial" w:hAnsi="Sylfaen" w:cs="Arial"/>
                <w:sz w:val="18"/>
                <w:szCs w:val="18"/>
                <w:lang w:val="ka-GE" w:eastAsia="en-GB"/>
              </w:rPr>
            </w:pPr>
            <w:r w:rsidRPr="00BE7AA7">
              <w:rPr>
                <w:rFonts w:ascii="Sylfaen" w:eastAsia="Arial" w:hAnsi="Sylfaen" w:cs="Arial"/>
                <w:sz w:val="18"/>
                <w:szCs w:val="18"/>
                <w:lang w:val="ka-GE" w:eastAsia="en-GB"/>
              </w:rPr>
              <w:t>საქართველოს პარლამენტი</w:t>
            </w:r>
          </w:p>
        </w:tc>
        <w:tc>
          <w:tcPr>
            <w:tcW w:w="457" w:type="pct"/>
            <w:vAlign w:val="center"/>
          </w:tcPr>
          <w:p w14:paraId="1A8BBFA5" w14:textId="77777777" w:rsidR="001F1E5E" w:rsidRPr="00757D70" w:rsidRDefault="001F1E5E" w:rsidP="00586E37">
            <w:pPr>
              <w:spacing w:line="276" w:lineRule="auto"/>
              <w:jc w:val="center"/>
              <w:rPr>
                <w:rFonts w:ascii="Sylfaen" w:eastAsia="Times New Roman" w:hAnsi="Sylfaen" w:cs="Vrinda"/>
                <w:sz w:val="18"/>
                <w:szCs w:val="18"/>
                <w:lang w:val="ka-GE" w:eastAsia="en-GB"/>
              </w:rPr>
            </w:pPr>
            <w:r w:rsidRPr="00757D70">
              <w:rPr>
                <w:rFonts w:ascii="Sylfaen" w:eastAsia="Times New Roman" w:hAnsi="Sylfaen" w:cs="Vrinda"/>
                <w:sz w:val="18"/>
                <w:szCs w:val="18"/>
                <w:lang w:val="ka-GE" w:eastAsia="en-GB"/>
              </w:rPr>
              <w:t>-</w:t>
            </w:r>
          </w:p>
        </w:tc>
        <w:tc>
          <w:tcPr>
            <w:tcW w:w="734" w:type="pct"/>
            <w:vAlign w:val="center"/>
          </w:tcPr>
          <w:p w14:paraId="7E43E924" w14:textId="77777777" w:rsidR="001F1E5E" w:rsidRPr="00757D70" w:rsidRDefault="001F1E5E" w:rsidP="00586E37">
            <w:pPr>
              <w:spacing w:line="276" w:lineRule="auto"/>
              <w:jc w:val="center"/>
              <w:rPr>
                <w:rFonts w:ascii="Sylfaen" w:eastAsia="Arial" w:hAnsi="Sylfaen" w:cs="Arial"/>
                <w:sz w:val="18"/>
                <w:szCs w:val="18"/>
                <w:lang w:val="ka-GE" w:eastAsia="en-GB"/>
              </w:rPr>
            </w:pPr>
            <w:r w:rsidRPr="00757D70">
              <w:rPr>
                <w:rFonts w:ascii="Sylfaen" w:eastAsia="Arial" w:hAnsi="Sylfaen" w:cs="Arial"/>
                <w:sz w:val="18"/>
                <w:szCs w:val="18"/>
                <w:lang w:val="ka-GE" w:eastAsia="en-GB"/>
              </w:rPr>
              <w:t>-</w:t>
            </w:r>
          </w:p>
        </w:tc>
      </w:tr>
    </w:tbl>
    <w:p w14:paraId="1667AEEC" w14:textId="77777777" w:rsidR="007E561E" w:rsidRPr="00F54399" w:rsidRDefault="007E561E">
      <w:pPr>
        <w:rPr>
          <w:lang w:val="ka-GE"/>
        </w:rPr>
      </w:pPr>
    </w:p>
    <w:tbl>
      <w:tblPr>
        <w:tblStyle w:val="TableGrid3"/>
        <w:tblW w:w="5000" w:type="pct"/>
        <w:tblInd w:w="0" w:type="dxa"/>
        <w:tblLook w:val="04A0" w:firstRow="1" w:lastRow="0" w:firstColumn="1" w:lastColumn="0" w:noHBand="0" w:noVBand="1"/>
      </w:tblPr>
      <w:tblGrid>
        <w:gridCol w:w="1515"/>
        <w:gridCol w:w="6852"/>
        <w:gridCol w:w="5577"/>
        <w:gridCol w:w="6"/>
      </w:tblGrid>
      <w:tr w:rsidR="00305E60" w:rsidRPr="00F54399" w14:paraId="27AF0A3F" w14:textId="77777777" w:rsidTr="006C2374">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3D7054C7" w14:textId="31A89321" w:rsidR="00305E60" w:rsidRPr="00F54399" w:rsidRDefault="00305E60" w:rsidP="006C2374">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მიზანი</w:t>
            </w:r>
            <w:r w:rsidRPr="00F54399">
              <w:rPr>
                <w:rFonts w:ascii="Sylfaen" w:eastAsia="Times New Roman" w:hAnsi="Sylfaen" w:cs="Vrinda"/>
                <w:b/>
                <w:bCs/>
                <w:sz w:val="20"/>
                <w:szCs w:val="20"/>
                <w:lang w:val="ka-GE"/>
              </w:rPr>
              <w:t xml:space="preserve"> </w:t>
            </w:r>
            <w:r w:rsidR="00322855">
              <w:rPr>
                <w:rFonts w:ascii="Sylfaen" w:eastAsia="Times New Roman" w:hAnsi="Sylfaen" w:cs="Vrinda"/>
                <w:b/>
                <w:bCs/>
                <w:sz w:val="20"/>
                <w:szCs w:val="20"/>
                <w:lang w:val="ka-GE"/>
              </w:rPr>
              <w:t>6</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19713947" w14:textId="14D57D39" w:rsidR="00305E60" w:rsidRPr="007A21BD" w:rsidRDefault="00135297" w:rsidP="006C2374">
            <w:pPr>
              <w:spacing w:line="276" w:lineRule="auto"/>
              <w:rPr>
                <w:rFonts w:ascii="Sylfaen" w:eastAsia="Times New Roman" w:hAnsi="Sylfaen" w:cs="Vrinda"/>
                <w:b/>
                <w:bCs/>
                <w:sz w:val="20"/>
                <w:szCs w:val="20"/>
                <w:lang w:val="ka-GE" w:eastAsia="en-GB"/>
              </w:rPr>
            </w:pPr>
            <w:r w:rsidRPr="007A21BD">
              <w:rPr>
                <w:rFonts w:ascii="Sylfaen" w:eastAsia="Times New Roman" w:hAnsi="Sylfaen" w:cs="Vrinda"/>
                <w:b/>
                <w:bCs/>
                <w:sz w:val="20"/>
                <w:szCs w:val="20"/>
                <w:lang w:val="ka-GE" w:eastAsia="en-GB"/>
              </w:rPr>
              <w:t xml:space="preserve">სპეციფიკური ნარჩენების მართვის სიტემის </w:t>
            </w:r>
            <w:r w:rsidR="00305985">
              <w:rPr>
                <w:rFonts w:ascii="Sylfaen" w:eastAsia="Times New Roman" w:hAnsi="Sylfaen" w:cs="Vrinda"/>
                <w:b/>
                <w:bCs/>
                <w:sz w:val="20"/>
                <w:szCs w:val="20"/>
                <w:lang w:val="ka-GE" w:eastAsia="en-GB"/>
              </w:rPr>
              <w:t>განვითარების</w:t>
            </w:r>
            <w:r w:rsidRPr="007A21BD">
              <w:rPr>
                <w:rFonts w:ascii="Sylfaen" w:eastAsia="Times New Roman" w:hAnsi="Sylfaen" w:cs="Vrinda"/>
                <w:b/>
                <w:bCs/>
                <w:sz w:val="20"/>
                <w:szCs w:val="20"/>
                <w:lang w:val="ka-GE" w:eastAsia="en-GB"/>
              </w:rPr>
              <w:t xml:space="preserve"> </w:t>
            </w:r>
            <w:r w:rsidR="00FA4E9D">
              <w:rPr>
                <w:rFonts w:ascii="Sylfaen" w:eastAsia="Times New Roman" w:hAnsi="Sylfaen" w:cs="Vrinda"/>
                <w:b/>
                <w:bCs/>
                <w:sz w:val="20"/>
                <w:szCs w:val="20"/>
                <w:lang w:val="ka-GE" w:eastAsia="en-GB"/>
              </w:rPr>
              <w:t xml:space="preserve"> </w:t>
            </w:r>
            <w:r w:rsidRPr="007A21BD">
              <w:rPr>
                <w:rFonts w:ascii="Sylfaen" w:eastAsia="Times New Roman" w:hAnsi="Sylfaen" w:cs="Vrinda"/>
                <w:b/>
                <w:bCs/>
                <w:sz w:val="20"/>
                <w:szCs w:val="20"/>
                <w:lang w:val="ka-GE" w:eastAsia="en-GB"/>
              </w:rPr>
              <w:t>ხელშეწყობა მწარმოებლის გაფართოებული ვალდებულების ფარგლებში</w:t>
            </w:r>
          </w:p>
        </w:tc>
      </w:tr>
      <w:tr w:rsidR="00305E60" w:rsidRPr="00F54399" w14:paraId="5E00EB79" w14:textId="77777777" w:rsidTr="006C2374">
        <w:trPr>
          <w:gridAfter w:val="1"/>
          <w:wAfter w:w="3" w:type="pct"/>
        </w:trPr>
        <w:tc>
          <w:tcPr>
            <w:tcW w:w="2998" w:type="pct"/>
            <w:gridSpan w:val="2"/>
            <w:tcBorders>
              <w:top w:val="single" w:sz="4" w:space="0" w:color="auto"/>
              <w:left w:val="single" w:sz="4" w:space="0" w:color="auto"/>
              <w:bottom w:val="single" w:sz="4" w:space="0" w:color="auto"/>
              <w:right w:val="single" w:sz="4" w:space="0" w:color="auto"/>
            </w:tcBorders>
            <w:hideMark/>
          </w:tcPr>
          <w:p w14:paraId="0128E83C" w14:textId="77777777" w:rsidR="00305E60" w:rsidRPr="00F54399" w:rsidRDefault="00305E60" w:rsidP="006C2374">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1961F501" w14:textId="77777777" w:rsidR="00305E60" w:rsidRPr="00F54399" w:rsidRDefault="00305E60" w:rsidP="006C2374">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ინდიკატორი</w:t>
            </w:r>
          </w:p>
        </w:tc>
      </w:tr>
      <w:tr w:rsidR="00305E60" w:rsidRPr="00322855" w14:paraId="680D1F52" w14:textId="77777777" w:rsidTr="006C2374">
        <w:trPr>
          <w:gridAfter w:val="1"/>
          <w:wAfter w:w="3" w:type="pct"/>
        </w:trPr>
        <w:tc>
          <w:tcPr>
            <w:tcW w:w="543" w:type="pct"/>
            <w:tcBorders>
              <w:top w:val="single" w:sz="4" w:space="0" w:color="auto"/>
              <w:left w:val="single" w:sz="4" w:space="0" w:color="auto"/>
              <w:bottom w:val="single" w:sz="4" w:space="0" w:color="auto"/>
              <w:right w:val="single" w:sz="4" w:space="0" w:color="auto"/>
            </w:tcBorders>
            <w:hideMark/>
          </w:tcPr>
          <w:p w14:paraId="64566A91" w14:textId="302CA8C8" w:rsidR="00305E60" w:rsidRPr="00322855" w:rsidRDefault="00305E60" w:rsidP="006C2374">
            <w:pPr>
              <w:spacing w:line="276" w:lineRule="auto"/>
              <w:rPr>
                <w:rFonts w:ascii="Sylfaen" w:eastAsia="Times New Roman" w:hAnsi="Sylfaen" w:cs="Vrinda"/>
                <w:sz w:val="20"/>
                <w:szCs w:val="20"/>
                <w:lang w:val="ka-GE" w:eastAsia="en-GB"/>
              </w:rPr>
            </w:pPr>
            <w:r w:rsidRPr="00322855">
              <w:rPr>
                <w:rFonts w:ascii="Sylfaen" w:eastAsia="Times New Roman" w:hAnsi="Sylfaen" w:cs="Sylfaen"/>
                <w:b/>
                <w:sz w:val="20"/>
                <w:szCs w:val="20"/>
                <w:lang w:val="ka-GE"/>
              </w:rPr>
              <w:t>ამოცანა</w:t>
            </w:r>
            <w:r w:rsidRPr="00322855">
              <w:rPr>
                <w:rFonts w:ascii="Sylfaen" w:eastAsia="Times New Roman" w:hAnsi="Sylfaen" w:cs="Vrinda"/>
                <w:b/>
                <w:sz w:val="20"/>
                <w:szCs w:val="20"/>
                <w:lang w:val="ka-GE"/>
              </w:rPr>
              <w:t xml:space="preserve"> </w:t>
            </w:r>
            <w:r w:rsidR="00322855" w:rsidRPr="00322855">
              <w:rPr>
                <w:rFonts w:ascii="Sylfaen" w:eastAsia="Times New Roman" w:hAnsi="Sylfaen" w:cs="Vrinda"/>
                <w:b/>
                <w:sz w:val="20"/>
                <w:szCs w:val="20"/>
                <w:lang w:val="ka-GE"/>
              </w:rPr>
              <w:t>6</w:t>
            </w:r>
            <w:r w:rsidRPr="00322855">
              <w:rPr>
                <w:rFonts w:ascii="Sylfaen" w:eastAsia="Times New Roman" w:hAnsi="Sylfaen" w:cs="Vrinda"/>
                <w:b/>
                <w:sz w:val="20"/>
                <w:szCs w:val="20"/>
                <w:lang w:val="ka-GE"/>
              </w:rPr>
              <w:t>.1</w:t>
            </w:r>
          </w:p>
        </w:tc>
        <w:tc>
          <w:tcPr>
            <w:tcW w:w="2456" w:type="pct"/>
            <w:tcBorders>
              <w:top w:val="single" w:sz="4" w:space="0" w:color="auto"/>
              <w:left w:val="single" w:sz="4" w:space="0" w:color="auto"/>
              <w:bottom w:val="single" w:sz="4" w:space="0" w:color="auto"/>
              <w:right w:val="single" w:sz="4" w:space="0" w:color="auto"/>
            </w:tcBorders>
          </w:tcPr>
          <w:p w14:paraId="62432A85" w14:textId="04D40234" w:rsidR="00305E60" w:rsidRPr="00322855" w:rsidRDefault="003738B2" w:rsidP="006C2374">
            <w:pPr>
              <w:spacing w:line="276" w:lineRule="auto"/>
              <w:rPr>
                <w:rFonts w:ascii="Sylfaen" w:eastAsia="Times New Roman" w:hAnsi="Sylfaen" w:cs="Vrinda"/>
                <w:b/>
                <w:bCs/>
                <w:sz w:val="20"/>
                <w:szCs w:val="20"/>
                <w:lang w:val="ka-GE" w:eastAsia="en-GB"/>
              </w:rPr>
            </w:pPr>
            <w:r w:rsidRPr="00322855">
              <w:rPr>
                <w:rFonts w:ascii="Sylfaen" w:eastAsia="Times New Roman" w:hAnsi="Sylfaen" w:cs="Vrinda"/>
                <w:b/>
                <w:bCs/>
                <w:sz w:val="20"/>
                <w:szCs w:val="20"/>
                <w:lang w:val="ka-GE" w:eastAsia="en-GB"/>
              </w:rPr>
              <w:t xml:space="preserve">სპეციფიკური ნარჩენების შეგროვების სქემების </w:t>
            </w:r>
            <w:r w:rsidR="00305985" w:rsidRPr="00322855">
              <w:rPr>
                <w:rFonts w:ascii="Sylfaen" w:eastAsia="Times New Roman" w:hAnsi="Sylfaen" w:cs="Vrinda"/>
                <w:b/>
                <w:bCs/>
                <w:sz w:val="20"/>
                <w:szCs w:val="20"/>
                <w:lang w:val="ka-GE" w:eastAsia="en-GB"/>
              </w:rPr>
              <w:t xml:space="preserve">ეფექტური განხორციელების </w:t>
            </w:r>
            <w:r w:rsidR="00302FB5" w:rsidRPr="00322855">
              <w:rPr>
                <w:rFonts w:ascii="Sylfaen" w:eastAsia="Times New Roman" w:hAnsi="Sylfaen" w:cs="Vrinda"/>
                <w:b/>
                <w:bCs/>
                <w:sz w:val="20"/>
                <w:szCs w:val="20"/>
                <w:lang w:val="ka-GE" w:eastAsia="en-GB"/>
              </w:rPr>
              <w:t>ხელშეწყობა</w:t>
            </w:r>
          </w:p>
        </w:tc>
        <w:tc>
          <w:tcPr>
            <w:tcW w:w="1999" w:type="pct"/>
            <w:tcBorders>
              <w:top w:val="single" w:sz="4" w:space="0" w:color="auto"/>
              <w:left w:val="single" w:sz="4" w:space="0" w:color="auto"/>
              <w:bottom w:val="single" w:sz="4" w:space="0" w:color="auto"/>
              <w:right w:val="single" w:sz="4" w:space="0" w:color="auto"/>
            </w:tcBorders>
          </w:tcPr>
          <w:p w14:paraId="45C31518" w14:textId="5C650106" w:rsidR="00305E60" w:rsidRPr="00322855" w:rsidRDefault="00685B17" w:rsidP="006C2374">
            <w:pPr>
              <w:spacing w:line="276" w:lineRule="auto"/>
              <w:rPr>
                <w:rFonts w:ascii="Sylfaen" w:eastAsia="Times New Roman" w:hAnsi="Sylfaen" w:cs="Vrinda"/>
                <w:sz w:val="20"/>
                <w:szCs w:val="20"/>
                <w:lang w:val="ka-GE" w:eastAsia="en-GB"/>
              </w:rPr>
            </w:pPr>
            <w:r w:rsidRPr="00322855">
              <w:rPr>
                <w:rFonts w:ascii="Sylfaen" w:eastAsia="Times New Roman" w:hAnsi="Sylfaen" w:cs="Vrinda"/>
                <w:sz w:val="20"/>
                <w:szCs w:val="20"/>
                <w:lang w:val="ka-GE" w:eastAsia="en-GB"/>
              </w:rPr>
              <w:t>სპეციფიკური ნარჩენების შეგროვების გაზრდილი მაჩვენებელი</w:t>
            </w:r>
            <w:r w:rsidR="00C35AC4" w:rsidRPr="00322855">
              <w:rPr>
                <w:rFonts w:ascii="Sylfaen" w:eastAsia="Times New Roman" w:hAnsi="Sylfaen" w:cs="Vrinda"/>
                <w:sz w:val="20"/>
                <w:szCs w:val="20"/>
                <w:lang w:val="ka-GE" w:eastAsia="en-GB"/>
              </w:rPr>
              <w:t xml:space="preserve"> და ნარჩენების მართვის ეროვნული სტრატეგიის მიზნობრივ მაჩვენებლებთან შესაბამისობა</w:t>
            </w:r>
          </w:p>
        </w:tc>
      </w:tr>
      <w:tr w:rsidR="00FA4E9D" w:rsidRPr="00322855" w14:paraId="1F4CC1EF" w14:textId="77777777" w:rsidTr="006C2374">
        <w:trPr>
          <w:gridAfter w:val="1"/>
          <w:wAfter w:w="3" w:type="pct"/>
        </w:trPr>
        <w:tc>
          <w:tcPr>
            <w:tcW w:w="543" w:type="pct"/>
            <w:tcBorders>
              <w:top w:val="single" w:sz="4" w:space="0" w:color="auto"/>
              <w:left w:val="single" w:sz="4" w:space="0" w:color="auto"/>
              <w:bottom w:val="single" w:sz="4" w:space="0" w:color="auto"/>
              <w:right w:val="single" w:sz="4" w:space="0" w:color="auto"/>
            </w:tcBorders>
          </w:tcPr>
          <w:p w14:paraId="00C5AF7C" w14:textId="73DBBAE1" w:rsidR="00FA4E9D" w:rsidRPr="00322855" w:rsidRDefault="00C7282B" w:rsidP="006C2374">
            <w:pPr>
              <w:spacing w:line="276" w:lineRule="auto"/>
              <w:rPr>
                <w:rFonts w:ascii="Sylfaen" w:eastAsia="Times New Roman" w:hAnsi="Sylfaen" w:cs="Sylfaen"/>
                <w:b/>
                <w:sz w:val="20"/>
                <w:szCs w:val="20"/>
                <w:lang w:val="ka-GE"/>
              </w:rPr>
            </w:pPr>
            <w:r w:rsidRPr="00322855">
              <w:rPr>
                <w:rFonts w:ascii="Sylfaen" w:eastAsia="Times New Roman" w:hAnsi="Sylfaen" w:cs="Sylfaen"/>
                <w:b/>
                <w:sz w:val="20"/>
                <w:szCs w:val="20"/>
                <w:lang w:val="ka-GE"/>
              </w:rPr>
              <w:t>ამოცანა</w:t>
            </w:r>
            <w:r w:rsidR="00322855" w:rsidRPr="00322855">
              <w:rPr>
                <w:rFonts w:ascii="Sylfaen" w:eastAsia="Times New Roman" w:hAnsi="Sylfaen" w:cs="Sylfaen"/>
                <w:b/>
                <w:sz w:val="20"/>
                <w:szCs w:val="20"/>
                <w:lang w:val="ka-GE"/>
              </w:rPr>
              <w:t xml:space="preserve"> 6.2</w:t>
            </w:r>
          </w:p>
        </w:tc>
        <w:tc>
          <w:tcPr>
            <w:tcW w:w="2456" w:type="pct"/>
            <w:tcBorders>
              <w:top w:val="single" w:sz="4" w:space="0" w:color="auto"/>
              <w:left w:val="single" w:sz="4" w:space="0" w:color="auto"/>
              <w:bottom w:val="single" w:sz="4" w:space="0" w:color="auto"/>
              <w:right w:val="single" w:sz="4" w:space="0" w:color="auto"/>
            </w:tcBorders>
          </w:tcPr>
          <w:p w14:paraId="3AE9E6EA" w14:textId="40342204" w:rsidR="00FA4E9D" w:rsidRPr="00322855" w:rsidRDefault="00FA4E9D" w:rsidP="006C2374">
            <w:pPr>
              <w:spacing w:line="276" w:lineRule="auto"/>
              <w:rPr>
                <w:rFonts w:ascii="Sylfaen" w:eastAsia="Times New Roman" w:hAnsi="Sylfaen" w:cs="Vrinda"/>
                <w:b/>
                <w:bCs/>
                <w:sz w:val="20"/>
                <w:szCs w:val="20"/>
                <w:lang w:val="ka-GE" w:eastAsia="en-GB"/>
              </w:rPr>
            </w:pPr>
            <w:r w:rsidRPr="00322855">
              <w:rPr>
                <w:rFonts w:ascii="Sylfaen" w:eastAsia="Times New Roman" w:hAnsi="Sylfaen" w:cs="Vrinda"/>
                <w:b/>
                <w:bCs/>
                <w:sz w:val="20"/>
                <w:szCs w:val="20"/>
                <w:lang w:val="ka-GE" w:eastAsia="en-GB"/>
              </w:rPr>
              <w:t xml:space="preserve">საზოგადოების ცნობიერების დონის ამაღლება და ახალი ქცევის </w:t>
            </w:r>
            <w:r w:rsidRPr="00322855">
              <w:rPr>
                <w:rFonts w:ascii="Sylfaen" w:eastAsia="Times New Roman" w:hAnsi="Sylfaen" w:cs="Vrinda"/>
                <w:b/>
                <w:bCs/>
                <w:sz w:val="20"/>
                <w:szCs w:val="20"/>
                <w:lang w:val="ka-GE" w:eastAsia="en-GB"/>
              </w:rPr>
              <w:lastRenderedPageBreak/>
              <w:t>ჩამოყალიბება</w:t>
            </w:r>
          </w:p>
        </w:tc>
        <w:tc>
          <w:tcPr>
            <w:tcW w:w="1999" w:type="pct"/>
            <w:tcBorders>
              <w:top w:val="single" w:sz="4" w:space="0" w:color="auto"/>
              <w:left w:val="single" w:sz="4" w:space="0" w:color="auto"/>
              <w:bottom w:val="single" w:sz="4" w:space="0" w:color="auto"/>
              <w:right w:val="single" w:sz="4" w:space="0" w:color="auto"/>
            </w:tcBorders>
          </w:tcPr>
          <w:p w14:paraId="3A4C61B2" w14:textId="5FBA183C" w:rsidR="00FA4E9D" w:rsidRPr="00322855" w:rsidRDefault="002D772C" w:rsidP="006C2374">
            <w:pPr>
              <w:spacing w:line="276" w:lineRule="auto"/>
              <w:rPr>
                <w:rFonts w:ascii="Sylfaen" w:eastAsia="Times New Roman" w:hAnsi="Sylfaen" w:cs="Vrinda"/>
                <w:sz w:val="20"/>
                <w:szCs w:val="20"/>
                <w:lang w:val="ka-GE" w:eastAsia="en-GB"/>
              </w:rPr>
            </w:pPr>
            <w:r w:rsidRPr="002D772C">
              <w:rPr>
                <w:rFonts w:ascii="Sylfaen" w:eastAsia="Times New Roman" w:hAnsi="Sylfaen" w:cs="Vrinda"/>
                <w:sz w:val="20"/>
                <w:szCs w:val="20"/>
                <w:lang w:val="ka-GE" w:eastAsia="en-GB"/>
              </w:rPr>
              <w:lastRenderedPageBreak/>
              <w:t xml:space="preserve">განხორციელებული სულ მცირე </w:t>
            </w:r>
            <w:r>
              <w:rPr>
                <w:rFonts w:ascii="Sylfaen" w:eastAsia="Times New Roman" w:hAnsi="Sylfaen" w:cs="Vrinda"/>
                <w:sz w:val="20"/>
                <w:szCs w:val="20"/>
                <w:lang w:val="ka-GE" w:eastAsia="en-GB"/>
              </w:rPr>
              <w:t>10</w:t>
            </w:r>
            <w:r w:rsidRPr="002D772C">
              <w:rPr>
                <w:rFonts w:ascii="Sylfaen" w:eastAsia="Times New Roman" w:hAnsi="Sylfaen" w:cs="Vrinda"/>
                <w:sz w:val="20"/>
                <w:szCs w:val="20"/>
                <w:lang w:val="ka-GE" w:eastAsia="en-GB"/>
              </w:rPr>
              <w:t xml:space="preserve"> საგანმანათლებლო </w:t>
            </w:r>
            <w:r w:rsidRPr="002D772C">
              <w:rPr>
                <w:rFonts w:ascii="Sylfaen" w:eastAsia="Times New Roman" w:hAnsi="Sylfaen" w:cs="Vrinda"/>
                <w:sz w:val="20"/>
                <w:szCs w:val="20"/>
                <w:lang w:val="ka-GE" w:eastAsia="en-GB"/>
              </w:rPr>
              <w:lastRenderedPageBreak/>
              <w:t>პროგრამა და საინფორმაციო კამპანია</w:t>
            </w:r>
          </w:p>
        </w:tc>
      </w:tr>
    </w:tbl>
    <w:tbl>
      <w:tblPr>
        <w:tblStyle w:val="TableGrid21"/>
        <w:tblW w:w="5000" w:type="pct"/>
        <w:tblLayout w:type="fixed"/>
        <w:tblLook w:val="04A0" w:firstRow="1" w:lastRow="0" w:firstColumn="1" w:lastColumn="0" w:noHBand="0" w:noVBand="1"/>
      </w:tblPr>
      <w:tblGrid>
        <w:gridCol w:w="622"/>
        <w:gridCol w:w="2349"/>
        <w:gridCol w:w="1278"/>
        <w:gridCol w:w="2408"/>
        <w:gridCol w:w="1844"/>
        <w:gridCol w:w="2126"/>
        <w:gridCol w:w="1275"/>
        <w:gridCol w:w="2048"/>
      </w:tblGrid>
      <w:tr w:rsidR="00FD6E08" w:rsidRPr="002D772C" w14:paraId="6EAB71E6" w14:textId="77777777" w:rsidTr="00B76798">
        <w:tc>
          <w:tcPr>
            <w:tcW w:w="1065"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879C977" w14:textId="77777777" w:rsidR="00FD6E08" w:rsidRPr="002D772C" w:rsidRDefault="00FD6E08" w:rsidP="00FD6E08">
            <w:pPr>
              <w:spacing w:line="276" w:lineRule="auto"/>
              <w:jc w:val="center"/>
              <w:rPr>
                <w:rFonts w:ascii="Sylfaen" w:eastAsia="Times New Roman" w:hAnsi="Sylfaen" w:cs="Vrinda"/>
                <w:b/>
                <w:bCs/>
                <w:sz w:val="18"/>
                <w:szCs w:val="18"/>
                <w:lang w:val="ka-GE" w:eastAsia="en-GB"/>
              </w:rPr>
            </w:pPr>
            <w:r w:rsidRPr="002D772C">
              <w:rPr>
                <w:rFonts w:ascii="Sylfaen" w:eastAsia="Times New Roman" w:hAnsi="Sylfaen" w:cs="Sylfaen"/>
                <w:b/>
                <w:bCs/>
                <w:sz w:val="18"/>
                <w:szCs w:val="18"/>
                <w:lang w:val="ka-GE" w:eastAsia="en-GB"/>
              </w:rPr>
              <w:lastRenderedPageBreak/>
              <w:t>აქტივობა</w:t>
            </w:r>
          </w:p>
        </w:tc>
        <w:tc>
          <w:tcPr>
            <w:tcW w:w="458"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332CD3F" w14:textId="77777777" w:rsidR="00FD6E08" w:rsidRPr="002D772C" w:rsidRDefault="00FD6E08" w:rsidP="00FD6E08">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შესრულების</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ვადა</w:t>
            </w:r>
          </w:p>
        </w:tc>
        <w:tc>
          <w:tcPr>
            <w:tcW w:w="86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EF8BCC1" w14:textId="77777777" w:rsidR="00FD6E08" w:rsidRPr="002D772C" w:rsidRDefault="00FD6E08" w:rsidP="00FD6E08">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აქტივობის</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შედეგის</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ინდიკატორი</w:t>
            </w:r>
          </w:p>
        </w:tc>
        <w:tc>
          <w:tcPr>
            <w:tcW w:w="661"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76E3446" w14:textId="57368919" w:rsidR="00FD6E08" w:rsidRPr="002D772C" w:rsidRDefault="00FD6E08" w:rsidP="00FD6E08">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პასუხისმგებელი</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ორგანო</w:t>
            </w:r>
          </w:p>
        </w:tc>
        <w:tc>
          <w:tcPr>
            <w:tcW w:w="762"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9D81415" w14:textId="5B56518D" w:rsidR="00FD6E08" w:rsidRPr="002D772C" w:rsidRDefault="00FD6E08" w:rsidP="00FD6E08">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პარტნიორი ორგანო</w:t>
            </w:r>
          </w:p>
        </w:tc>
        <w:tc>
          <w:tcPr>
            <w:tcW w:w="457"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1873B60" w14:textId="77777777" w:rsidR="00FD6E08" w:rsidRPr="002D772C" w:rsidRDefault="00FD6E08" w:rsidP="00FD6E08">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ბიუჯეტი</w:t>
            </w:r>
          </w:p>
        </w:tc>
        <w:tc>
          <w:tcPr>
            <w:tcW w:w="734"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BFDB23C" w14:textId="77777777" w:rsidR="00FD6E08" w:rsidRPr="002D772C" w:rsidRDefault="00FD6E08" w:rsidP="00FD6E08">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დაფინანსების</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წყარო</w:t>
            </w:r>
          </w:p>
        </w:tc>
      </w:tr>
      <w:tr w:rsidR="00305E60" w:rsidRPr="002D772C" w14:paraId="4B0CCFD1" w14:textId="77777777" w:rsidTr="006C2374">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423D770C" w14:textId="2F242960" w:rsidR="00305E60" w:rsidRPr="002D772C" w:rsidRDefault="00113900" w:rsidP="006C2374">
            <w:pPr>
              <w:spacing w:line="276" w:lineRule="auto"/>
              <w:rPr>
                <w:rFonts w:ascii="Sylfaen" w:eastAsia="Times New Roman" w:hAnsi="Sylfaen" w:cs="Sylfaen"/>
                <w:b/>
                <w:bCs/>
                <w:sz w:val="18"/>
                <w:szCs w:val="18"/>
                <w:lang w:val="ka-GE" w:eastAsia="en-GB"/>
              </w:rPr>
            </w:pPr>
            <w:r w:rsidRPr="002D772C">
              <w:rPr>
                <w:rFonts w:ascii="Sylfaen" w:eastAsia="Times New Roman" w:hAnsi="Sylfaen" w:cs="Sylfaen"/>
                <w:b/>
                <w:sz w:val="18"/>
                <w:szCs w:val="18"/>
                <w:lang w:val="ka-GE"/>
              </w:rPr>
              <w:t>ამოცანა</w:t>
            </w:r>
            <w:r w:rsidRPr="002D772C">
              <w:rPr>
                <w:rFonts w:ascii="Sylfaen" w:eastAsia="Times New Roman" w:hAnsi="Sylfaen" w:cs="Vrinda"/>
                <w:b/>
                <w:sz w:val="18"/>
                <w:szCs w:val="18"/>
                <w:lang w:val="ka-GE"/>
              </w:rPr>
              <w:t xml:space="preserve"> </w:t>
            </w:r>
            <w:r w:rsidR="002D772C">
              <w:rPr>
                <w:rFonts w:ascii="Sylfaen" w:eastAsia="Times New Roman" w:hAnsi="Sylfaen" w:cs="Vrinda"/>
                <w:b/>
                <w:sz w:val="18"/>
                <w:szCs w:val="18"/>
                <w:lang w:val="ka-GE"/>
              </w:rPr>
              <w:t>6</w:t>
            </w:r>
            <w:r w:rsidRPr="002D772C">
              <w:rPr>
                <w:rFonts w:ascii="Sylfaen" w:eastAsia="Times New Roman" w:hAnsi="Sylfaen" w:cs="Vrinda"/>
                <w:b/>
                <w:sz w:val="18"/>
                <w:szCs w:val="18"/>
                <w:lang w:val="ka-GE"/>
              </w:rPr>
              <w:t xml:space="preserve">.1 </w:t>
            </w:r>
            <w:r w:rsidR="00305985" w:rsidRPr="002D772C">
              <w:rPr>
                <w:rFonts w:ascii="Sylfaen" w:eastAsia="Times New Roman" w:hAnsi="Sylfaen" w:cs="Vrinda"/>
                <w:b/>
                <w:bCs/>
                <w:sz w:val="18"/>
                <w:szCs w:val="18"/>
                <w:lang w:val="ka-GE" w:eastAsia="en-GB"/>
              </w:rPr>
              <w:t>სპეციფიკური ნარჩენების შეგროვების სქემების ეფექტური განხორციელების ხელშეწყობა</w:t>
            </w:r>
          </w:p>
        </w:tc>
      </w:tr>
      <w:tr w:rsidR="00A924E3" w:rsidRPr="002D772C" w14:paraId="2461D4D9" w14:textId="77777777" w:rsidTr="002D772C">
        <w:tc>
          <w:tcPr>
            <w:tcW w:w="223" w:type="pct"/>
            <w:tcBorders>
              <w:top w:val="single" w:sz="4" w:space="0" w:color="auto"/>
              <w:left w:val="single" w:sz="4" w:space="0" w:color="auto"/>
              <w:bottom w:val="single" w:sz="4" w:space="0" w:color="auto"/>
              <w:right w:val="single" w:sz="4" w:space="0" w:color="auto"/>
            </w:tcBorders>
            <w:vAlign w:val="center"/>
          </w:tcPr>
          <w:p w14:paraId="67431F90" w14:textId="5E0BAFE6" w:rsidR="00A924E3" w:rsidRPr="002D772C" w:rsidRDefault="002D772C"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6</w:t>
            </w:r>
            <w:r w:rsidR="00113900" w:rsidRPr="002D772C">
              <w:rPr>
                <w:rFonts w:ascii="Sylfaen" w:eastAsia="Times New Roman" w:hAnsi="Sylfaen" w:cs="Vrinda"/>
                <w:sz w:val="18"/>
                <w:szCs w:val="18"/>
                <w:lang w:val="ka-GE" w:eastAsia="en-GB"/>
              </w:rPr>
              <w:t>.1.1</w:t>
            </w:r>
          </w:p>
        </w:tc>
        <w:tc>
          <w:tcPr>
            <w:tcW w:w="842" w:type="pct"/>
            <w:tcBorders>
              <w:top w:val="single" w:sz="4" w:space="0" w:color="auto"/>
              <w:left w:val="single" w:sz="4" w:space="0" w:color="auto"/>
              <w:bottom w:val="single" w:sz="4" w:space="0" w:color="auto"/>
              <w:right w:val="single" w:sz="4" w:space="0" w:color="auto"/>
            </w:tcBorders>
            <w:vAlign w:val="center"/>
          </w:tcPr>
          <w:p w14:paraId="151ECE3A" w14:textId="76EB9EB9" w:rsidR="00A924E3" w:rsidRPr="002D772C" w:rsidRDefault="00A924E3"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 xml:space="preserve">სპეციფიკური ნარჩენების შეგროვების </w:t>
            </w:r>
            <w:r w:rsidR="00305985" w:rsidRPr="002D772C">
              <w:rPr>
                <w:rFonts w:ascii="Sylfaen" w:eastAsia="Times New Roman" w:hAnsi="Sylfaen" w:cs="Vrinda"/>
                <w:sz w:val="18"/>
                <w:szCs w:val="18"/>
                <w:lang w:val="ka-GE" w:eastAsia="en-GB"/>
              </w:rPr>
              <w:t>სქემების ეფექტურობის მონიტორინგი</w:t>
            </w:r>
          </w:p>
        </w:tc>
        <w:tc>
          <w:tcPr>
            <w:tcW w:w="458" w:type="pct"/>
            <w:tcBorders>
              <w:top w:val="single" w:sz="4" w:space="0" w:color="auto"/>
              <w:left w:val="single" w:sz="4" w:space="0" w:color="auto"/>
              <w:bottom w:val="single" w:sz="4" w:space="0" w:color="auto"/>
              <w:right w:val="single" w:sz="4" w:space="0" w:color="auto"/>
            </w:tcBorders>
            <w:vAlign w:val="center"/>
          </w:tcPr>
          <w:p w14:paraId="59DA44A9" w14:textId="42FBD3BE" w:rsidR="00A924E3" w:rsidRPr="002D772C" w:rsidRDefault="00A924E3"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202</w:t>
            </w:r>
            <w:r w:rsidR="00305985" w:rsidRPr="002D772C">
              <w:rPr>
                <w:rFonts w:ascii="Sylfaen" w:eastAsia="Arial" w:hAnsi="Sylfaen" w:cs="Arial"/>
                <w:sz w:val="18"/>
                <w:szCs w:val="18"/>
                <w:lang w:val="ka-GE" w:eastAsia="en-GB"/>
              </w:rPr>
              <w:t>4</w:t>
            </w:r>
            <w:r w:rsidRPr="002D772C">
              <w:rPr>
                <w:rFonts w:ascii="Sylfaen" w:eastAsia="Arial" w:hAnsi="Sylfaen" w:cs="Arial"/>
                <w:sz w:val="18"/>
                <w:szCs w:val="18"/>
                <w:lang w:val="ka-GE" w:eastAsia="en-GB"/>
              </w:rPr>
              <w:t>-2027</w:t>
            </w:r>
          </w:p>
        </w:tc>
        <w:tc>
          <w:tcPr>
            <w:tcW w:w="863" w:type="pct"/>
            <w:tcBorders>
              <w:top w:val="single" w:sz="4" w:space="0" w:color="auto"/>
              <w:left w:val="single" w:sz="4" w:space="0" w:color="auto"/>
              <w:bottom w:val="single" w:sz="4" w:space="0" w:color="auto"/>
              <w:right w:val="single" w:sz="4" w:space="0" w:color="auto"/>
            </w:tcBorders>
            <w:vAlign w:val="center"/>
          </w:tcPr>
          <w:p w14:paraId="2588ED13" w14:textId="0DD7DD58" w:rsidR="00A924E3" w:rsidRPr="002D772C" w:rsidRDefault="00305985"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მონიტორინგის შედეგების ა</w:t>
            </w:r>
            <w:r w:rsidR="00322855" w:rsidRPr="002D772C">
              <w:rPr>
                <w:rFonts w:ascii="Sylfaen" w:eastAsia="Arial" w:hAnsi="Sylfaen" w:cs="Arial"/>
                <w:sz w:val="18"/>
                <w:szCs w:val="18"/>
                <w:lang w:val="ka-GE" w:eastAsia="en-GB"/>
              </w:rPr>
              <w:t>ნ</w:t>
            </w:r>
            <w:r w:rsidRPr="002D772C">
              <w:rPr>
                <w:rFonts w:ascii="Sylfaen" w:eastAsia="Arial" w:hAnsi="Sylfaen" w:cs="Arial"/>
                <w:sz w:val="18"/>
                <w:szCs w:val="18"/>
                <w:lang w:val="ka-GE" w:eastAsia="en-GB"/>
              </w:rPr>
              <w:t>გარიში</w:t>
            </w:r>
          </w:p>
        </w:tc>
        <w:tc>
          <w:tcPr>
            <w:tcW w:w="661" w:type="pct"/>
            <w:tcBorders>
              <w:top w:val="single" w:sz="4" w:space="0" w:color="auto"/>
              <w:left w:val="single" w:sz="4" w:space="0" w:color="auto"/>
              <w:bottom w:val="single" w:sz="4" w:space="0" w:color="auto"/>
              <w:right w:val="single" w:sz="4" w:space="0" w:color="auto"/>
            </w:tcBorders>
            <w:vAlign w:val="center"/>
          </w:tcPr>
          <w:p w14:paraId="10FBB80A" w14:textId="022D57C5" w:rsidR="00A924E3" w:rsidRPr="002D772C" w:rsidRDefault="00305985" w:rsidP="002D772C">
            <w:pPr>
              <w:spacing w:line="276" w:lineRule="auto"/>
              <w:ind w:left="-2" w:right="-80" w:firstLine="2"/>
              <w:rPr>
                <w:rFonts w:ascii="Sylfaen" w:eastAsia="Arial" w:hAnsi="Sylfaen" w:cs="Arial"/>
                <w:sz w:val="18"/>
                <w:szCs w:val="18"/>
                <w:lang w:val="ka-GE" w:eastAsia="en-GB"/>
              </w:rPr>
            </w:pPr>
            <w:r w:rsidRPr="002D772C">
              <w:rPr>
                <w:rFonts w:ascii="Sylfaen" w:eastAsia="Arial" w:hAnsi="Sylfaen" w:cs="Arial"/>
                <w:sz w:val="18"/>
                <w:szCs w:val="18"/>
                <w:lang w:val="ka-GE" w:eastAsia="en-GB"/>
              </w:rPr>
              <w:t>მგვ ორგანიზაციები</w:t>
            </w:r>
          </w:p>
        </w:tc>
        <w:tc>
          <w:tcPr>
            <w:tcW w:w="762" w:type="pct"/>
            <w:tcBorders>
              <w:top w:val="single" w:sz="4" w:space="0" w:color="auto"/>
              <w:left w:val="single" w:sz="4" w:space="0" w:color="auto"/>
              <w:bottom w:val="single" w:sz="4" w:space="0" w:color="auto"/>
              <w:right w:val="single" w:sz="4" w:space="0" w:color="auto"/>
            </w:tcBorders>
            <w:vAlign w:val="center"/>
          </w:tcPr>
          <w:p w14:paraId="23D00BB6" w14:textId="53AFEA08" w:rsidR="00A924E3" w:rsidRPr="002D772C" w:rsidRDefault="00305985" w:rsidP="002D772C">
            <w:pPr>
              <w:pStyle w:val="ListParagraph"/>
              <w:numPr>
                <w:ilvl w:val="0"/>
                <w:numId w:val="20"/>
              </w:numPr>
              <w:spacing w:line="276" w:lineRule="auto"/>
              <w:ind w:left="311"/>
              <w:rPr>
                <w:rFonts w:ascii="Sylfaen" w:eastAsia="Arial" w:hAnsi="Sylfaen" w:cs="Arial"/>
                <w:sz w:val="18"/>
                <w:szCs w:val="18"/>
                <w:lang w:val="ka-GE" w:eastAsia="en-GB"/>
              </w:rPr>
            </w:pPr>
            <w:r w:rsidRPr="002D772C">
              <w:rPr>
                <w:rFonts w:ascii="Sylfaen" w:eastAsia="Arial" w:hAnsi="Sylfaen" w:cs="Arial"/>
                <w:sz w:val="18"/>
                <w:szCs w:val="18"/>
                <w:lang w:val="ka-GE" w:eastAsia="en-GB"/>
              </w:rPr>
              <w:t>ბათუმის მუნიციპალიტეტის მერია</w:t>
            </w:r>
          </w:p>
        </w:tc>
        <w:tc>
          <w:tcPr>
            <w:tcW w:w="457" w:type="pct"/>
            <w:tcBorders>
              <w:top w:val="single" w:sz="4" w:space="0" w:color="auto"/>
              <w:left w:val="single" w:sz="4" w:space="0" w:color="auto"/>
              <w:bottom w:val="single" w:sz="4" w:space="0" w:color="auto"/>
              <w:right w:val="single" w:sz="4" w:space="0" w:color="auto"/>
            </w:tcBorders>
            <w:vAlign w:val="center"/>
          </w:tcPr>
          <w:p w14:paraId="7F5E01CE" w14:textId="73EFDAF5" w:rsidR="00A924E3" w:rsidRPr="002D772C" w:rsidRDefault="00A924E3" w:rsidP="002D772C">
            <w:pPr>
              <w:spacing w:line="276" w:lineRule="auto"/>
              <w:jc w:val="center"/>
              <w:rPr>
                <w:rFonts w:ascii="Sylfaen" w:eastAsia="Arial" w:hAnsi="Sylfaen" w:cs="Arial"/>
                <w:sz w:val="18"/>
                <w:szCs w:val="18"/>
                <w:lang w:val="ka-GE" w:eastAsia="en-GB"/>
              </w:rPr>
            </w:pPr>
            <w:r w:rsidRPr="002D772C">
              <w:rPr>
                <w:rFonts w:ascii="Sylfaen" w:eastAsia="Arial" w:hAnsi="Sylfaen" w:cs="Arial"/>
                <w:sz w:val="18"/>
                <w:szCs w:val="18"/>
                <w:lang w:val="ka-GE" w:eastAsia="en-GB"/>
              </w:rPr>
              <w:t>-</w:t>
            </w:r>
          </w:p>
        </w:tc>
        <w:tc>
          <w:tcPr>
            <w:tcW w:w="734" w:type="pct"/>
            <w:tcBorders>
              <w:top w:val="single" w:sz="4" w:space="0" w:color="auto"/>
              <w:left w:val="single" w:sz="4" w:space="0" w:color="auto"/>
              <w:bottom w:val="single" w:sz="4" w:space="0" w:color="auto"/>
              <w:right w:val="single" w:sz="4" w:space="0" w:color="auto"/>
            </w:tcBorders>
            <w:vAlign w:val="center"/>
          </w:tcPr>
          <w:p w14:paraId="547840FC" w14:textId="54D6638A" w:rsidR="00A924E3" w:rsidRPr="002D772C" w:rsidRDefault="00A924E3" w:rsidP="002D772C">
            <w:pPr>
              <w:spacing w:line="276" w:lineRule="auto"/>
              <w:jc w:val="center"/>
              <w:rPr>
                <w:rFonts w:ascii="Sylfaen" w:eastAsia="Arial" w:hAnsi="Sylfaen" w:cs="Arial"/>
                <w:sz w:val="18"/>
                <w:szCs w:val="18"/>
                <w:lang w:val="ka-GE" w:eastAsia="en-GB"/>
              </w:rPr>
            </w:pPr>
            <w:r w:rsidRPr="002D772C">
              <w:rPr>
                <w:rFonts w:ascii="Sylfaen" w:eastAsia="Arial" w:hAnsi="Sylfaen" w:cs="Arial"/>
                <w:sz w:val="18"/>
                <w:szCs w:val="18"/>
                <w:lang w:val="ka-GE" w:eastAsia="en-GB"/>
              </w:rPr>
              <w:t>-</w:t>
            </w:r>
          </w:p>
        </w:tc>
      </w:tr>
      <w:tr w:rsidR="00A924E3" w:rsidRPr="002D772C" w14:paraId="47E5537E" w14:textId="77777777" w:rsidTr="002D772C">
        <w:tc>
          <w:tcPr>
            <w:tcW w:w="223" w:type="pct"/>
            <w:tcBorders>
              <w:top w:val="single" w:sz="4" w:space="0" w:color="auto"/>
              <w:left w:val="single" w:sz="4" w:space="0" w:color="auto"/>
              <w:bottom w:val="single" w:sz="4" w:space="0" w:color="auto"/>
              <w:right w:val="single" w:sz="4" w:space="0" w:color="auto"/>
            </w:tcBorders>
            <w:vAlign w:val="center"/>
          </w:tcPr>
          <w:p w14:paraId="69382D10" w14:textId="0D04A216" w:rsidR="00A924E3" w:rsidRPr="002D772C" w:rsidRDefault="002D772C"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6</w:t>
            </w:r>
            <w:r w:rsidR="00113900" w:rsidRPr="002D772C">
              <w:rPr>
                <w:rFonts w:ascii="Sylfaen" w:eastAsia="Times New Roman" w:hAnsi="Sylfaen" w:cs="Vrinda"/>
                <w:sz w:val="18"/>
                <w:szCs w:val="18"/>
                <w:lang w:val="ka-GE" w:eastAsia="en-GB"/>
              </w:rPr>
              <w:t>.1.2</w:t>
            </w:r>
          </w:p>
        </w:tc>
        <w:tc>
          <w:tcPr>
            <w:tcW w:w="842" w:type="pct"/>
            <w:tcBorders>
              <w:top w:val="single" w:sz="4" w:space="0" w:color="auto"/>
              <w:left w:val="single" w:sz="4" w:space="0" w:color="auto"/>
              <w:bottom w:val="single" w:sz="4" w:space="0" w:color="auto"/>
              <w:right w:val="single" w:sz="4" w:space="0" w:color="auto"/>
            </w:tcBorders>
            <w:vAlign w:val="center"/>
          </w:tcPr>
          <w:p w14:paraId="2B259F19" w14:textId="7AB32F6B" w:rsidR="00A924E3" w:rsidRPr="002D772C" w:rsidRDefault="00A924E3"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არაფორმალური სექტორის და ე.წ „</w:t>
            </w:r>
            <w:r w:rsidRPr="002D772C">
              <w:rPr>
                <w:rFonts w:ascii="Sylfaen" w:eastAsia="Times New Roman" w:hAnsi="Sylfaen" w:cs="Vrinda"/>
                <w:sz w:val="18"/>
                <w:szCs w:val="18"/>
                <w:lang w:eastAsia="en-GB"/>
              </w:rPr>
              <w:t>free-riders” (</w:t>
            </w:r>
            <w:r w:rsidRPr="002D772C">
              <w:rPr>
                <w:rFonts w:ascii="Sylfaen" w:eastAsia="Times New Roman" w:hAnsi="Sylfaen" w:cs="Vrinda"/>
                <w:sz w:val="18"/>
                <w:szCs w:val="18"/>
                <w:lang w:val="ka-GE" w:eastAsia="en-GB"/>
              </w:rPr>
              <w:t>პირი ან ორგანიზაცია, რომელიც ღებულობს სარგებელს სავალდებულო ხარჯების გაღების ან გაზიარების გარეშე</w:t>
            </w:r>
            <w:r w:rsidRPr="002D772C">
              <w:rPr>
                <w:rFonts w:ascii="Sylfaen" w:eastAsia="Times New Roman" w:hAnsi="Sylfaen" w:cs="Vrinda"/>
                <w:sz w:val="18"/>
                <w:szCs w:val="18"/>
                <w:lang w:eastAsia="en-GB"/>
              </w:rPr>
              <w:t>)</w:t>
            </w:r>
            <w:r w:rsidRPr="002D772C">
              <w:rPr>
                <w:rFonts w:ascii="Sylfaen" w:eastAsia="Times New Roman" w:hAnsi="Sylfaen" w:cs="Vrinda"/>
                <w:sz w:val="18"/>
                <w:szCs w:val="18"/>
                <w:lang w:val="ka-GE" w:eastAsia="en-GB"/>
              </w:rPr>
              <w:t xml:space="preserve"> იდენტიფიცირების ხელშეწყობა </w:t>
            </w:r>
          </w:p>
        </w:tc>
        <w:tc>
          <w:tcPr>
            <w:tcW w:w="458" w:type="pct"/>
            <w:tcBorders>
              <w:top w:val="single" w:sz="4" w:space="0" w:color="auto"/>
              <w:left w:val="single" w:sz="4" w:space="0" w:color="auto"/>
              <w:bottom w:val="single" w:sz="4" w:space="0" w:color="auto"/>
              <w:right w:val="single" w:sz="4" w:space="0" w:color="auto"/>
            </w:tcBorders>
            <w:vAlign w:val="center"/>
          </w:tcPr>
          <w:p w14:paraId="5D554537" w14:textId="4EBD5B54" w:rsidR="00A924E3" w:rsidRPr="002D772C" w:rsidRDefault="00A924E3"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2023-2027</w:t>
            </w:r>
          </w:p>
        </w:tc>
        <w:tc>
          <w:tcPr>
            <w:tcW w:w="863" w:type="pct"/>
            <w:tcBorders>
              <w:top w:val="single" w:sz="4" w:space="0" w:color="auto"/>
              <w:left w:val="single" w:sz="4" w:space="0" w:color="auto"/>
              <w:bottom w:val="single" w:sz="4" w:space="0" w:color="auto"/>
              <w:right w:val="single" w:sz="4" w:space="0" w:color="auto"/>
            </w:tcBorders>
            <w:vAlign w:val="center"/>
          </w:tcPr>
          <w:p w14:paraId="2B4D4598" w14:textId="71747AD6" w:rsidR="00A924E3" w:rsidRPr="002D772C" w:rsidRDefault="00A924E3"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იდენტიფიცირებული არაფორმალური სექტორი და ე.წ „free-riders”-ბი</w:t>
            </w:r>
          </w:p>
        </w:tc>
        <w:tc>
          <w:tcPr>
            <w:tcW w:w="661" w:type="pct"/>
            <w:tcBorders>
              <w:top w:val="single" w:sz="4" w:space="0" w:color="auto"/>
              <w:left w:val="single" w:sz="4" w:space="0" w:color="auto"/>
              <w:bottom w:val="single" w:sz="4" w:space="0" w:color="auto"/>
              <w:right w:val="single" w:sz="4" w:space="0" w:color="auto"/>
            </w:tcBorders>
            <w:vAlign w:val="center"/>
          </w:tcPr>
          <w:p w14:paraId="4E73A04D" w14:textId="57D43C9E" w:rsidR="00A924E3" w:rsidRPr="002D772C" w:rsidRDefault="000D37B2" w:rsidP="002D772C">
            <w:pPr>
              <w:spacing w:line="276" w:lineRule="auto"/>
              <w:ind w:left="-2" w:right="-80" w:firstLine="2"/>
              <w:rPr>
                <w:rFonts w:ascii="Sylfaen" w:eastAsia="Arial" w:hAnsi="Sylfaen" w:cs="Arial"/>
                <w:sz w:val="18"/>
                <w:szCs w:val="18"/>
                <w:lang w:val="ka-GE" w:eastAsia="en-GB"/>
              </w:rPr>
            </w:pPr>
            <w:r w:rsidRPr="002D772C">
              <w:rPr>
                <w:rFonts w:ascii="Sylfaen" w:eastAsia="Arial" w:hAnsi="Sylfaen" w:cs="Arial"/>
                <w:sz w:val="18"/>
                <w:szCs w:val="18"/>
                <w:lang w:val="ka-GE" w:eastAsia="en-GB"/>
              </w:rPr>
              <w:t>მგვ ორგანიზაციები</w:t>
            </w:r>
          </w:p>
        </w:tc>
        <w:tc>
          <w:tcPr>
            <w:tcW w:w="762" w:type="pct"/>
            <w:tcBorders>
              <w:top w:val="single" w:sz="4" w:space="0" w:color="auto"/>
              <w:left w:val="single" w:sz="4" w:space="0" w:color="auto"/>
              <w:bottom w:val="single" w:sz="4" w:space="0" w:color="auto"/>
              <w:right w:val="single" w:sz="4" w:space="0" w:color="auto"/>
            </w:tcBorders>
            <w:vAlign w:val="center"/>
          </w:tcPr>
          <w:p w14:paraId="44D979C5" w14:textId="1A74A4E7" w:rsidR="00A924E3" w:rsidRPr="002D772C" w:rsidRDefault="000D37B2" w:rsidP="002D772C">
            <w:pPr>
              <w:pStyle w:val="ListParagraph"/>
              <w:numPr>
                <w:ilvl w:val="0"/>
                <w:numId w:val="20"/>
              </w:numPr>
              <w:spacing w:line="276" w:lineRule="auto"/>
              <w:ind w:left="311"/>
              <w:rPr>
                <w:rFonts w:ascii="Sylfaen" w:eastAsia="Arial" w:hAnsi="Sylfaen" w:cs="Arial"/>
                <w:sz w:val="18"/>
                <w:szCs w:val="18"/>
                <w:lang w:val="ka-GE" w:eastAsia="en-GB"/>
              </w:rPr>
            </w:pPr>
            <w:r w:rsidRPr="002D772C">
              <w:rPr>
                <w:rFonts w:ascii="Sylfaen" w:eastAsia="Arial" w:hAnsi="Sylfaen" w:cs="Arial"/>
                <w:sz w:val="18"/>
                <w:szCs w:val="18"/>
                <w:lang w:val="ka-GE" w:eastAsia="en-GB"/>
              </w:rPr>
              <w:t>ბათუმის მუნიციპალიტეტის მერია</w:t>
            </w:r>
          </w:p>
        </w:tc>
        <w:tc>
          <w:tcPr>
            <w:tcW w:w="457" w:type="pct"/>
            <w:tcBorders>
              <w:top w:val="single" w:sz="4" w:space="0" w:color="auto"/>
              <w:left w:val="single" w:sz="4" w:space="0" w:color="auto"/>
              <w:bottom w:val="single" w:sz="4" w:space="0" w:color="auto"/>
              <w:right w:val="single" w:sz="4" w:space="0" w:color="auto"/>
            </w:tcBorders>
            <w:vAlign w:val="center"/>
          </w:tcPr>
          <w:p w14:paraId="66216590" w14:textId="7CBA845B" w:rsidR="00A924E3" w:rsidRPr="002D772C" w:rsidRDefault="00AB5F05" w:rsidP="002D772C">
            <w:pPr>
              <w:spacing w:line="276" w:lineRule="auto"/>
              <w:jc w:val="center"/>
              <w:rPr>
                <w:rFonts w:ascii="Sylfaen" w:eastAsia="Arial" w:hAnsi="Sylfaen" w:cs="Arial"/>
                <w:sz w:val="18"/>
                <w:szCs w:val="18"/>
                <w:lang w:val="ka-GE" w:eastAsia="en-GB"/>
              </w:rPr>
            </w:pPr>
            <w:r w:rsidRPr="002D772C">
              <w:rPr>
                <w:rFonts w:ascii="Sylfaen" w:eastAsia="Arial" w:hAnsi="Sylfaen" w:cs="Arial"/>
                <w:sz w:val="18"/>
                <w:szCs w:val="18"/>
                <w:lang w:val="ka-GE" w:eastAsia="en-GB"/>
              </w:rPr>
              <w:t>-</w:t>
            </w:r>
          </w:p>
        </w:tc>
        <w:tc>
          <w:tcPr>
            <w:tcW w:w="734" w:type="pct"/>
            <w:tcBorders>
              <w:top w:val="single" w:sz="4" w:space="0" w:color="auto"/>
              <w:left w:val="single" w:sz="4" w:space="0" w:color="auto"/>
              <w:bottom w:val="single" w:sz="4" w:space="0" w:color="auto"/>
              <w:right w:val="single" w:sz="4" w:space="0" w:color="auto"/>
            </w:tcBorders>
            <w:vAlign w:val="center"/>
          </w:tcPr>
          <w:p w14:paraId="2A422DD7" w14:textId="648236C8" w:rsidR="00A924E3" w:rsidRPr="002D772C" w:rsidRDefault="00AB5F05" w:rsidP="002D772C">
            <w:pPr>
              <w:spacing w:line="276" w:lineRule="auto"/>
              <w:jc w:val="center"/>
              <w:rPr>
                <w:rFonts w:ascii="Sylfaen" w:eastAsia="Arial" w:hAnsi="Sylfaen" w:cs="Arial"/>
                <w:sz w:val="18"/>
                <w:szCs w:val="18"/>
                <w:lang w:val="ka-GE" w:eastAsia="en-GB"/>
              </w:rPr>
            </w:pPr>
            <w:r w:rsidRPr="002D772C">
              <w:rPr>
                <w:rFonts w:ascii="Sylfaen" w:eastAsia="Arial" w:hAnsi="Sylfaen" w:cs="Arial"/>
                <w:sz w:val="18"/>
                <w:szCs w:val="18"/>
                <w:lang w:val="ka-GE" w:eastAsia="en-GB"/>
              </w:rPr>
              <w:t>-</w:t>
            </w:r>
          </w:p>
        </w:tc>
      </w:tr>
      <w:tr w:rsidR="00AB5F05" w:rsidRPr="002D772C" w14:paraId="255DAD75" w14:textId="77777777" w:rsidTr="002D772C">
        <w:trPr>
          <w:trHeight w:val="1520"/>
        </w:trPr>
        <w:tc>
          <w:tcPr>
            <w:tcW w:w="223" w:type="pct"/>
            <w:tcBorders>
              <w:top w:val="single" w:sz="4" w:space="0" w:color="auto"/>
              <w:left w:val="single" w:sz="4" w:space="0" w:color="auto"/>
              <w:bottom w:val="single" w:sz="4" w:space="0" w:color="auto"/>
              <w:right w:val="single" w:sz="4" w:space="0" w:color="auto"/>
            </w:tcBorders>
            <w:vAlign w:val="center"/>
          </w:tcPr>
          <w:p w14:paraId="769FD3E6" w14:textId="531F6118" w:rsidR="00AB5F05" w:rsidRPr="002D772C" w:rsidRDefault="002D772C"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6</w:t>
            </w:r>
            <w:r w:rsidR="00113900" w:rsidRPr="002D772C">
              <w:rPr>
                <w:rFonts w:ascii="Sylfaen" w:eastAsia="Times New Roman" w:hAnsi="Sylfaen" w:cs="Vrinda"/>
                <w:sz w:val="18"/>
                <w:szCs w:val="18"/>
                <w:lang w:val="ka-GE" w:eastAsia="en-GB"/>
              </w:rPr>
              <w:t>.1.3</w:t>
            </w:r>
          </w:p>
        </w:tc>
        <w:tc>
          <w:tcPr>
            <w:tcW w:w="842" w:type="pct"/>
            <w:tcBorders>
              <w:top w:val="single" w:sz="4" w:space="0" w:color="auto"/>
              <w:left w:val="single" w:sz="4" w:space="0" w:color="auto"/>
              <w:bottom w:val="single" w:sz="4" w:space="0" w:color="auto"/>
              <w:right w:val="single" w:sz="4" w:space="0" w:color="auto"/>
            </w:tcBorders>
            <w:vAlign w:val="center"/>
          </w:tcPr>
          <w:p w14:paraId="6C911AA2" w14:textId="5E060C95" w:rsidR="00AB5F05" w:rsidRPr="002D772C" w:rsidRDefault="00AB5F05"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 xml:space="preserve">მწარმოებლის გაფართოებულ ვალდებულების საკითხებთან დაკავშირებით მოსახლეობის ცნობიერების ამაღლების ღონისძიებებში თანამონაწილეობა </w:t>
            </w:r>
          </w:p>
        </w:tc>
        <w:tc>
          <w:tcPr>
            <w:tcW w:w="458" w:type="pct"/>
            <w:tcBorders>
              <w:top w:val="single" w:sz="4" w:space="0" w:color="auto"/>
              <w:left w:val="single" w:sz="4" w:space="0" w:color="auto"/>
              <w:bottom w:val="single" w:sz="4" w:space="0" w:color="auto"/>
              <w:right w:val="single" w:sz="4" w:space="0" w:color="auto"/>
            </w:tcBorders>
            <w:vAlign w:val="center"/>
          </w:tcPr>
          <w:p w14:paraId="15B7B144" w14:textId="70F1211B" w:rsidR="00AB5F05" w:rsidRPr="002D772C" w:rsidRDefault="00AB5F05"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2023-2027</w:t>
            </w:r>
          </w:p>
        </w:tc>
        <w:tc>
          <w:tcPr>
            <w:tcW w:w="863" w:type="pct"/>
            <w:tcBorders>
              <w:top w:val="single" w:sz="4" w:space="0" w:color="auto"/>
              <w:left w:val="single" w:sz="4" w:space="0" w:color="auto"/>
              <w:bottom w:val="single" w:sz="4" w:space="0" w:color="auto"/>
              <w:right w:val="single" w:sz="4" w:space="0" w:color="auto"/>
            </w:tcBorders>
            <w:vAlign w:val="center"/>
          </w:tcPr>
          <w:p w14:paraId="43182D48" w14:textId="05123A1A" w:rsidR="00AB5F05" w:rsidRPr="002D772C" w:rsidRDefault="00AB5F05"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 xml:space="preserve">ინფორმირებული ადგილობრივი მოსახლეობა </w:t>
            </w:r>
          </w:p>
        </w:tc>
        <w:tc>
          <w:tcPr>
            <w:tcW w:w="661" w:type="pct"/>
            <w:tcBorders>
              <w:top w:val="single" w:sz="4" w:space="0" w:color="auto"/>
              <w:left w:val="single" w:sz="4" w:space="0" w:color="auto"/>
              <w:bottom w:val="single" w:sz="4" w:space="0" w:color="auto"/>
              <w:right w:val="single" w:sz="4" w:space="0" w:color="auto"/>
            </w:tcBorders>
            <w:vAlign w:val="center"/>
          </w:tcPr>
          <w:p w14:paraId="118E0A1C" w14:textId="7228106D" w:rsidR="00AB5F05" w:rsidRPr="002D772C" w:rsidRDefault="000D37B2"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მგვ ორგანიზაციები</w:t>
            </w:r>
          </w:p>
        </w:tc>
        <w:tc>
          <w:tcPr>
            <w:tcW w:w="762" w:type="pct"/>
            <w:tcBorders>
              <w:top w:val="single" w:sz="4" w:space="0" w:color="auto"/>
              <w:left w:val="single" w:sz="4" w:space="0" w:color="auto"/>
              <w:bottom w:val="single" w:sz="4" w:space="0" w:color="auto"/>
              <w:right w:val="single" w:sz="4" w:space="0" w:color="auto"/>
            </w:tcBorders>
            <w:vAlign w:val="center"/>
          </w:tcPr>
          <w:p w14:paraId="11269DAE" w14:textId="15A4E669" w:rsidR="00AB5F05" w:rsidRPr="002D772C" w:rsidRDefault="000D37B2" w:rsidP="002D772C">
            <w:pPr>
              <w:pStyle w:val="ListParagraph"/>
              <w:numPr>
                <w:ilvl w:val="0"/>
                <w:numId w:val="20"/>
              </w:numPr>
              <w:spacing w:line="276" w:lineRule="auto"/>
              <w:ind w:left="311"/>
              <w:rPr>
                <w:rFonts w:ascii="Sylfaen" w:eastAsia="Arial" w:hAnsi="Sylfaen" w:cs="Arial"/>
                <w:sz w:val="18"/>
                <w:szCs w:val="18"/>
                <w:lang w:val="ka-GE" w:eastAsia="en-GB"/>
              </w:rPr>
            </w:pPr>
            <w:r w:rsidRPr="002D772C">
              <w:rPr>
                <w:rFonts w:ascii="Sylfaen" w:eastAsia="Arial" w:hAnsi="Sylfaen" w:cs="Arial"/>
                <w:sz w:val="18"/>
                <w:szCs w:val="18"/>
                <w:lang w:val="ka-GE" w:eastAsia="en-GB"/>
              </w:rPr>
              <w:t>ბათუმის მუნიციპალიტეტის მერია</w:t>
            </w:r>
          </w:p>
        </w:tc>
        <w:tc>
          <w:tcPr>
            <w:tcW w:w="457" w:type="pct"/>
            <w:tcBorders>
              <w:top w:val="single" w:sz="4" w:space="0" w:color="auto"/>
              <w:left w:val="single" w:sz="4" w:space="0" w:color="auto"/>
              <w:bottom w:val="single" w:sz="4" w:space="0" w:color="auto"/>
              <w:right w:val="single" w:sz="4" w:space="0" w:color="auto"/>
            </w:tcBorders>
            <w:vAlign w:val="center"/>
          </w:tcPr>
          <w:p w14:paraId="117BD6F5" w14:textId="5464B5F1" w:rsidR="00AB5F05" w:rsidRPr="002D772C" w:rsidRDefault="00AB5F05"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4" w:type="pct"/>
            <w:tcBorders>
              <w:top w:val="single" w:sz="4" w:space="0" w:color="auto"/>
              <w:left w:val="single" w:sz="4" w:space="0" w:color="auto"/>
              <w:bottom w:val="single" w:sz="4" w:space="0" w:color="auto"/>
              <w:right w:val="single" w:sz="4" w:space="0" w:color="auto"/>
            </w:tcBorders>
            <w:vAlign w:val="center"/>
          </w:tcPr>
          <w:p w14:paraId="62D9EBA7" w14:textId="25756229" w:rsidR="00AB5F05" w:rsidRPr="002D772C" w:rsidRDefault="008A3E4D" w:rsidP="002D772C">
            <w:pPr>
              <w:pStyle w:val="ListParagraph"/>
              <w:numPr>
                <w:ilvl w:val="0"/>
                <w:numId w:val="20"/>
              </w:numPr>
              <w:spacing w:line="276" w:lineRule="auto"/>
              <w:ind w:left="311"/>
              <w:rPr>
                <w:rFonts w:ascii="Sylfaen" w:eastAsia="Arial" w:hAnsi="Sylfaen" w:cs="Sylfaen"/>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56F23810" w14:textId="2C5A5B4A" w:rsidR="00AB5F05" w:rsidRPr="002D772C" w:rsidRDefault="00AB5F05" w:rsidP="002D772C">
            <w:pPr>
              <w:pStyle w:val="ListParagraph"/>
              <w:numPr>
                <w:ilvl w:val="0"/>
                <w:numId w:val="20"/>
              </w:numPr>
              <w:spacing w:line="276" w:lineRule="auto"/>
              <w:ind w:left="311"/>
              <w:rPr>
                <w:rFonts w:ascii="Sylfaen" w:eastAsia="Arial" w:hAnsi="Sylfaen" w:cs="Arial"/>
                <w:sz w:val="18"/>
                <w:szCs w:val="18"/>
                <w:lang w:val="ka-GE" w:eastAsia="en-GB"/>
              </w:rPr>
            </w:pPr>
            <w:r w:rsidRPr="002D772C">
              <w:rPr>
                <w:rFonts w:ascii="Sylfaen" w:eastAsia="Arial" w:hAnsi="Sylfaen" w:cs="Sylfaen"/>
                <w:sz w:val="18"/>
                <w:szCs w:val="18"/>
                <w:lang w:val="ka-GE" w:eastAsia="en-GB"/>
              </w:rPr>
              <w:t>მგვ ორგანი</w:t>
            </w:r>
            <w:r w:rsidRPr="002D772C">
              <w:rPr>
                <w:rFonts w:ascii="Sylfaen" w:eastAsia="Arial" w:hAnsi="Sylfaen" w:cs="Arial"/>
                <w:sz w:val="18"/>
                <w:szCs w:val="18"/>
                <w:lang w:val="ka-GE" w:eastAsia="en-GB"/>
              </w:rPr>
              <w:t>ზაციები</w:t>
            </w:r>
          </w:p>
        </w:tc>
      </w:tr>
      <w:tr w:rsidR="00C7282B" w:rsidRPr="002D772C" w14:paraId="4EB6FD91" w14:textId="77777777" w:rsidTr="00C7282B">
        <w:trPr>
          <w:trHeight w:val="417"/>
        </w:trPr>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tcPr>
          <w:p w14:paraId="6510C088" w14:textId="506B31DA" w:rsidR="00C7282B" w:rsidRPr="002D772C" w:rsidRDefault="002D772C" w:rsidP="00C7282B">
            <w:pPr>
              <w:spacing w:line="276" w:lineRule="auto"/>
              <w:ind w:left="-49"/>
              <w:rPr>
                <w:rFonts w:ascii="Sylfaen" w:eastAsia="Arial" w:hAnsi="Sylfaen" w:cs="Arial"/>
                <w:b/>
                <w:bCs/>
                <w:sz w:val="18"/>
                <w:szCs w:val="18"/>
                <w:lang w:val="ka-GE" w:eastAsia="en-GB"/>
              </w:rPr>
            </w:pPr>
            <w:r w:rsidRPr="002D772C">
              <w:rPr>
                <w:rFonts w:ascii="Sylfaen" w:eastAsia="Arial" w:hAnsi="Sylfaen" w:cs="Arial"/>
                <w:b/>
                <w:bCs/>
                <w:sz w:val="18"/>
                <w:szCs w:val="18"/>
                <w:lang w:val="ka-GE" w:eastAsia="en-GB"/>
              </w:rPr>
              <w:t xml:space="preserve">6.2 </w:t>
            </w:r>
            <w:r w:rsidR="00C7282B" w:rsidRPr="002D772C">
              <w:rPr>
                <w:rFonts w:ascii="Sylfaen" w:eastAsia="Arial" w:hAnsi="Sylfaen" w:cs="Arial"/>
                <w:b/>
                <w:bCs/>
                <w:sz w:val="18"/>
                <w:szCs w:val="18"/>
                <w:lang w:val="ka-GE" w:eastAsia="en-GB"/>
              </w:rPr>
              <w:t>საზოგადოების ცნობიერების დონის ამაღლება და ახალი ქცევის ჩამოყალიბება</w:t>
            </w:r>
          </w:p>
        </w:tc>
      </w:tr>
      <w:tr w:rsidR="00C7282B" w:rsidRPr="002D772C" w14:paraId="3EB63AB4" w14:textId="77777777" w:rsidTr="002D772C">
        <w:tc>
          <w:tcPr>
            <w:tcW w:w="223" w:type="pct"/>
            <w:vAlign w:val="center"/>
          </w:tcPr>
          <w:p w14:paraId="013EBFC1" w14:textId="36A9D808" w:rsidR="00C7282B" w:rsidRPr="002D772C" w:rsidRDefault="002D772C"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6</w:t>
            </w:r>
            <w:r w:rsidR="00C7282B" w:rsidRPr="002D772C">
              <w:rPr>
                <w:rFonts w:ascii="Sylfaen" w:eastAsia="Times New Roman" w:hAnsi="Sylfaen" w:cs="Vrinda"/>
                <w:sz w:val="18"/>
                <w:szCs w:val="18"/>
                <w:lang w:val="ka-GE" w:eastAsia="en-GB"/>
              </w:rPr>
              <w:t>.</w:t>
            </w:r>
            <w:r w:rsidRPr="002D772C">
              <w:rPr>
                <w:rFonts w:ascii="Sylfaen" w:eastAsia="Times New Roman" w:hAnsi="Sylfaen" w:cs="Vrinda"/>
                <w:sz w:val="18"/>
                <w:szCs w:val="18"/>
                <w:lang w:val="ka-GE" w:eastAsia="en-GB"/>
              </w:rPr>
              <w:t>2</w:t>
            </w:r>
            <w:r w:rsidR="00C7282B" w:rsidRPr="002D772C">
              <w:rPr>
                <w:rFonts w:ascii="Sylfaen" w:eastAsia="Times New Roman" w:hAnsi="Sylfaen" w:cs="Vrinda"/>
                <w:sz w:val="18"/>
                <w:szCs w:val="18"/>
                <w:lang w:val="ka-GE" w:eastAsia="en-GB"/>
              </w:rPr>
              <w:t>.5</w:t>
            </w:r>
          </w:p>
        </w:tc>
        <w:tc>
          <w:tcPr>
            <w:tcW w:w="842" w:type="pct"/>
            <w:vAlign w:val="center"/>
          </w:tcPr>
          <w:p w14:paraId="5F4EF3C0" w14:textId="77777777" w:rsidR="00C7282B" w:rsidRPr="002D772C" w:rsidRDefault="00C7282B"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ნარჩენების მართვის გეგმის განხორციელების  შედეგების გასაჯაროება</w:t>
            </w:r>
          </w:p>
        </w:tc>
        <w:tc>
          <w:tcPr>
            <w:tcW w:w="458" w:type="pct"/>
            <w:vAlign w:val="center"/>
          </w:tcPr>
          <w:p w14:paraId="72EA0622" w14:textId="1144A51C" w:rsidR="00C7282B" w:rsidRPr="002D772C" w:rsidRDefault="00C7282B"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2023-202</w:t>
            </w:r>
            <w:r w:rsidR="002D772C" w:rsidRPr="002D772C">
              <w:rPr>
                <w:rFonts w:ascii="Sylfaen" w:eastAsia="Arial" w:hAnsi="Sylfaen" w:cs="Arial"/>
                <w:sz w:val="18"/>
                <w:szCs w:val="18"/>
                <w:lang w:val="ka-GE" w:eastAsia="en-GB"/>
              </w:rPr>
              <w:t>7</w:t>
            </w:r>
          </w:p>
        </w:tc>
        <w:tc>
          <w:tcPr>
            <w:tcW w:w="863" w:type="pct"/>
            <w:vAlign w:val="center"/>
          </w:tcPr>
          <w:p w14:paraId="16FA358C" w14:textId="77777777" w:rsidR="00C7282B" w:rsidRPr="002D772C" w:rsidRDefault="00C7282B"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ყოველწლიური ანგარიში განხორციელებული აქტივობების შესახებ</w:t>
            </w:r>
          </w:p>
        </w:tc>
        <w:tc>
          <w:tcPr>
            <w:tcW w:w="661" w:type="pct"/>
            <w:vAlign w:val="center"/>
          </w:tcPr>
          <w:p w14:paraId="17E5049E" w14:textId="77777777" w:rsidR="00C7282B" w:rsidRPr="002D772C" w:rsidRDefault="00C7282B"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ბათუმის მუნიციპალიტეტის მერია</w:t>
            </w:r>
          </w:p>
        </w:tc>
        <w:tc>
          <w:tcPr>
            <w:tcW w:w="762" w:type="pct"/>
            <w:vAlign w:val="center"/>
          </w:tcPr>
          <w:p w14:paraId="47EEE32F" w14:textId="77777777" w:rsidR="00C7282B" w:rsidRPr="002D772C" w:rsidRDefault="00C7282B" w:rsidP="002D772C">
            <w:pPr>
              <w:pStyle w:val="ListParagraph"/>
              <w:numPr>
                <w:ilvl w:val="0"/>
                <w:numId w:val="20"/>
              </w:numPr>
              <w:spacing w:line="276" w:lineRule="auto"/>
              <w:ind w:left="311"/>
              <w:rPr>
                <w:rFonts w:ascii="Sylfaen" w:eastAsia="Arial" w:hAnsi="Sylfaen" w:cs="Arial"/>
                <w:sz w:val="18"/>
                <w:szCs w:val="18"/>
                <w:lang w:val="ka-GE" w:eastAsia="en-GB"/>
              </w:rPr>
            </w:pPr>
            <w:r w:rsidRPr="002D772C">
              <w:rPr>
                <w:rFonts w:ascii="Sylfaen" w:eastAsia="Arial" w:hAnsi="Sylfaen" w:cs="Arial"/>
                <w:sz w:val="18"/>
                <w:szCs w:val="18"/>
                <w:lang w:val="ka-GE" w:eastAsia="en-GB"/>
              </w:rPr>
              <w:t>მგვ ორგანიზაციები</w:t>
            </w:r>
          </w:p>
        </w:tc>
        <w:tc>
          <w:tcPr>
            <w:tcW w:w="457" w:type="pct"/>
            <w:vAlign w:val="center"/>
          </w:tcPr>
          <w:p w14:paraId="328E6E59" w14:textId="77777777" w:rsidR="00C7282B" w:rsidRPr="002D772C" w:rsidRDefault="00C7282B" w:rsidP="002D772C">
            <w:pPr>
              <w:spacing w:line="276" w:lineRule="auto"/>
              <w:rPr>
                <w:rFonts w:ascii="Sylfaen" w:eastAsia="Arial" w:hAnsi="Sylfaen" w:cs="Arial"/>
                <w:sz w:val="18"/>
                <w:szCs w:val="18"/>
                <w:lang w:val="ka-GE" w:eastAsia="en-GB"/>
              </w:rPr>
            </w:pPr>
            <w:r w:rsidRPr="002D772C">
              <w:rPr>
                <w:rFonts w:ascii="Sylfaen" w:eastAsia="Times New Roman" w:hAnsi="Sylfaen" w:cs="Vrinda"/>
                <w:sz w:val="18"/>
                <w:szCs w:val="18"/>
                <w:lang w:val="ka-GE" w:eastAsia="en-GB"/>
              </w:rPr>
              <w:t>ამ ეტაპზე ბიუჯეტის განსაზღვრა შეუძლებელ</w:t>
            </w:r>
            <w:r w:rsidRPr="002D772C">
              <w:rPr>
                <w:rFonts w:ascii="Sylfaen" w:eastAsia="Times New Roman" w:hAnsi="Sylfaen" w:cs="Vrinda"/>
                <w:sz w:val="18"/>
                <w:szCs w:val="18"/>
                <w:lang w:val="ka-GE" w:eastAsia="en-GB"/>
              </w:rPr>
              <w:lastRenderedPageBreak/>
              <w:t>ია</w:t>
            </w:r>
          </w:p>
        </w:tc>
        <w:tc>
          <w:tcPr>
            <w:tcW w:w="734" w:type="pct"/>
            <w:vAlign w:val="center"/>
          </w:tcPr>
          <w:p w14:paraId="1D2C11DE" w14:textId="6EA12B82" w:rsidR="00C7282B" w:rsidRPr="002D772C" w:rsidRDefault="008A3E4D" w:rsidP="002D772C">
            <w:pPr>
              <w:pStyle w:val="ListParagraph"/>
              <w:numPr>
                <w:ilvl w:val="0"/>
                <w:numId w:val="20"/>
              </w:numPr>
              <w:spacing w:line="276" w:lineRule="auto"/>
              <w:ind w:left="311"/>
              <w:rPr>
                <w:rFonts w:ascii="Sylfaen" w:eastAsia="Arial" w:hAnsi="Sylfaen" w:cs="Arial"/>
                <w:sz w:val="18"/>
                <w:szCs w:val="18"/>
                <w:lang w:val="ka-GE" w:eastAsia="en-GB"/>
              </w:rPr>
            </w:pPr>
            <w:r>
              <w:rPr>
                <w:rFonts w:ascii="Sylfaen" w:eastAsia="Arial" w:hAnsi="Sylfaen" w:cs="Arial"/>
                <w:sz w:val="18"/>
                <w:szCs w:val="18"/>
                <w:lang w:val="ka-GE" w:eastAsia="en-GB"/>
              </w:rPr>
              <w:lastRenderedPageBreak/>
              <w:t xml:space="preserve">ქ. ბათუმის მუნიციპალიტეტის </w:t>
            </w:r>
            <w:r w:rsidRPr="000C4E50">
              <w:rPr>
                <w:rFonts w:ascii="Sylfaen" w:eastAsia="Arial" w:hAnsi="Sylfaen" w:cs="Arial"/>
                <w:sz w:val="18"/>
                <w:szCs w:val="18"/>
                <w:lang w:val="ka-GE" w:eastAsia="en-GB"/>
              </w:rPr>
              <w:t>ბიუჯეტი</w:t>
            </w:r>
          </w:p>
        </w:tc>
      </w:tr>
      <w:tr w:rsidR="00C7282B" w:rsidRPr="002D772C" w14:paraId="37112DE7" w14:textId="77777777" w:rsidTr="002D772C">
        <w:tc>
          <w:tcPr>
            <w:tcW w:w="223" w:type="pct"/>
            <w:vAlign w:val="center"/>
          </w:tcPr>
          <w:p w14:paraId="6FF6E90C" w14:textId="7D543FC1" w:rsidR="00C7282B" w:rsidRPr="002D772C" w:rsidRDefault="00C7282B"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6.</w:t>
            </w:r>
            <w:r w:rsidR="002D772C" w:rsidRPr="002D772C">
              <w:rPr>
                <w:rFonts w:ascii="Sylfaen" w:eastAsia="Times New Roman" w:hAnsi="Sylfaen" w:cs="Vrinda"/>
                <w:sz w:val="18"/>
                <w:szCs w:val="18"/>
                <w:lang w:val="ka-GE" w:eastAsia="en-GB"/>
              </w:rPr>
              <w:t>2</w:t>
            </w:r>
            <w:r w:rsidRPr="002D772C">
              <w:rPr>
                <w:rFonts w:ascii="Sylfaen" w:eastAsia="Times New Roman" w:hAnsi="Sylfaen" w:cs="Vrinda"/>
                <w:sz w:val="18"/>
                <w:szCs w:val="18"/>
                <w:lang w:val="ka-GE" w:eastAsia="en-GB"/>
              </w:rPr>
              <w:t>.4</w:t>
            </w:r>
          </w:p>
        </w:tc>
        <w:tc>
          <w:tcPr>
            <w:tcW w:w="842" w:type="pct"/>
            <w:vAlign w:val="center"/>
          </w:tcPr>
          <w:p w14:paraId="6E577382" w14:textId="77777777" w:rsidR="00C7282B" w:rsidRPr="002D772C" w:rsidRDefault="00C7282B"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 xml:space="preserve">საგანმანათლებლო პროგრამების შემუშავება და საინფორმაციო კამპანიების წარმოება </w:t>
            </w:r>
          </w:p>
        </w:tc>
        <w:tc>
          <w:tcPr>
            <w:tcW w:w="458" w:type="pct"/>
            <w:vAlign w:val="center"/>
          </w:tcPr>
          <w:p w14:paraId="2BF72FB3" w14:textId="4C61B46E" w:rsidR="00C7282B" w:rsidRPr="002D772C" w:rsidRDefault="00C7282B"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2023-202</w:t>
            </w:r>
            <w:r w:rsidR="002D772C" w:rsidRPr="002D772C">
              <w:rPr>
                <w:rFonts w:ascii="Sylfaen" w:eastAsia="Arial" w:hAnsi="Sylfaen" w:cs="Arial"/>
                <w:sz w:val="18"/>
                <w:szCs w:val="18"/>
                <w:lang w:val="ka-GE" w:eastAsia="en-GB"/>
              </w:rPr>
              <w:t>7</w:t>
            </w:r>
          </w:p>
        </w:tc>
        <w:tc>
          <w:tcPr>
            <w:tcW w:w="863" w:type="pct"/>
            <w:vAlign w:val="center"/>
          </w:tcPr>
          <w:p w14:paraId="44EDA80A" w14:textId="30D434FB" w:rsidR="00C7282B" w:rsidRPr="002D772C" w:rsidRDefault="002D772C"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განხორციელებულია სულ მცირე 10 საგანმანათლებლო პროგრამა და საინფორმაციო კამპანია</w:t>
            </w:r>
          </w:p>
        </w:tc>
        <w:tc>
          <w:tcPr>
            <w:tcW w:w="661" w:type="pct"/>
            <w:vAlign w:val="center"/>
          </w:tcPr>
          <w:p w14:paraId="6C546272" w14:textId="77777777" w:rsidR="00C7282B" w:rsidRPr="002D772C" w:rsidRDefault="00C7282B"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ბათუმის მუნიციპალიტეტის მერია</w:t>
            </w:r>
          </w:p>
        </w:tc>
        <w:tc>
          <w:tcPr>
            <w:tcW w:w="762" w:type="pct"/>
            <w:vAlign w:val="center"/>
          </w:tcPr>
          <w:p w14:paraId="7C518EF2" w14:textId="77777777" w:rsidR="00C7282B" w:rsidRPr="002D772C" w:rsidRDefault="00C7282B" w:rsidP="002D772C">
            <w:pPr>
              <w:pStyle w:val="ListParagraph"/>
              <w:numPr>
                <w:ilvl w:val="0"/>
                <w:numId w:val="20"/>
              </w:numPr>
              <w:spacing w:line="276" w:lineRule="auto"/>
              <w:ind w:left="311"/>
              <w:rPr>
                <w:rFonts w:ascii="Sylfaen" w:eastAsia="Arial" w:hAnsi="Sylfaen" w:cs="Arial"/>
                <w:sz w:val="18"/>
                <w:szCs w:val="18"/>
                <w:lang w:val="ka-GE" w:eastAsia="en-GB"/>
              </w:rPr>
            </w:pPr>
            <w:r w:rsidRPr="002D772C">
              <w:rPr>
                <w:rFonts w:ascii="Sylfaen" w:eastAsia="Arial" w:hAnsi="Sylfaen" w:cs="Arial"/>
                <w:sz w:val="18"/>
                <w:szCs w:val="18"/>
                <w:lang w:val="ka-GE" w:eastAsia="en-GB"/>
              </w:rPr>
              <w:t>მგვ ორგანიზაციები</w:t>
            </w:r>
          </w:p>
        </w:tc>
        <w:tc>
          <w:tcPr>
            <w:tcW w:w="457" w:type="pct"/>
            <w:vAlign w:val="center"/>
          </w:tcPr>
          <w:p w14:paraId="5FE5CA88" w14:textId="77777777" w:rsidR="00C7282B" w:rsidRPr="002D772C" w:rsidRDefault="00C7282B" w:rsidP="002D772C">
            <w:pPr>
              <w:spacing w:line="276" w:lineRule="auto"/>
              <w:rPr>
                <w:rFonts w:ascii="Sylfaen" w:eastAsia="Arial" w:hAnsi="Sylfaen" w:cs="Arial"/>
                <w:sz w:val="18"/>
                <w:szCs w:val="18"/>
                <w:lang w:val="ka-GE" w:eastAsia="en-GB"/>
              </w:rPr>
            </w:pPr>
            <w:r w:rsidRPr="002D772C">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4" w:type="pct"/>
            <w:vAlign w:val="center"/>
          </w:tcPr>
          <w:p w14:paraId="0D979D8C" w14:textId="335C6367" w:rsidR="00C7282B" w:rsidRPr="002D772C" w:rsidRDefault="008A3E4D" w:rsidP="002D772C">
            <w:pPr>
              <w:pStyle w:val="ListParagraph"/>
              <w:numPr>
                <w:ilvl w:val="0"/>
                <w:numId w:val="20"/>
              </w:numPr>
              <w:spacing w:line="276" w:lineRule="auto"/>
              <w:ind w:left="311"/>
              <w:rPr>
                <w:rFonts w:ascii="Sylfaen" w:eastAsia="Arial" w:hAnsi="Sylfaen" w:cs="Sylfaen"/>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0C83CB0B" w14:textId="77777777" w:rsidR="00C7282B" w:rsidRPr="002D772C" w:rsidRDefault="00C7282B" w:rsidP="002D772C">
            <w:pPr>
              <w:pStyle w:val="ListParagraph"/>
              <w:numPr>
                <w:ilvl w:val="0"/>
                <w:numId w:val="20"/>
              </w:numPr>
              <w:spacing w:line="276" w:lineRule="auto"/>
              <w:ind w:left="311"/>
              <w:rPr>
                <w:rFonts w:ascii="Sylfaen" w:eastAsia="Arial" w:hAnsi="Sylfaen" w:cs="Sylfaen"/>
                <w:sz w:val="18"/>
                <w:szCs w:val="18"/>
                <w:lang w:val="ka-GE" w:eastAsia="en-GB"/>
              </w:rPr>
            </w:pPr>
            <w:r w:rsidRPr="002D772C">
              <w:rPr>
                <w:rFonts w:ascii="Sylfaen" w:eastAsia="Arial" w:hAnsi="Sylfaen" w:cs="Sylfaen"/>
                <w:sz w:val="18"/>
                <w:szCs w:val="18"/>
                <w:lang w:val="ka-GE" w:eastAsia="en-GB"/>
              </w:rPr>
              <w:t>დონორი ორგანიზაციები</w:t>
            </w:r>
          </w:p>
        </w:tc>
      </w:tr>
    </w:tbl>
    <w:p w14:paraId="2B481602" w14:textId="156D0365" w:rsidR="007014EA" w:rsidRPr="00F54399" w:rsidRDefault="007014EA">
      <w:pPr>
        <w:rPr>
          <w:lang w:val="ka-GE"/>
        </w:rPr>
      </w:pPr>
    </w:p>
    <w:tbl>
      <w:tblPr>
        <w:tblStyle w:val="TableGrid3"/>
        <w:tblW w:w="5000" w:type="pct"/>
        <w:tblInd w:w="0" w:type="dxa"/>
        <w:tblLook w:val="04A0" w:firstRow="1" w:lastRow="0" w:firstColumn="1" w:lastColumn="0" w:noHBand="0" w:noVBand="1"/>
      </w:tblPr>
      <w:tblGrid>
        <w:gridCol w:w="1515"/>
        <w:gridCol w:w="6852"/>
        <w:gridCol w:w="5577"/>
        <w:gridCol w:w="6"/>
      </w:tblGrid>
      <w:tr w:rsidR="00305E60" w:rsidRPr="00F54399" w14:paraId="210404F2" w14:textId="77777777" w:rsidTr="006C2374">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569F4C2B" w14:textId="494B2D18" w:rsidR="00305E60" w:rsidRPr="00F54399" w:rsidRDefault="00305E60" w:rsidP="006C2374">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მიზანი</w:t>
            </w:r>
            <w:r w:rsidRPr="00F54399">
              <w:rPr>
                <w:rFonts w:ascii="Sylfaen" w:eastAsia="Times New Roman" w:hAnsi="Sylfaen" w:cs="Vrinda"/>
                <w:b/>
                <w:bCs/>
                <w:sz w:val="20"/>
                <w:szCs w:val="20"/>
                <w:lang w:val="ka-GE"/>
              </w:rPr>
              <w:t xml:space="preserve"> </w:t>
            </w:r>
            <w:r w:rsidR="002D772C">
              <w:rPr>
                <w:rFonts w:ascii="Sylfaen" w:eastAsia="Times New Roman" w:hAnsi="Sylfaen" w:cs="Vrinda"/>
                <w:b/>
                <w:bCs/>
                <w:sz w:val="20"/>
                <w:szCs w:val="20"/>
                <w:lang w:val="ka-GE"/>
              </w:rPr>
              <w:t>7</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3839EB48" w14:textId="7905D9D3" w:rsidR="00305E60" w:rsidRPr="00DF5E5F" w:rsidRDefault="00135297" w:rsidP="006C2374">
            <w:pPr>
              <w:spacing w:line="276" w:lineRule="auto"/>
              <w:rPr>
                <w:rFonts w:ascii="Sylfaen" w:eastAsia="Times New Roman" w:hAnsi="Sylfaen" w:cs="Vrinda"/>
                <w:b/>
                <w:bCs/>
                <w:sz w:val="20"/>
                <w:szCs w:val="20"/>
                <w:lang w:val="ka-GE" w:eastAsia="en-GB"/>
              </w:rPr>
            </w:pPr>
            <w:r w:rsidRPr="00DF5E5F">
              <w:rPr>
                <w:rFonts w:ascii="Sylfaen" w:eastAsia="Times New Roman" w:hAnsi="Sylfaen" w:cs="Vrinda"/>
                <w:b/>
                <w:bCs/>
                <w:sz w:val="20"/>
                <w:szCs w:val="20"/>
                <w:lang w:val="ka-GE" w:eastAsia="en-GB"/>
              </w:rPr>
              <w:t>სტიქიური ნაგავსაყრელების დახურვა/რემედიაცია</w:t>
            </w:r>
          </w:p>
        </w:tc>
      </w:tr>
      <w:tr w:rsidR="00305E60" w:rsidRPr="00DF5E5F" w14:paraId="5F85A7DA" w14:textId="77777777" w:rsidTr="006C2374">
        <w:trPr>
          <w:gridAfter w:val="1"/>
          <w:wAfter w:w="3" w:type="pct"/>
        </w:trPr>
        <w:tc>
          <w:tcPr>
            <w:tcW w:w="2998" w:type="pct"/>
            <w:gridSpan w:val="2"/>
            <w:tcBorders>
              <w:top w:val="single" w:sz="4" w:space="0" w:color="auto"/>
              <w:left w:val="single" w:sz="4" w:space="0" w:color="auto"/>
              <w:bottom w:val="single" w:sz="4" w:space="0" w:color="auto"/>
              <w:right w:val="single" w:sz="4" w:space="0" w:color="auto"/>
            </w:tcBorders>
            <w:hideMark/>
          </w:tcPr>
          <w:p w14:paraId="323E7EF2" w14:textId="77777777" w:rsidR="00305E60" w:rsidRPr="00DF5E5F" w:rsidRDefault="00305E60" w:rsidP="006C2374">
            <w:pPr>
              <w:spacing w:line="276" w:lineRule="auto"/>
              <w:jc w:val="center"/>
              <w:rPr>
                <w:rFonts w:ascii="Sylfaen" w:eastAsia="Times New Roman" w:hAnsi="Sylfaen" w:cs="Vrinda"/>
                <w:sz w:val="20"/>
                <w:szCs w:val="20"/>
                <w:lang w:val="ka-GE" w:eastAsia="en-GB"/>
              </w:rPr>
            </w:pPr>
            <w:r w:rsidRPr="00DF5E5F">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2298EB3F" w14:textId="77777777" w:rsidR="00305E60" w:rsidRPr="00DF5E5F" w:rsidRDefault="00305E60" w:rsidP="006C2374">
            <w:pPr>
              <w:spacing w:line="276" w:lineRule="auto"/>
              <w:rPr>
                <w:rFonts w:ascii="Sylfaen" w:eastAsia="Times New Roman" w:hAnsi="Sylfaen" w:cs="Vrinda"/>
                <w:sz w:val="20"/>
                <w:szCs w:val="20"/>
                <w:lang w:val="ka-GE" w:eastAsia="en-GB"/>
              </w:rPr>
            </w:pPr>
            <w:r w:rsidRPr="00DF5E5F">
              <w:rPr>
                <w:rFonts w:ascii="Sylfaen" w:eastAsia="Times New Roman" w:hAnsi="Sylfaen" w:cs="Sylfaen"/>
                <w:b/>
                <w:bCs/>
                <w:sz w:val="20"/>
                <w:szCs w:val="20"/>
                <w:lang w:val="ka-GE"/>
              </w:rPr>
              <w:t>ინდიკატორი</w:t>
            </w:r>
          </w:p>
        </w:tc>
      </w:tr>
      <w:tr w:rsidR="00305E60" w:rsidRPr="00F54399" w14:paraId="4248AD54" w14:textId="77777777" w:rsidTr="006C2374">
        <w:trPr>
          <w:gridAfter w:val="1"/>
          <w:wAfter w:w="3" w:type="pct"/>
        </w:trPr>
        <w:tc>
          <w:tcPr>
            <w:tcW w:w="543" w:type="pct"/>
            <w:tcBorders>
              <w:top w:val="single" w:sz="4" w:space="0" w:color="auto"/>
              <w:left w:val="single" w:sz="4" w:space="0" w:color="auto"/>
              <w:bottom w:val="single" w:sz="4" w:space="0" w:color="auto"/>
              <w:right w:val="single" w:sz="4" w:space="0" w:color="auto"/>
            </w:tcBorders>
            <w:hideMark/>
          </w:tcPr>
          <w:p w14:paraId="2585397A" w14:textId="7F724830" w:rsidR="00305E60" w:rsidRPr="00DF5E5F" w:rsidRDefault="00305E60" w:rsidP="006C2374">
            <w:pPr>
              <w:spacing w:line="276" w:lineRule="auto"/>
              <w:rPr>
                <w:rFonts w:ascii="Sylfaen" w:eastAsia="Times New Roman" w:hAnsi="Sylfaen" w:cs="Vrinda"/>
                <w:sz w:val="20"/>
                <w:szCs w:val="20"/>
                <w:lang w:val="ka-GE" w:eastAsia="en-GB"/>
              </w:rPr>
            </w:pPr>
            <w:r w:rsidRPr="00DF5E5F">
              <w:rPr>
                <w:rFonts w:ascii="Sylfaen" w:eastAsia="Times New Roman" w:hAnsi="Sylfaen" w:cs="Sylfaen"/>
                <w:b/>
                <w:sz w:val="20"/>
                <w:szCs w:val="20"/>
                <w:lang w:val="ka-GE"/>
              </w:rPr>
              <w:t>ამოცანა</w:t>
            </w:r>
            <w:r w:rsidRPr="00DF5E5F">
              <w:rPr>
                <w:rFonts w:ascii="Sylfaen" w:eastAsia="Times New Roman" w:hAnsi="Sylfaen" w:cs="Vrinda"/>
                <w:b/>
                <w:sz w:val="20"/>
                <w:szCs w:val="20"/>
                <w:lang w:val="ka-GE"/>
              </w:rPr>
              <w:t xml:space="preserve"> </w:t>
            </w:r>
            <w:r w:rsidR="002D772C">
              <w:rPr>
                <w:rFonts w:ascii="Sylfaen" w:eastAsia="Times New Roman" w:hAnsi="Sylfaen" w:cs="Vrinda"/>
                <w:b/>
                <w:sz w:val="20"/>
                <w:szCs w:val="20"/>
                <w:lang w:val="ka-GE"/>
              </w:rPr>
              <w:t>7</w:t>
            </w:r>
            <w:r w:rsidRPr="00DF5E5F">
              <w:rPr>
                <w:rFonts w:ascii="Sylfaen" w:eastAsia="Times New Roman" w:hAnsi="Sylfaen" w:cs="Vrinda"/>
                <w:b/>
                <w:sz w:val="20"/>
                <w:szCs w:val="20"/>
                <w:lang w:val="ka-GE"/>
              </w:rPr>
              <w:t>.1</w:t>
            </w:r>
          </w:p>
        </w:tc>
        <w:tc>
          <w:tcPr>
            <w:tcW w:w="2456" w:type="pct"/>
            <w:tcBorders>
              <w:top w:val="single" w:sz="4" w:space="0" w:color="auto"/>
              <w:left w:val="single" w:sz="4" w:space="0" w:color="auto"/>
              <w:bottom w:val="single" w:sz="4" w:space="0" w:color="auto"/>
              <w:right w:val="single" w:sz="4" w:space="0" w:color="auto"/>
            </w:tcBorders>
          </w:tcPr>
          <w:p w14:paraId="02FACAA6" w14:textId="6536420F" w:rsidR="00305E60" w:rsidRPr="00DF5E5F" w:rsidRDefault="00DC4033" w:rsidP="006C2374">
            <w:pPr>
              <w:spacing w:line="276" w:lineRule="auto"/>
              <w:rPr>
                <w:rFonts w:ascii="Sylfaen" w:eastAsia="Times New Roman" w:hAnsi="Sylfaen" w:cs="Vrinda"/>
                <w:b/>
                <w:bCs/>
                <w:sz w:val="20"/>
                <w:szCs w:val="20"/>
                <w:lang w:val="ka-GE" w:eastAsia="en-GB"/>
              </w:rPr>
            </w:pPr>
            <w:r w:rsidRPr="00DF5E5F">
              <w:rPr>
                <w:rFonts w:ascii="Sylfaen" w:eastAsia="Times New Roman" w:hAnsi="Sylfaen" w:cs="Vrinda"/>
                <w:b/>
                <w:bCs/>
                <w:sz w:val="20"/>
                <w:szCs w:val="20"/>
                <w:lang w:val="ka-GE" w:eastAsia="en-GB"/>
              </w:rPr>
              <w:t xml:space="preserve">ქალაქის ტერიტორიაზე არსებული </w:t>
            </w:r>
            <w:r w:rsidR="00ED22F8" w:rsidRPr="00DF5E5F">
              <w:rPr>
                <w:rFonts w:ascii="Sylfaen" w:eastAsia="Times New Roman" w:hAnsi="Sylfaen" w:cs="Vrinda"/>
                <w:b/>
                <w:bCs/>
                <w:sz w:val="20"/>
                <w:szCs w:val="20"/>
                <w:lang w:val="ka-GE" w:eastAsia="en-GB"/>
              </w:rPr>
              <w:t xml:space="preserve">სტიქიური ნაგავსაყრელების </w:t>
            </w:r>
            <w:r w:rsidRPr="00DF5E5F">
              <w:rPr>
                <w:rFonts w:ascii="Sylfaen" w:eastAsia="Times New Roman" w:hAnsi="Sylfaen" w:cs="Vrinda"/>
                <w:b/>
                <w:bCs/>
                <w:sz w:val="20"/>
                <w:szCs w:val="20"/>
                <w:lang w:val="ka-GE" w:eastAsia="en-GB"/>
              </w:rPr>
              <w:t>დახურვა</w:t>
            </w:r>
            <w:r w:rsidR="00E247B4">
              <w:rPr>
                <w:rFonts w:ascii="Sylfaen" w:eastAsia="Times New Roman" w:hAnsi="Sylfaen" w:cs="Vrinda"/>
                <w:b/>
                <w:bCs/>
                <w:sz w:val="20"/>
                <w:szCs w:val="20"/>
                <w:lang w:val="ka-GE" w:eastAsia="en-GB"/>
              </w:rPr>
              <w:t xml:space="preserve"> და პრევენციული ღონისძიებების წარმოება</w:t>
            </w:r>
          </w:p>
        </w:tc>
        <w:tc>
          <w:tcPr>
            <w:tcW w:w="1999" w:type="pct"/>
            <w:tcBorders>
              <w:top w:val="single" w:sz="4" w:space="0" w:color="auto"/>
              <w:left w:val="single" w:sz="4" w:space="0" w:color="auto"/>
              <w:bottom w:val="single" w:sz="4" w:space="0" w:color="auto"/>
              <w:right w:val="single" w:sz="4" w:space="0" w:color="auto"/>
            </w:tcBorders>
          </w:tcPr>
          <w:p w14:paraId="6A3D0729" w14:textId="7B4264B8" w:rsidR="00305E60" w:rsidRPr="00F54399" w:rsidRDefault="00DC4033" w:rsidP="006C2374">
            <w:pPr>
              <w:spacing w:line="276" w:lineRule="auto"/>
              <w:rPr>
                <w:rFonts w:ascii="Sylfaen" w:eastAsia="Times New Roman" w:hAnsi="Sylfaen" w:cs="Vrinda"/>
                <w:sz w:val="20"/>
                <w:szCs w:val="20"/>
                <w:lang w:val="ka-GE" w:eastAsia="en-GB"/>
              </w:rPr>
            </w:pPr>
            <w:r w:rsidRPr="00DF5E5F">
              <w:rPr>
                <w:rFonts w:ascii="Sylfaen" w:eastAsia="Times New Roman" w:hAnsi="Sylfaen" w:cs="Vrinda"/>
                <w:sz w:val="20"/>
                <w:szCs w:val="20"/>
                <w:lang w:val="ka-GE" w:eastAsia="en-GB"/>
              </w:rPr>
              <w:t>დახურული სტიქიური ნაგავსაყრელები და მათი შემცირებული რაოდენობა</w:t>
            </w:r>
          </w:p>
        </w:tc>
      </w:tr>
    </w:tbl>
    <w:tbl>
      <w:tblPr>
        <w:tblStyle w:val="TableGrid21"/>
        <w:tblW w:w="5000" w:type="pct"/>
        <w:tblLayout w:type="fixed"/>
        <w:tblLook w:val="04A0" w:firstRow="1" w:lastRow="0" w:firstColumn="1" w:lastColumn="0" w:noHBand="0" w:noVBand="1"/>
      </w:tblPr>
      <w:tblGrid>
        <w:gridCol w:w="622"/>
        <w:gridCol w:w="2491"/>
        <w:gridCol w:w="1136"/>
        <w:gridCol w:w="2408"/>
        <w:gridCol w:w="1844"/>
        <w:gridCol w:w="2126"/>
        <w:gridCol w:w="1275"/>
        <w:gridCol w:w="2048"/>
      </w:tblGrid>
      <w:tr w:rsidR="00FD6E08" w:rsidRPr="000D37B2" w14:paraId="2378AC3B" w14:textId="77777777" w:rsidTr="00B76798">
        <w:tc>
          <w:tcPr>
            <w:tcW w:w="1116"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B2F0756" w14:textId="77777777" w:rsidR="00FD6E08" w:rsidRPr="000D37B2" w:rsidRDefault="00FD6E08" w:rsidP="00FD6E08">
            <w:pPr>
              <w:spacing w:line="276" w:lineRule="auto"/>
              <w:jc w:val="center"/>
              <w:rPr>
                <w:rFonts w:ascii="Sylfaen" w:eastAsia="Times New Roman" w:hAnsi="Sylfaen" w:cs="Vrinda"/>
                <w:b/>
                <w:bCs/>
                <w:sz w:val="18"/>
                <w:szCs w:val="18"/>
                <w:lang w:val="ka-GE" w:eastAsia="en-GB"/>
              </w:rPr>
            </w:pPr>
            <w:r w:rsidRPr="000D37B2">
              <w:rPr>
                <w:rFonts w:ascii="Sylfaen" w:eastAsia="Times New Roman" w:hAnsi="Sylfaen" w:cs="Sylfaen"/>
                <w:b/>
                <w:bCs/>
                <w:sz w:val="18"/>
                <w:szCs w:val="18"/>
                <w:lang w:val="ka-GE" w:eastAsia="en-GB"/>
              </w:rPr>
              <w:t>აქტივობა</w:t>
            </w:r>
          </w:p>
        </w:tc>
        <w:tc>
          <w:tcPr>
            <w:tcW w:w="407"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639418F" w14:textId="77777777"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t>შესრულების</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t>ვადა</w:t>
            </w:r>
          </w:p>
        </w:tc>
        <w:tc>
          <w:tcPr>
            <w:tcW w:w="86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D950A8E" w14:textId="77777777"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t>აქტივობის</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t>შედეგის</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t>ინდიკატორი</w:t>
            </w:r>
          </w:p>
        </w:tc>
        <w:tc>
          <w:tcPr>
            <w:tcW w:w="661"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9C2A9F3" w14:textId="38DB3CBA"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t>პასუხისმგებელი</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t>ორგანო</w:t>
            </w:r>
          </w:p>
        </w:tc>
        <w:tc>
          <w:tcPr>
            <w:tcW w:w="762"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2BFEAA3E" w14:textId="48A934DC"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t>პარტნიორი ორგანო</w:t>
            </w:r>
          </w:p>
        </w:tc>
        <w:tc>
          <w:tcPr>
            <w:tcW w:w="457"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3D5D3A1" w14:textId="77777777"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t>ბიუჯეტი</w:t>
            </w:r>
          </w:p>
        </w:tc>
        <w:tc>
          <w:tcPr>
            <w:tcW w:w="734"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D24AFCA" w14:textId="77777777" w:rsidR="00FD6E08" w:rsidRPr="000D37B2" w:rsidRDefault="00FD6E08" w:rsidP="00FD6E08">
            <w:pPr>
              <w:spacing w:line="276" w:lineRule="auto"/>
              <w:jc w:val="center"/>
              <w:rPr>
                <w:rFonts w:ascii="Sylfaen" w:eastAsia="Times New Roman" w:hAnsi="Sylfaen" w:cs="Arial"/>
                <w:b/>
                <w:bCs/>
                <w:sz w:val="18"/>
                <w:szCs w:val="18"/>
                <w:lang w:val="ka-GE" w:eastAsia="en-GB"/>
              </w:rPr>
            </w:pPr>
            <w:r w:rsidRPr="000D37B2">
              <w:rPr>
                <w:rFonts w:ascii="Sylfaen" w:eastAsia="Times New Roman" w:hAnsi="Sylfaen" w:cs="Sylfaen"/>
                <w:b/>
                <w:bCs/>
                <w:sz w:val="18"/>
                <w:szCs w:val="18"/>
                <w:lang w:val="ka-GE" w:eastAsia="en-GB"/>
              </w:rPr>
              <w:t>დაფინანსების</w:t>
            </w:r>
            <w:r w:rsidRPr="000D37B2">
              <w:rPr>
                <w:rFonts w:ascii="Sylfaen" w:eastAsia="Times New Roman" w:hAnsi="Sylfaen" w:cs="Arial"/>
                <w:b/>
                <w:bCs/>
                <w:sz w:val="18"/>
                <w:szCs w:val="18"/>
                <w:lang w:val="ka-GE" w:eastAsia="en-GB"/>
              </w:rPr>
              <w:t xml:space="preserve"> </w:t>
            </w:r>
            <w:r w:rsidRPr="000D37B2">
              <w:rPr>
                <w:rFonts w:ascii="Sylfaen" w:eastAsia="Times New Roman" w:hAnsi="Sylfaen" w:cs="Sylfaen"/>
                <w:b/>
                <w:bCs/>
                <w:sz w:val="18"/>
                <w:szCs w:val="18"/>
                <w:lang w:val="ka-GE" w:eastAsia="en-GB"/>
              </w:rPr>
              <w:t>წყარო</w:t>
            </w:r>
          </w:p>
        </w:tc>
      </w:tr>
      <w:tr w:rsidR="00305E60" w:rsidRPr="000D37B2" w14:paraId="6AB2795F" w14:textId="77777777" w:rsidTr="006C2374">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677410B9" w14:textId="1847BE77" w:rsidR="00305E60" w:rsidRPr="000D37B2" w:rsidRDefault="00305E60" w:rsidP="006C2374">
            <w:pPr>
              <w:spacing w:line="276" w:lineRule="auto"/>
              <w:rPr>
                <w:rFonts w:ascii="Sylfaen" w:eastAsia="Times New Roman" w:hAnsi="Sylfaen" w:cs="Sylfaen"/>
                <w:b/>
                <w:sz w:val="18"/>
                <w:szCs w:val="18"/>
                <w:lang w:val="ka-GE" w:eastAsia="en-GB"/>
              </w:rPr>
            </w:pPr>
            <w:r w:rsidRPr="000D37B2">
              <w:rPr>
                <w:rFonts w:ascii="Sylfaen" w:eastAsia="Calibri" w:hAnsi="Sylfaen" w:cs="Sylfaen"/>
                <w:b/>
                <w:sz w:val="18"/>
                <w:szCs w:val="18"/>
                <w:lang w:val="ka-GE"/>
              </w:rPr>
              <w:t>ამოცანა</w:t>
            </w:r>
            <w:r w:rsidRPr="000D37B2">
              <w:rPr>
                <w:rFonts w:ascii="Sylfaen" w:eastAsia="Calibri" w:hAnsi="Sylfaen" w:cs="Arial"/>
                <w:b/>
                <w:sz w:val="18"/>
                <w:szCs w:val="18"/>
                <w:lang w:val="ka-GE"/>
              </w:rPr>
              <w:t xml:space="preserve"> </w:t>
            </w:r>
            <w:r w:rsidR="002D772C">
              <w:rPr>
                <w:rFonts w:ascii="Sylfaen" w:eastAsia="Calibri" w:hAnsi="Sylfaen" w:cs="Arial"/>
                <w:b/>
                <w:sz w:val="18"/>
                <w:szCs w:val="18"/>
                <w:lang w:val="ka-GE"/>
              </w:rPr>
              <w:t>7</w:t>
            </w:r>
            <w:r w:rsidRPr="000D37B2">
              <w:rPr>
                <w:rFonts w:ascii="Sylfaen" w:eastAsia="Calibri" w:hAnsi="Sylfaen" w:cs="Arial"/>
                <w:b/>
                <w:sz w:val="18"/>
                <w:szCs w:val="18"/>
                <w:lang w:val="ka-GE"/>
              </w:rPr>
              <w:t xml:space="preserve">.1. </w:t>
            </w:r>
            <w:r w:rsidR="00E247B4" w:rsidRPr="000D37B2">
              <w:rPr>
                <w:rFonts w:ascii="Sylfaen" w:eastAsia="Times New Roman" w:hAnsi="Sylfaen" w:cs="Vrinda"/>
                <w:b/>
                <w:sz w:val="18"/>
                <w:szCs w:val="18"/>
                <w:lang w:val="ka-GE" w:eastAsia="en-GB"/>
              </w:rPr>
              <w:t>ქალაქის ტერიტორიაზე არსებული სტიქიური ნაგავსაყრელების დახურვა და პრევენციული ღონისძიებების წარმოება</w:t>
            </w:r>
          </w:p>
        </w:tc>
      </w:tr>
      <w:tr w:rsidR="00305E60" w:rsidRPr="000D37B2" w14:paraId="2667D749" w14:textId="77777777" w:rsidTr="002D772C">
        <w:tc>
          <w:tcPr>
            <w:tcW w:w="223" w:type="pct"/>
            <w:tcBorders>
              <w:top w:val="single" w:sz="4" w:space="0" w:color="auto"/>
              <w:left w:val="single" w:sz="4" w:space="0" w:color="auto"/>
              <w:bottom w:val="single" w:sz="4" w:space="0" w:color="auto"/>
              <w:right w:val="single" w:sz="4" w:space="0" w:color="auto"/>
            </w:tcBorders>
            <w:vAlign w:val="center"/>
            <w:hideMark/>
          </w:tcPr>
          <w:p w14:paraId="5BE72E7E" w14:textId="4A877F35" w:rsidR="00305E60" w:rsidRPr="000D37B2" w:rsidRDefault="002D772C" w:rsidP="002D772C">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7</w:t>
            </w:r>
            <w:r w:rsidR="00305E60" w:rsidRPr="000D37B2">
              <w:rPr>
                <w:rFonts w:ascii="Sylfaen" w:eastAsia="Times New Roman" w:hAnsi="Sylfaen" w:cs="Vrinda"/>
                <w:sz w:val="18"/>
                <w:szCs w:val="18"/>
                <w:lang w:val="ka-GE" w:eastAsia="en-GB"/>
              </w:rPr>
              <w:t xml:space="preserve">.1.1 </w:t>
            </w:r>
          </w:p>
        </w:tc>
        <w:tc>
          <w:tcPr>
            <w:tcW w:w="893" w:type="pct"/>
            <w:tcBorders>
              <w:top w:val="single" w:sz="4" w:space="0" w:color="auto"/>
              <w:left w:val="single" w:sz="4" w:space="0" w:color="auto"/>
              <w:bottom w:val="single" w:sz="4" w:space="0" w:color="auto"/>
              <w:right w:val="single" w:sz="4" w:space="0" w:color="auto"/>
            </w:tcBorders>
            <w:vAlign w:val="center"/>
          </w:tcPr>
          <w:p w14:paraId="4EEF70B6" w14:textId="5404386B" w:rsidR="00305E60" w:rsidRPr="000D37B2" w:rsidRDefault="00ED22F8" w:rsidP="002D772C">
            <w:pPr>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ქალაქის ტერიტორიაზე არსებული სტიქიური ნაგავსაყრელების ინვენტარიზაცია</w:t>
            </w:r>
            <w:r w:rsidR="001F1E5E">
              <w:rPr>
                <w:rFonts w:ascii="Sylfaen" w:eastAsia="Times New Roman" w:hAnsi="Sylfaen" w:cs="Vrinda"/>
                <w:sz w:val="18"/>
                <w:szCs w:val="18"/>
                <w:lang w:val="ka-GE" w:eastAsia="en-GB"/>
              </w:rPr>
              <w:t>, მათ შორის ციფრული ხელსაწყოების და მოსახლეობის ჩართულობის გამოყენებით</w:t>
            </w:r>
          </w:p>
        </w:tc>
        <w:tc>
          <w:tcPr>
            <w:tcW w:w="407" w:type="pct"/>
            <w:tcBorders>
              <w:top w:val="single" w:sz="4" w:space="0" w:color="auto"/>
              <w:left w:val="single" w:sz="4" w:space="0" w:color="auto"/>
              <w:bottom w:val="single" w:sz="4" w:space="0" w:color="auto"/>
              <w:right w:val="single" w:sz="4" w:space="0" w:color="auto"/>
            </w:tcBorders>
            <w:vAlign w:val="center"/>
          </w:tcPr>
          <w:p w14:paraId="52C3E742" w14:textId="2576C544" w:rsidR="00305E60" w:rsidRPr="000D37B2" w:rsidRDefault="00DC4033" w:rsidP="002D772C">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2023-2027</w:t>
            </w:r>
          </w:p>
        </w:tc>
        <w:tc>
          <w:tcPr>
            <w:tcW w:w="863" w:type="pct"/>
            <w:tcBorders>
              <w:top w:val="single" w:sz="4" w:space="0" w:color="auto"/>
              <w:left w:val="single" w:sz="4" w:space="0" w:color="auto"/>
              <w:bottom w:val="single" w:sz="4" w:space="0" w:color="auto"/>
              <w:right w:val="single" w:sz="4" w:space="0" w:color="auto"/>
            </w:tcBorders>
            <w:vAlign w:val="center"/>
          </w:tcPr>
          <w:p w14:paraId="408BB375" w14:textId="2D8D4C66" w:rsidR="00305E60" w:rsidRPr="000D37B2" w:rsidRDefault="00ED22F8" w:rsidP="002D772C">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ინვენტარიზაციის ანგარიში</w:t>
            </w:r>
          </w:p>
        </w:tc>
        <w:tc>
          <w:tcPr>
            <w:tcW w:w="661" w:type="pct"/>
            <w:tcBorders>
              <w:top w:val="single" w:sz="4" w:space="0" w:color="auto"/>
              <w:left w:val="single" w:sz="4" w:space="0" w:color="auto"/>
              <w:bottom w:val="single" w:sz="4" w:space="0" w:color="auto"/>
              <w:right w:val="single" w:sz="4" w:space="0" w:color="auto"/>
            </w:tcBorders>
            <w:vAlign w:val="center"/>
          </w:tcPr>
          <w:p w14:paraId="4A70593C" w14:textId="69BDFAAC" w:rsidR="00305E60" w:rsidRPr="000D37B2" w:rsidRDefault="00DF5E5F" w:rsidP="002D772C">
            <w:pPr>
              <w:spacing w:line="276" w:lineRule="auto"/>
              <w:ind w:left="-2" w:right="-80" w:firstLine="2"/>
              <w:rPr>
                <w:rFonts w:ascii="Sylfaen" w:eastAsia="Arial" w:hAnsi="Sylfaen" w:cs="Arial"/>
                <w:sz w:val="18"/>
                <w:szCs w:val="18"/>
                <w:lang w:val="ka-GE" w:eastAsia="en-GB"/>
              </w:rPr>
            </w:pPr>
            <w:r w:rsidRPr="000D37B2">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531C2272" w14:textId="267FBDD1" w:rsidR="00305E60" w:rsidRPr="000D37B2" w:rsidRDefault="00DF5E5F" w:rsidP="002D772C">
            <w:pPr>
              <w:spacing w:line="276" w:lineRule="auto"/>
              <w:ind w:right="-76"/>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c>
          <w:tcPr>
            <w:tcW w:w="457" w:type="pct"/>
            <w:tcBorders>
              <w:top w:val="single" w:sz="4" w:space="0" w:color="auto"/>
              <w:left w:val="single" w:sz="4" w:space="0" w:color="auto"/>
              <w:bottom w:val="single" w:sz="4" w:space="0" w:color="auto"/>
              <w:right w:val="single" w:sz="4" w:space="0" w:color="auto"/>
            </w:tcBorders>
            <w:vAlign w:val="center"/>
          </w:tcPr>
          <w:p w14:paraId="79624C79" w14:textId="470C833F" w:rsidR="00305E60" w:rsidRPr="000D37B2" w:rsidRDefault="00DF5E5F" w:rsidP="002D772C">
            <w:pPr>
              <w:spacing w:line="276" w:lineRule="auto"/>
              <w:rPr>
                <w:rFonts w:ascii="Sylfaen" w:eastAsia="Arial" w:hAnsi="Sylfaen" w:cs="Arial"/>
                <w:sz w:val="18"/>
                <w:szCs w:val="18"/>
                <w:lang w:val="ka-GE" w:eastAsia="en-GB"/>
              </w:rPr>
            </w:pPr>
            <w:r w:rsidRPr="000D37B2">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4" w:type="pct"/>
            <w:tcBorders>
              <w:top w:val="single" w:sz="4" w:space="0" w:color="auto"/>
              <w:left w:val="single" w:sz="4" w:space="0" w:color="auto"/>
              <w:bottom w:val="single" w:sz="4" w:space="0" w:color="auto"/>
              <w:right w:val="single" w:sz="4" w:space="0" w:color="auto"/>
            </w:tcBorders>
            <w:vAlign w:val="center"/>
          </w:tcPr>
          <w:p w14:paraId="726AC9F3" w14:textId="0BC8A1AE" w:rsidR="00305E60" w:rsidRPr="00B76798" w:rsidRDefault="008A3E4D" w:rsidP="002D772C">
            <w:pPr>
              <w:pStyle w:val="ListParagraph"/>
              <w:numPr>
                <w:ilvl w:val="0"/>
                <w:numId w:val="20"/>
              </w:numPr>
              <w:spacing w:line="276" w:lineRule="auto"/>
              <w:ind w:left="311"/>
              <w:rPr>
                <w:rFonts w:ascii="Sylfaen" w:eastAsia="Arial" w:hAnsi="Sylfaen" w:cs="Sylfaen"/>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4B1CAEB9" w14:textId="0DE78C1B" w:rsidR="00DF5E5F" w:rsidRPr="00B76798" w:rsidRDefault="00DF5E5F" w:rsidP="002D772C">
            <w:pPr>
              <w:pStyle w:val="ListParagraph"/>
              <w:numPr>
                <w:ilvl w:val="0"/>
                <w:numId w:val="20"/>
              </w:numPr>
              <w:spacing w:line="276" w:lineRule="auto"/>
              <w:ind w:left="311"/>
              <w:rPr>
                <w:rFonts w:ascii="Sylfaen" w:eastAsia="Arial" w:hAnsi="Sylfaen" w:cs="Sylfaen"/>
                <w:sz w:val="18"/>
                <w:szCs w:val="18"/>
                <w:lang w:val="ka-GE" w:eastAsia="en-GB"/>
              </w:rPr>
            </w:pPr>
            <w:r w:rsidRPr="00B76798">
              <w:rPr>
                <w:rFonts w:ascii="Sylfaen" w:eastAsia="Arial" w:hAnsi="Sylfaen" w:cs="Sylfaen"/>
                <w:sz w:val="18"/>
                <w:szCs w:val="18"/>
                <w:lang w:val="ka-GE" w:eastAsia="en-GB"/>
              </w:rPr>
              <w:t>დონორი ორგანიზაციები</w:t>
            </w:r>
          </w:p>
        </w:tc>
      </w:tr>
      <w:tr w:rsidR="00E247B4" w:rsidRPr="000D37B2" w14:paraId="22055054" w14:textId="77777777" w:rsidTr="002D772C">
        <w:tc>
          <w:tcPr>
            <w:tcW w:w="223" w:type="pct"/>
            <w:tcBorders>
              <w:top w:val="single" w:sz="4" w:space="0" w:color="auto"/>
              <w:left w:val="single" w:sz="4" w:space="0" w:color="auto"/>
              <w:bottom w:val="single" w:sz="4" w:space="0" w:color="auto"/>
              <w:right w:val="single" w:sz="4" w:space="0" w:color="auto"/>
            </w:tcBorders>
            <w:vAlign w:val="center"/>
          </w:tcPr>
          <w:p w14:paraId="1455CCB9" w14:textId="537BDC32" w:rsidR="00E247B4" w:rsidRPr="000D37B2" w:rsidRDefault="002D772C" w:rsidP="002D772C">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7</w:t>
            </w:r>
            <w:r w:rsidR="00113900" w:rsidRPr="000D37B2">
              <w:rPr>
                <w:rFonts w:ascii="Sylfaen" w:eastAsia="Times New Roman" w:hAnsi="Sylfaen" w:cs="Vrinda"/>
                <w:sz w:val="18"/>
                <w:szCs w:val="18"/>
                <w:lang w:val="ka-GE" w:eastAsia="en-GB"/>
              </w:rPr>
              <w:t>.1.</w:t>
            </w:r>
            <w:r w:rsidR="00B76798">
              <w:rPr>
                <w:rFonts w:ascii="Sylfaen" w:eastAsia="Times New Roman" w:hAnsi="Sylfaen" w:cs="Vrinda"/>
                <w:sz w:val="18"/>
                <w:szCs w:val="18"/>
                <w:lang w:val="ka-GE" w:eastAsia="en-GB"/>
              </w:rPr>
              <w:t>2</w:t>
            </w:r>
          </w:p>
        </w:tc>
        <w:tc>
          <w:tcPr>
            <w:tcW w:w="893" w:type="pct"/>
            <w:tcBorders>
              <w:top w:val="single" w:sz="4" w:space="0" w:color="auto"/>
              <w:left w:val="single" w:sz="4" w:space="0" w:color="auto"/>
              <w:bottom w:val="single" w:sz="4" w:space="0" w:color="auto"/>
              <w:right w:val="single" w:sz="4" w:space="0" w:color="auto"/>
            </w:tcBorders>
            <w:vAlign w:val="center"/>
          </w:tcPr>
          <w:p w14:paraId="3A9B8BE8" w14:textId="3EF51624" w:rsidR="00E247B4" w:rsidRPr="000D37B2" w:rsidRDefault="002A78D7" w:rsidP="002D772C">
            <w:pPr>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 xml:space="preserve">სტიქიური </w:t>
            </w:r>
            <w:r w:rsidR="00E247B4" w:rsidRPr="000D37B2">
              <w:rPr>
                <w:rFonts w:ascii="Sylfaen" w:eastAsia="Times New Roman" w:hAnsi="Sylfaen" w:cs="Vrinda"/>
                <w:sz w:val="18"/>
                <w:szCs w:val="18"/>
                <w:lang w:val="ka-GE" w:eastAsia="en-GB"/>
              </w:rPr>
              <w:t>ნაგავსაყრელების და დაბინძურებული ტერიტორიების დასუფთავების აქციების ორგანიზება</w:t>
            </w:r>
          </w:p>
        </w:tc>
        <w:tc>
          <w:tcPr>
            <w:tcW w:w="407" w:type="pct"/>
            <w:tcBorders>
              <w:top w:val="single" w:sz="4" w:space="0" w:color="auto"/>
              <w:left w:val="single" w:sz="4" w:space="0" w:color="auto"/>
              <w:bottom w:val="single" w:sz="4" w:space="0" w:color="auto"/>
              <w:right w:val="single" w:sz="4" w:space="0" w:color="auto"/>
            </w:tcBorders>
            <w:vAlign w:val="center"/>
          </w:tcPr>
          <w:p w14:paraId="7C530DAF" w14:textId="0FDE08AD" w:rsidR="00E247B4" w:rsidRPr="000D37B2" w:rsidRDefault="00E247B4" w:rsidP="002D772C">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2023-2027</w:t>
            </w:r>
          </w:p>
        </w:tc>
        <w:tc>
          <w:tcPr>
            <w:tcW w:w="863" w:type="pct"/>
            <w:tcBorders>
              <w:top w:val="single" w:sz="4" w:space="0" w:color="auto"/>
              <w:left w:val="single" w:sz="4" w:space="0" w:color="auto"/>
              <w:bottom w:val="single" w:sz="4" w:space="0" w:color="auto"/>
              <w:right w:val="single" w:sz="4" w:space="0" w:color="auto"/>
            </w:tcBorders>
            <w:vAlign w:val="center"/>
          </w:tcPr>
          <w:p w14:paraId="1940DA94" w14:textId="5F49EB98" w:rsidR="00E247B4" w:rsidRPr="000D37B2" w:rsidRDefault="00E247B4" w:rsidP="002D772C">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დასუფთავებული ტერიტორიები და არაკანონიერი ნაგავსაყრელების შემცირებული რაოდენობა</w:t>
            </w:r>
          </w:p>
        </w:tc>
        <w:tc>
          <w:tcPr>
            <w:tcW w:w="661" w:type="pct"/>
            <w:tcBorders>
              <w:top w:val="single" w:sz="4" w:space="0" w:color="auto"/>
              <w:left w:val="single" w:sz="4" w:space="0" w:color="auto"/>
              <w:bottom w:val="single" w:sz="4" w:space="0" w:color="auto"/>
              <w:right w:val="single" w:sz="4" w:space="0" w:color="auto"/>
            </w:tcBorders>
            <w:vAlign w:val="center"/>
          </w:tcPr>
          <w:p w14:paraId="680E17BC" w14:textId="668A5A92" w:rsidR="00E247B4" w:rsidRPr="000D37B2" w:rsidRDefault="00E247B4" w:rsidP="002D772C">
            <w:pPr>
              <w:spacing w:line="276" w:lineRule="auto"/>
              <w:rPr>
                <w:rFonts w:ascii="Sylfaen" w:eastAsia="Arial" w:hAnsi="Sylfaen" w:cs="Arial"/>
                <w:sz w:val="18"/>
                <w:szCs w:val="18"/>
                <w:lang w:val="ka-GE" w:eastAsia="en-GB"/>
              </w:rPr>
            </w:pPr>
            <w:r w:rsidRPr="000D37B2">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7FB17B6F" w14:textId="64C187B4" w:rsidR="00E247B4" w:rsidRPr="000D37B2" w:rsidRDefault="00E247B4" w:rsidP="002D772C">
            <w:pPr>
              <w:spacing w:line="276" w:lineRule="auto"/>
              <w:jc w:val="center"/>
              <w:rPr>
                <w:rFonts w:ascii="Sylfaen" w:eastAsia="Arial" w:hAnsi="Sylfaen" w:cs="Arial"/>
                <w:sz w:val="18"/>
                <w:szCs w:val="18"/>
                <w:lang w:val="ka-GE" w:eastAsia="en-GB"/>
              </w:rPr>
            </w:pPr>
            <w:r w:rsidRPr="000D37B2">
              <w:rPr>
                <w:rFonts w:ascii="Sylfaen" w:eastAsia="Arial" w:hAnsi="Sylfaen" w:cs="Arial"/>
                <w:sz w:val="18"/>
                <w:szCs w:val="18"/>
                <w:lang w:val="ka-GE" w:eastAsia="en-GB"/>
              </w:rPr>
              <w:t>-</w:t>
            </w:r>
          </w:p>
        </w:tc>
        <w:tc>
          <w:tcPr>
            <w:tcW w:w="457" w:type="pct"/>
            <w:tcBorders>
              <w:top w:val="single" w:sz="4" w:space="0" w:color="auto"/>
              <w:left w:val="single" w:sz="4" w:space="0" w:color="auto"/>
              <w:bottom w:val="single" w:sz="4" w:space="0" w:color="auto"/>
              <w:right w:val="single" w:sz="4" w:space="0" w:color="auto"/>
            </w:tcBorders>
            <w:vAlign w:val="center"/>
          </w:tcPr>
          <w:p w14:paraId="56D93FFE" w14:textId="18A8D9E4" w:rsidR="00E247B4" w:rsidRPr="000D37B2" w:rsidRDefault="00E247B4" w:rsidP="002D772C">
            <w:pPr>
              <w:spacing w:line="276" w:lineRule="auto"/>
              <w:rPr>
                <w:rFonts w:ascii="Sylfaen" w:eastAsia="Times New Roman" w:hAnsi="Sylfaen" w:cs="Vrinda"/>
                <w:sz w:val="18"/>
                <w:szCs w:val="18"/>
                <w:lang w:val="ka-GE" w:eastAsia="en-GB"/>
              </w:rPr>
            </w:pPr>
            <w:r w:rsidRPr="000D37B2">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4" w:type="pct"/>
            <w:tcBorders>
              <w:top w:val="single" w:sz="4" w:space="0" w:color="auto"/>
              <w:left w:val="single" w:sz="4" w:space="0" w:color="auto"/>
              <w:bottom w:val="single" w:sz="4" w:space="0" w:color="auto"/>
              <w:right w:val="single" w:sz="4" w:space="0" w:color="auto"/>
            </w:tcBorders>
            <w:vAlign w:val="center"/>
          </w:tcPr>
          <w:p w14:paraId="20BBB913" w14:textId="37E7C9E7" w:rsidR="00E247B4" w:rsidRPr="00B76798" w:rsidRDefault="008A3E4D" w:rsidP="002D772C">
            <w:pPr>
              <w:pStyle w:val="ListParagraph"/>
              <w:numPr>
                <w:ilvl w:val="0"/>
                <w:numId w:val="20"/>
              </w:numPr>
              <w:spacing w:line="276" w:lineRule="auto"/>
              <w:ind w:left="311"/>
              <w:rPr>
                <w:rFonts w:ascii="Sylfaen" w:eastAsia="Arial" w:hAnsi="Sylfaen" w:cs="Sylfaen"/>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6778D80D" w14:textId="5CB7DF0C" w:rsidR="00E247B4" w:rsidRPr="00B76798" w:rsidRDefault="00E247B4" w:rsidP="002D772C">
            <w:pPr>
              <w:pStyle w:val="ListParagraph"/>
              <w:numPr>
                <w:ilvl w:val="0"/>
                <w:numId w:val="20"/>
              </w:numPr>
              <w:spacing w:line="276" w:lineRule="auto"/>
              <w:ind w:left="311"/>
              <w:rPr>
                <w:rFonts w:ascii="Sylfaen" w:eastAsia="Arial" w:hAnsi="Sylfaen" w:cs="Sylfaen"/>
                <w:sz w:val="18"/>
                <w:szCs w:val="18"/>
                <w:lang w:val="ka-GE" w:eastAsia="en-GB"/>
              </w:rPr>
            </w:pPr>
            <w:r w:rsidRPr="00B76798">
              <w:rPr>
                <w:rFonts w:ascii="Sylfaen" w:eastAsia="Arial" w:hAnsi="Sylfaen" w:cs="Sylfaen"/>
                <w:sz w:val="18"/>
                <w:szCs w:val="18"/>
                <w:lang w:val="ka-GE" w:eastAsia="en-GB"/>
              </w:rPr>
              <w:t>დონორი ორგანიზაციები</w:t>
            </w:r>
          </w:p>
        </w:tc>
      </w:tr>
    </w:tbl>
    <w:p w14:paraId="76E61CDB" w14:textId="4C90EBB9" w:rsidR="00B3512C" w:rsidRDefault="00B3512C">
      <w:pPr>
        <w:rPr>
          <w:lang w:val="ka-GE"/>
        </w:rPr>
      </w:pPr>
    </w:p>
    <w:tbl>
      <w:tblPr>
        <w:tblStyle w:val="TableGrid3"/>
        <w:tblW w:w="5000" w:type="pct"/>
        <w:tblInd w:w="0" w:type="dxa"/>
        <w:tblLook w:val="04A0" w:firstRow="1" w:lastRow="0" w:firstColumn="1" w:lastColumn="0" w:noHBand="0" w:noVBand="1"/>
      </w:tblPr>
      <w:tblGrid>
        <w:gridCol w:w="1515"/>
        <w:gridCol w:w="6852"/>
        <w:gridCol w:w="5577"/>
        <w:gridCol w:w="6"/>
      </w:tblGrid>
      <w:tr w:rsidR="0091644F" w:rsidRPr="00F54399" w14:paraId="3A302E69" w14:textId="77777777" w:rsidTr="0005763A">
        <w:tc>
          <w:tcPr>
            <w:tcW w:w="54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D1F0FAE" w14:textId="18A8467A" w:rsidR="0091644F" w:rsidRPr="00F54399" w:rsidRDefault="0091644F" w:rsidP="0005763A">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lastRenderedPageBreak/>
              <w:t>მიზანი</w:t>
            </w:r>
            <w:r w:rsidRPr="00F54399">
              <w:rPr>
                <w:rFonts w:ascii="Sylfaen" w:eastAsia="Times New Roman" w:hAnsi="Sylfaen" w:cs="Vrinda"/>
                <w:b/>
                <w:bCs/>
                <w:sz w:val="20"/>
                <w:szCs w:val="20"/>
                <w:lang w:val="ka-GE"/>
              </w:rPr>
              <w:t xml:space="preserve"> </w:t>
            </w:r>
            <w:r w:rsidR="002D772C">
              <w:rPr>
                <w:rFonts w:ascii="Sylfaen" w:eastAsia="Times New Roman" w:hAnsi="Sylfaen" w:cs="Vrinda"/>
                <w:b/>
                <w:bCs/>
                <w:sz w:val="20"/>
                <w:szCs w:val="20"/>
                <w:lang w:val="ka-GE"/>
              </w:rPr>
              <w:t>8</w:t>
            </w:r>
          </w:p>
        </w:tc>
        <w:tc>
          <w:tcPr>
            <w:tcW w:w="4457" w:type="pct"/>
            <w:gridSpan w:val="3"/>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4BA9550A" w14:textId="707E64CE" w:rsidR="0091644F" w:rsidRPr="00F54399" w:rsidRDefault="008E1C9E" w:rsidP="0005763A">
            <w:pPr>
              <w:spacing w:line="276" w:lineRule="auto"/>
              <w:rPr>
                <w:rFonts w:ascii="Sylfaen" w:eastAsia="Times New Roman" w:hAnsi="Sylfaen" w:cs="Vrinda"/>
                <w:b/>
                <w:bCs/>
                <w:sz w:val="20"/>
                <w:szCs w:val="20"/>
                <w:lang w:val="ka-GE" w:eastAsia="en-GB"/>
              </w:rPr>
            </w:pPr>
            <w:r>
              <w:rPr>
                <w:rFonts w:ascii="Sylfaen" w:eastAsia="Times New Roman" w:hAnsi="Sylfaen" w:cs="Vrinda"/>
                <w:b/>
                <w:bCs/>
                <w:sz w:val="20"/>
                <w:szCs w:val="20"/>
                <w:lang w:val="ka-GE" w:eastAsia="en-GB"/>
              </w:rPr>
              <w:t xml:space="preserve">წრიული ეკონომიკის ხელშემწყობის ღონისძიებების განხორციელება </w:t>
            </w:r>
          </w:p>
        </w:tc>
      </w:tr>
      <w:tr w:rsidR="0091644F" w:rsidRPr="00F54399" w14:paraId="71897751" w14:textId="77777777" w:rsidTr="0005763A">
        <w:trPr>
          <w:gridAfter w:val="1"/>
          <w:wAfter w:w="3" w:type="pct"/>
        </w:trPr>
        <w:tc>
          <w:tcPr>
            <w:tcW w:w="2998" w:type="pct"/>
            <w:gridSpan w:val="2"/>
            <w:tcBorders>
              <w:top w:val="single" w:sz="4" w:space="0" w:color="auto"/>
              <w:left w:val="single" w:sz="4" w:space="0" w:color="auto"/>
              <w:bottom w:val="single" w:sz="4" w:space="0" w:color="auto"/>
              <w:right w:val="single" w:sz="4" w:space="0" w:color="auto"/>
            </w:tcBorders>
            <w:hideMark/>
          </w:tcPr>
          <w:p w14:paraId="65713A73" w14:textId="77777777" w:rsidR="0091644F" w:rsidRPr="00F54399" w:rsidRDefault="0091644F" w:rsidP="0005763A">
            <w:pPr>
              <w:spacing w:line="276" w:lineRule="auto"/>
              <w:jc w:val="center"/>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ამოცანები</w:t>
            </w:r>
          </w:p>
        </w:tc>
        <w:tc>
          <w:tcPr>
            <w:tcW w:w="1999" w:type="pct"/>
            <w:tcBorders>
              <w:top w:val="single" w:sz="4" w:space="0" w:color="auto"/>
              <w:left w:val="single" w:sz="4" w:space="0" w:color="auto"/>
              <w:bottom w:val="single" w:sz="4" w:space="0" w:color="auto"/>
              <w:right w:val="single" w:sz="4" w:space="0" w:color="auto"/>
            </w:tcBorders>
            <w:vAlign w:val="center"/>
            <w:hideMark/>
          </w:tcPr>
          <w:p w14:paraId="43DC327B" w14:textId="77777777" w:rsidR="0091644F" w:rsidRPr="00F54399" w:rsidRDefault="0091644F" w:rsidP="0005763A">
            <w:pPr>
              <w:spacing w:line="276" w:lineRule="auto"/>
              <w:rPr>
                <w:rFonts w:ascii="Sylfaen" w:eastAsia="Times New Roman" w:hAnsi="Sylfaen" w:cs="Vrinda"/>
                <w:sz w:val="20"/>
                <w:szCs w:val="20"/>
                <w:lang w:val="ka-GE" w:eastAsia="en-GB"/>
              </w:rPr>
            </w:pPr>
            <w:r w:rsidRPr="00F54399">
              <w:rPr>
                <w:rFonts w:ascii="Sylfaen" w:eastAsia="Times New Roman" w:hAnsi="Sylfaen" w:cs="Sylfaen"/>
                <w:b/>
                <w:bCs/>
                <w:sz w:val="20"/>
                <w:szCs w:val="20"/>
                <w:lang w:val="ka-GE"/>
              </w:rPr>
              <w:t>ინდიკატორი</w:t>
            </w:r>
          </w:p>
        </w:tc>
      </w:tr>
      <w:tr w:rsidR="0091644F" w:rsidRPr="00F54399" w14:paraId="4721637E" w14:textId="77777777" w:rsidTr="0005763A">
        <w:trPr>
          <w:gridAfter w:val="1"/>
          <w:wAfter w:w="3" w:type="pct"/>
        </w:trPr>
        <w:tc>
          <w:tcPr>
            <w:tcW w:w="543" w:type="pct"/>
            <w:tcBorders>
              <w:top w:val="single" w:sz="4" w:space="0" w:color="auto"/>
              <w:left w:val="single" w:sz="4" w:space="0" w:color="auto"/>
              <w:bottom w:val="single" w:sz="4" w:space="0" w:color="auto"/>
              <w:right w:val="single" w:sz="4" w:space="0" w:color="auto"/>
            </w:tcBorders>
            <w:hideMark/>
          </w:tcPr>
          <w:p w14:paraId="41B34813" w14:textId="629AD056" w:rsidR="0091644F" w:rsidRPr="00F54399" w:rsidRDefault="0091644F" w:rsidP="0005763A">
            <w:pPr>
              <w:spacing w:line="276" w:lineRule="auto"/>
              <w:rPr>
                <w:rFonts w:ascii="Sylfaen" w:eastAsia="Times New Roman" w:hAnsi="Sylfaen" w:cs="Vrinda"/>
                <w:sz w:val="20"/>
                <w:szCs w:val="20"/>
                <w:lang w:val="ka-GE" w:eastAsia="en-GB"/>
              </w:rPr>
            </w:pPr>
            <w:r w:rsidRPr="00F54399">
              <w:rPr>
                <w:rFonts w:ascii="Sylfaen" w:eastAsia="Times New Roman" w:hAnsi="Sylfaen" w:cs="Sylfaen"/>
                <w:b/>
                <w:sz w:val="20"/>
                <w:szCs w:val="20"/>
                <w:lang w:val="ka-GE"/>
              </w:rPr>
              <w:t>ამოცანა</w:t>
            </w:r>
            <w:r w:rsidRPr="00F54399">
              <w:rPr>
                <w:rFonts w:ascii="Sylfaen" w:eastAsia="Times New Roman" w:hAnsi="Sylfaen" w:cs="Vrinda"/>
                <w:b/>
                <w:sz w:val="20"/>
                <w:szCs w:val="20"/>
                <w:lang w:val="ka-GE"/>
              </w:rPr>
              <w:t xml:space="preserve"> </w:t>
            </w:r>
            <w:r w:rsidR="002D772C">
              <w:rPr>
                <w:rFonts w:ascii="Sylfaen" w:eastAsia="Times New Roman" w:hAnsi="Sylfaen" w:cs="Vrinda"/>
                <w:b/>
                <w:sz w:val="20"/>
                <w:szCs w:val="20"/>
                <w:lang w:val="ka-GE"/>
              </w:rPr>
              <w:t>8</w:t>
            </w:r>
            <w:r w:rsidRPr="00F54399">
              <w:rPr>
                <w:rFonts w:ascii="Sylfaen" w:eastAsia="Times New Roman" w:hAnsi="Sylfaen" w:cs="Vrinda"/>
                <w:b/>
                <w:sz w:val="20"/>
                <w:szCs w:val="20"/>
                <w:lang w:val="ka-GE"/>
              </w:rPr>
              <w:t>.1</w:t>
            </w:r>
          </w:p>
        </w:tc>
        <w:tc>
          <w:tcPr>
            <w:tcW w:w="2456" w:type="pct"/>
            <w:tcBorders>
              <w:top w:val="single" w:sz="4" w:space="0" w:color="auto"/>
              <w:left w:val="single" w:sz="4" w:space="0" w:color="auto"/>
              <w:bottom w:val="single" w:sz="4" w:space="0" w:color="auto"/>
              <w:right w:val="single" w:sz="4" w:space="0" w:color="auto"/>
            </w:tcBorders>
          </w:tcPr>
          <w:p w14:paraId="15E0DF3D" w14:textId="7955AC92" w:rsidR="0091644F" w:rsidRPr="00F55A3F" w:rsidRDefault="00F55A3F" w:rsidP="0005763A">
            <w:pPr>
              <w:spacing w:line="276" w:lineRule="auto"/>
              <w:rPr>
                <w:rFonts w:ascii="Sylfaen" w:eastAsia="Times New Roman" w:hAnsi="Sylfaen" w:cs="Vrinda"/>
                <w:b/>
                <w:bCs/>
                <w:sz w:val="20"/>
                <w:szCs w:val="20"/>
                <w:lang w:val="ka-GE" w:eastAsia="en-GB"/>
              </w:rPr>
            </w:pPr>
            <w:r w:rsidRPr="00F55A3F">
              <w:rPr>
                <w:rFonts w:ascii="Sylfaen" w:eastAsia="Times New Roman" w:hAnsi="Sylfaen" w:cs="Vrinda"/>
                <w:b/>
                <w:bCs/>
                <w:sz w:val="20"/>
                <w:szCs w:val="20"/>
                <w:lang w:val="ka-GE" w:eastAsia="en-GB"/>
              </w:rPr>
              <w:t>„მწვანე აქტივობების“ განხორციელების ხელშეწყობა</w:t>
            </w:r>
          </w:p>
        </w:tc>
        <w:tc>
          <w:tcPr>
            <w:tcW w:w="1999" w:type="pct"/>
            <w:tcBorders>
              <w:top w:val="single" w:sz="4" w:space="0" w:color="auto"/>
              <w:left w:val="single" w:sz="4" w:space="0" w:color="auto"/>
              <w:bottom w:val="single" w:sz="4" w:space="0" w:color="auto"/>
              <w:right w:val="single" w:sz="4" w:space="0" w:color="auto"/>
            </w:tcBorders>
          </w:tcPr>
          <w:p w14:paraId="64AFCCB5" w14:textId="2A07BED9" w:rsidR="0091644F" w:rsidRDefault="006700EE" w:rsidP="0005763A">
            <w:pPr>
              <w:spacing w:line="276" w:lineRule="auto"/>
              <w:rPr>
                <w:rFonts w:ascii="Sylfaen" w:eastAsia="Times New Roman" w:hAnsi="Sylfaen" w:cs="Vrinda"/>
                <w:sz w:val="20"/>
                <w:szCs w:val="20"/>
                <w:lang w:val="ka-GE" w:eastAsia="en-GB"/>
              </w:rPr>
            </w:pPr>
            <w:r>
              <w:rPr>
                <w:rFonts w:ascii="Sylfaen" w:eastAsia="Times New Roman" w:hAnsi="Sylfaen" w:cs="Vrinda"/>
                <w:sz w:val="20"/>
                <w:szCs w:val="20"/>
                <w:lang w:val="ka-GE" w:eastAsia="en-GB"/>
              </w:rPr>
              <w:t>განხორციელებული რესურსდამზოგავი, ენერგოეფექტური და გარემოსდაცვითი აქტივობები;</w:t>
            </w:r>
          </w:p>
          <w:p w14:paraId="6EE0F4EF" w14:textId="259CCD5A" w:rsidR="002D772C" w:rsidRPr="006700EE" w:rsidRDefault="006700EE" w:rsidP="0005763A">
            <w:pPr>
              <w:spacing w:line="276" w:lineRule="auto"/>
              <w:rPr>
                <w:rFonts w:ascii="Sylfaen" w:eastAsia="Times New Roman" w:hAnsi="Sylfaen" w:cs="Vrinda"/>
                <w:sz w:val="20"/>
                <w:szCs w:val="20"/>
                <w:lang w:val="ka-GE" w:eastAsia="en-GB"/>
              </w:rPr>
            </w:pPr>
            <w:r w:rsidRPr="006700EE">
              <w:rPr>
                <w:rFonts w:ascii="Sylfaen" w:eastAsia="Times New Roman" w:hAnsi="Sylfaen" w:cs="Vrinda"/>
                <w:sz w:val="20"/>
                <w:szCs w:val="20"/>
                <w:lang w:val="ka-GE" w:eastAsia="en-GB"/>
              </w:rPr>
              <w:t>მცირე და საშუალო მეწარმეების გაძლიერებული შესაძლებლობა;</w:t>
            </w:r>
          </w:p>
        </w:tc>
      </w:tr>
    </w:tbl>
    <w:tbl>
      <w:tblPr>
        <w:tblStyle w:val="TableGrid21"/>
        <w:tblW w:w="5000" w:type="pct"/>
        <w:tblLayout w:type="fixed"/>
        <w:tblLook w:val="04A0" w:firstRow="1" w:lastRow="0" w:firstColumn="1" w:lastColumn="0" w:noHBand="0" w:noVBand="1"/>
      </w:tblPr>
      <w:tblGrid>
        <w:gridCol w:w="622"/>
        <w:gridCol w:w="2349"/>
        <w:gridCol w:w="1136"/>
        <w:gridCol w:w="2268"/>
        <w:gridCol w:w="1841"/>
        <w:gridCol w:w="2126"/>
        <w:gridCol w:w="1560"/>
        <w:gridCol w:w="2048"/>
      </w:tblGrid>
      <w:tr w:rsidR="00EF14F3" w:rsidRPr="002D772C" w14:paraId="7367E621" w14:textId="77777777" w:rsidTr="006700EE">
        <w:tc>
          <w:tcPr>
            <w:tcW w:w="1065" w:type="pct"/>
            <w:gridSpan w:val="2"/>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6F2BD8D" w14:textId="77777777" w:rsidR="0091644F" w:rsidRPr="002D772C" w:rsidRDefault="0091644F" w:rsidP="0005763A">
            <w:pPr>
              <w:spacing w:line="276" w:lineRule="auto"/>
              <w:jc w:val="center"/>
              <w:rPr>
                <w:rFonts w:ascii="Sylfaen" w:eastAsia="Times New Roman" w:hAnsi="Sylfaen" w:cs="Vrinda"/>
                <w:b/>
                <w:bCs/>
                <w:sz w:val="18"/>
                <w:szCs w:val="18"/>
                <w:lang w:val="ka-GE" w:eastAsia="en-GB"/>
              </w:rPr>
            </w:pPr>
            <w:r w:rsidRPr="002D772C">
              <w:rPr>
                <w:rFonts w:ascii="Sylfaen" w:eastAsia="Times New Roman" w:hAnsi="Sylfaen" w:cs="Sylfaen"/>
                <w:b/>
                <w:bCs/>
                <w:sz w:val="18"/>
                <w:szCs w:val="18"/>
                <w:lang w:val="ka-GE" w:eastAsia="en-GB"/>
              </w:rPr>
              <w:t>აქტივობა</w:t>
            </w:r>
          </w:p>
        </w:tc>
        <w:tc>
          <w:tcPr>
            <w:tcW w:w="407"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95EAFD4" w14:textId="77777777" w:rsidR="0091644F" w:rsidRPr="002D772C" w:rsidRDefault="0091644F" w:rsidP="0005763A">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შესრულების</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ვადა</w:t>
            </w:r>
          </w:p>
        </w:tc>
        <w:tc>
          <w:tcPr>
            <w:tcW w:w="813"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108C172F" w14:textId="77777777" w:rsidR="0091644F" w:rsidRPr="002D772C" w:rsidRDefault="0091644F" w:rsidP="0005763A">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აქტივობის</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შედეგის</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ინდიკატორი</w:t>
            </w:r>
          </w:p>
        </w:tc>
        <w:tc>
          <w:tcPr>
            <w:tcW w:w="660"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69621E45" w14:textId="77777777" w:rsidR="0091644F" w:rsidRPr="002D772C" w:rsidRDefault="0091644F" w:rsidP="0005763A">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პასუხისმგებელი</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ორგანო</w:t>
            </w:r>
          </w:p>
        </w:tc>
        <w:tc>
          <w:tcPr>
            <w:tcW w:w="762"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4301FBE" w14:textId="77777777" w:rsidR="0091644F" w:rsidRPr="002D772C" w:rsidRDefault="0091644F" w:rsidP="0005763A">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პარტნიორი ორგანო</w:t>
            </w:r>
          </w:p>
        </w:tc>
        <w:tc>
          <w:tcPr>
            <w:tcW w:w="559"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753EC4B1" w14:textId="77777777" w:rsidR="0091644F" w:rsidRPr="002D772C" w:rsidRDefault="0091644F" w:rsidP="0005763A">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ბიუჯეტი</w:t>
            </w:r>
          </w:p>
        </w:tc>
        <w:tc>
          <w:tcPr>
            <w:tcW w:w="734" w:type="pct"/>
            <w:tcBorders>
              <w:top w:val="single" w:sz="4" w:space="0" w:color="auto"/>
              <w:left w:val="single" w:sz="4" w:space="0" w:color="auto"/>
              <w:bottom w:val="single" w:sz="4" w:space="0" w:color="auto"/>
              <w:right w:val="single" w:sz="4" w:space="0" w:color="auto"/>
            </w:tcBorders>
            <w:shd w:val="clear" w:color="auto" w:fill="9CC2E5" w:themeFill="accent5" w:themeFillTint="99"/>
            <w:hideMark/>
          </w:tcPr>
          <w:p w14:paraId="040CA022" w14:textId="77777777" w:rsidR="0091644F" w:rsidRPr="002D772C" w:rsidRDefault="0091644F" w:rsidP="0005763A">
            <w:pPr>
              <w:spacing w:line="276" w:lineRule="auto"/>
              <w:jc w:val="center"/>
              <w:rPr>
                <w:rFonts w:ascii="Sylfaen" w:eastAsia="Times New Roman" w:hAnsi="Sylfaen" w:cs="Arial"/>
                <w:b/>
                <w:bCs/>
                <w:sz w:val="18"/>
                <w:szCs w:val="18"/>
                <w:lang w:val="ka-GE" w:eastAsia="en-GB"/>
              </w:rPr>
            </w:pPr>
            <w:r w:rsidRPr="002D772C">
              <w:rPr>
                <w:rFonts w:ascii="Sylfaen" w:eastAsia="Times New Roman" w:hAnsi="Sylfaen" w:cs="Sylfaen"/>
                <w:b/>
                <w:bCs/>
                <w:sz w:val="18"/>
                <w:szCs w:val="18"/>
                <w:lang w:val="ka-GE" w:eastAsia="en-GB"/>
              </w:rPr>
              <w:t>დაფინანსების</w:t>
            </w:r>
            <w:r w:rsidRPr="002D772C">
              <w:rPr>
                <w:rFonts w:ascii="Sylfaen" w:eastAsia="Times New Roman" w:hAnsi="Sylfaen" w:cs="Arial"/>
                <w:b/>
                <w:bCs/>
                <w:sz w:val="18"/>
                <w:szCs w:val="18"/>
                <w:lang w:val="ka-GE" w:eastAsia="en-GB"/>
              </w:rPr>
              <w:t xml:space="preserve"> </w:t>
            </w:r>
            <w:r w:rsidRPr="002D772C">
              <w:rPr>
                <w:rFonts w:ascii="Sylfaen" w:eastAsia="Times New Roman" w:hAnsi="Sylfaen" w:cs="Sylfaen"/>
                <w:b/>
                <w:bCs/>
                <w:sz w:val="18"/>
                <w:szCs w:val="18"/>
                <w:lang w:val="ka-GE" w:eastAsia="en-GB"/>
              </w:rPr>
              <w:t>წყარო</w:t>
            </w:r>
          </w:p>
        </w:tc>
      </w:tr>
      <w:tr w:rsidR="0091644F" w:rsidRPr="002D772C" w14:paraId="05CCCACA" w14:textId="77777777" w:rsidTr="0005763A">
        <w:tc>
          <w:tcPr>
            <w:tcW w:w="5000" w:type="pct"/>
            <w:gridSpan w:val="8"/>
            <w:tcBorders>
              <w:top w:val="single" w:sz="4" w:space="0" w:color="auto"/>
              <w:left w:val="single" w:sz="4" w:space="0" w:color="auto"/>
              <w:bottom w:val="single" w:sz="4" w:space="0" w:color="auto"/>
              <w:right w:val="single" w:sz="4" w:space="0" w:color="auto"/>
            </w:tcBorders>
            <w:shd w:val="clear" w:color="auto" w:fill="9CC2E5" w:themeFill="accent5" w:themeFillTint="99"/>
          </w:tcPr>
          <w:p w14:paraId="73F47F83" w14:textId="3085E2E9" w:rsidR="0091644F" w:rsidRPr="002D772C" w:rsidRDefault="0091644F" w:rsidP="0005763A">
            <w:pPr>
              <w:spacing w:line="276" w:lineRule="auto"/>
              <w:rPr>
                <w:rFonts w:ascii="Sylfaen" w:eastAsia="Times New Roman" w:hAnsi="Sylfaen" w:cs="Sylfaen"/>
                <w:b/>
                <w:sz w:val="18"/>
                <w:szCs w:val="18"/>
                <w:lang w:val="ka-GE" w:eastAsia="en-GB"/>
              </w:rPr>
            </w:pPr>
            <w:r w:rsidRPr="002D772C">
              <w:rPr>
                <w:rFonts w:ascii="Sylfaen" w:eastAsia="Calibri" w:hAnsi="Sylfaen" w:cs="Sylfaen"/>
                <w:b/>
                <w:sz w:val="18"/>
                <w:szCs w:val="18"/>
                <w:lang w:val="ka-GE"/>
              </w:rPr>
              <w:t>ამოცანა</w:t>
            </w:r>
            <w:r w:rsidRPr="002D772C">
              <w:rPr>
                <w:rFonts w:ascii="Sylfaen" w:eastAsia="Calibri" w:hAnsi="Sylfaen" w:cs="Arial"/>
                <w:b/>
                <w:sz w:val="18"/>
                <w:szCs w:val="18"/>
                <w:lang w:val="ka-GE"/>
              </w:rPr>
              <w:t xml:space="preserve"> </w:t>
            </w:r>
            <w:r w:rsidR="002D772C">
              <w:rPr>
                <w:rFonts w:ascii="Sylfaen" w:eastAsia="Calibri" w:hAnsi="Sylfaen" w:cs="Arial"/>
                <w:b/>
                <w:sz w:val="18"/>
                <w:szCs w:val="18"/>
                <w:lang w:val="ka-GE"/>
              </w:rPr>
              <w:t>8</w:t>
            </w:r>
            <w:r w:rsidRPr="002D772C">
              <w:rPr>
                <w:rFonts w:ascii="Sylfaen" w:eastAsia="Calibri" w:hAnsi="Sylfaen" w:cs="Arial"/>
                <w:b/>
                <w:sz w:val="18"/>
                <w:szCs w:val="18"/>
                <w:lang w:val="ka-GE"/>
              </w:rPr>
              <w:t xml:space="preserve">.1. </w:t>
            </w:r>
            <w:r w:rsidR="00C41930" w:rsidRPr="002D772C">
              <w:rPr>
                <w:rFonts w:ascii="Sylfaen" w:eastAsia="Times New Roman" w:hAnsi="Sylfaen" w:cs="Vrinda"/>
                <w:b/>
                <w:sz w:val="18"/>
                <w:szCs w:val="18"/>
                <w:lang w:val="ka-GE" w:eastAsia="en-GB"/>
              </w:rPr>
              <w:t>„მწვანე აქტივობების“ განხორციელების ხელშეწყობა</w:t>
            </w:r>
          </w:p>
        </w:tc>
      </w:tr>
      <w:tr w:rsidR="00EF14F3" w:rsidRPr="002D772C" w14:paraId="75DC5010" w14:textId="77777777" w:rsidTr="006700EE">
        <w:tc>
          <w:tcPr>
            <w:tcW w:w="223" w:type="pct"/>
            <w:tcBorders>
              <w:top w:val="single" w:sz="4" w:space="0" w:color="auto"/>
              <w:left w:val="single" w:sz="4" w:space="0" w:color="auto"/>
              <w:bottom w:val="single" w:sz="4" w:space="0" w:color="auto"/>
              <w:right w:val="single" w:sz="4" w:space="0" w:color="auto"/>
            </w:tcBorders>
            <w:vAlign w:val="center"/>
          </w:tcPr>
          <w:p w14:paraId="1C8C6726" w14:textId="72A5799B" w:rsidR="0091644F" w:rsidRPr="002D772C" w:rsidRDefault="002D772C" w:rsidP="002D772C">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8</w:t>
            </w:r>
            <w:r w:rsidR="0091644F" w:rsidRPr="002D772C">
              <w:rPr>
                <w:rFonts w:ascii="Sylfaen" w:eastAsia="Times New Roman" w:hAnsi="Sylfaen" w:cs="Vrinda"/>
                <w:sz w:val="18"/>
                <w:szCs w:val="18"/>
                <w:lang w:val="ka-GE" w:eastAsia="en-GB"/>
              </w:rPr>
              <w:t>.1.1</w:t>
            </w:r>
          </w:p>
        </w:tc>
        <w:tc>
          <w:tcPr>
            <w:tcW w:w="842" w:type="pct"/>
            <w:tcBorders>
              <w:top w:val="single" w:sz="4" w:space="0" w:color="auto"/>
              <w:left w:val="single" w:sz="4" w:space="0" w:color="auto"/>
              <w:bottom w:val="single" w:sz="4" w:space="0" w:color="auto"/>
              <w:right w:val="single" w:sz="4" w:space="0" w:color="auto"/>
            </w:tcBorders>
            <w:vAlign w:val="center"/>
          </w:tcPr>
          <w:p w14:paraId="515DE662" w14:textId="3E121F5F" w:rsidR="0091644F" w:rsidRPr="002D772C" w:rsidRDefault="00F55A3F"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გარემოს დაცვასთან დაკავშირებული ღონისძიებების</w:t>
            </w:r>
            <w:r w:rsidR="000863F0" w:rsidRPr="002D772C">
              <w:rPr>
                <w:rFonts w:ascii="Sylfaen" w:eastAsia="Times New Roman" w:hAnsi="Sylfaen" w:cs="Vrinda"/>
                <w:sz w:val="18"/>
                <w:szCs w:val="18"/>
                <w:lang w:val="ka-GE" w:eastAsia="en-GB"/>
              </w:rPr>
              <w:t xml:space="preserve">, </w:t>
            </w:r>
            <w:r w:rsidRPr="002D772C">
              <w:rPr>
                <w:rFonts w:ascii="Sylfaen" w:eastAsia="Times New Roman" w:hAnsi="Sylfaen" w:cs="Vrinda"/>
                <w:sz w:val="18"/>
                <w:szCs w:val="18"/>
                <w:lang w:val="ka-GE" w:eastAsia="en-GB"/>
              </w:rPr>
              <w:t>ქალაქ ბათუმში არსებული ეკო-კლუბებ</w:t>
            </w:r>
            <w:r w:rsidR="000863F0" w:rsidRPr="002D772C">
              <w:rPr>
                <w:rFonts w:ascii="Sylfaen" w:eastAsia="Times New Roman" w:hAnsi="Sylfaen" w:cs="Vrinda"/>
                <w:sz w:val="18"/>
                <w:szCs w:val="18"/>
                <w:lang w:val="ka-GE" w:eastAsia="en-GB"/>
              </w:rPr>
              <w:t>თან</w:t>
            </w:r>
            <w:r w:rsidRPr="002D772C">
              <w:rPr>
                <w:rFonts w:ascii="Sylfaen" w:eastAsia="Times New Roman" w:hAnsi="Sylfaen" w:cs="Vrinda"/>
                <w:sz w:val="18"/>
                <w:szCs w:val="18"/>
                <w:lang w:val="ka-GE" w:eastAsia="en-GB"/>
              </w:rPr>
              <w:t xml:space="preserve"> და </w:t>
            </w:r>
            <w:r w:rsidR="000863F0" w:rsidRPr="002D772C">
              <w:rPr>
                <w:rFonts w:ascii="Sylfaen" w:eastAsia="Times New Roman" w:hAnsi="Sylfaen" w:cs="Vrinda"/>
                <w:sz w:val="18"/>
                <w:szCs w:val="18"/>
                <w:lang w:val="ka-GE" w:eastAsia="en-GB"/>
              </w:rPr>
              <w:t>ორგანიზაციებთან ერთად ორგანიზება/განხორციელება</w:t>
            </w:r>
          </w:p>
        </w:tc>
        <w:tc>
          <w:tcPr>
            <w:tcW w:w="407" w:type="pct"/>
            <w:tcBorders>
              <w:top w:val="single" w:sz="4" w:space="0" w:color="auto"/>
              <w:left w:val="single" w:sz="4" w:space="0" w:color="auto"/>
              <w:bottom w:val="single" w:sz="4" w:space="0" w:color="auto"/>
              <w:right w:val="single" w:sz="4" w:space="0" w:color="auto"/>
            </w:tcBorders>
            <w:vAlign w:val="center"/>
          </w:tcPr>
          <w:p w14:paraId="1A5C25AE" w14:textId="2959C0AB" w:rsidR="0091644F" w:rsidRPr="002D772C" w:rsidRDefault="0091644F"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202</w:t>
            </w:r>
            <w:r w:rsidR="00F55A3F" w:rsidRPr="002D772C">
              <w:rPr>
                <w:rFonts w:ascii="Sylfaen" w:eastAsia="Arial" w:hAnsi="Sylfaen" w:cs="Arial"/>
                <w:sz w:val="18"/>
                <w:szCs w:val="18"/>
                <w:lang w:val="ka-GE" w:eastAsia="en-GB"/>
              </w:rPr>
              <w:t>3-2027</w:t>
            </w:r>
          </w:p>
        </w:tc>
        <w:tc>
          <w:tcPr>
            <w:tcW w:w="813" w:type="pct"/>
            <w:tcBorders>
              <w:top w:val="single" w:sz="4" w:space="0" w:color="auto"/>
              <w:left w:val="single" w:sz="4" w:space="0" w:color="auto"/>
              <w:bottom w:val="single" w:sz="4" w:space="0" w:color="auto"/>
              <w:right w:val="single" w:sz="4" w:space="0" w:color="auto"/>
            </w:tcBorders>
            <w:vAlign w:val="center"/>
          </w:tcPr>
          <w:p w14:paraId="407FE54A" w14:textId="77777777" w:rsidR="0091644F" w:rsidRPr="002D772C" w:rsidRDefault="000863F0"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განხორციელებული ღონისძიებები;</w:t>
            </w:r>
          </w:p>
          <w:p w14:paraId="5C1E4326" w14:textId="620E0580" w:rsidR="000863F0" w:rsidRPr="002D772C" w:rsidRDefault="000863F0"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გარემოს დაცვასთან დაკავშირებული ამაღლებული ცნობიერება</w:t>
            </w:r>
          </w:p>
        </w:tc>
        <w:tc>
          <w:tcPr>
            <w:tcW w:w="660" w:type="pct"/>
            <w:tcBorders>
              <w:top w:val="single" w:sz="4" w:space="0" w:color="auto"/>
              <w:left w:val="single" w:sz="4" w:space="0" w:color="auto"/>
              <w:bottom w:val="single" w:sz="4" w:space="0" w:color="auto"/>
              <w:right w:val="single" w:sz="4" w:space="0" w:color="auto"/>
            </w:tcBorders>
            <w:vAlign w:val="center"/>
          </w:tcPr>
          <w:p w14:paraId="1002F8D3" w14:textId="77777777" w:rsidR="0091644F" w:rsidRPr="002D772C" w:rsidRDefault="0091644F"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5D107F55" w14:textId="77777777" w:rsidR="0091644F" w:rsidRPr="002D772C" w:rsidRDefault="0091644F" w:rsidP="002D772C">
            <w:pPr>
              <w:pStyle w:val="ListParagraph"/>
              <w:numPr>
                <w:ilvl w:val="0"/>
                <w:numId w:val="41"/>
              </w:numPr>
              <w:spacing w:line="276" w:lineRule="auto"/>
              <w:ind w:left="322" w:right="-76"/>
              <w:rPr>
                <w:rFonts w:ascii="Sylfaen" w:eastAsia="Arial" w:hAnsi="Sylfaen" w:cs="Arial"/>
                <w:sz w:val="18"/>
                <w:szCs w:val="18"/>
                <w:lang w:val="ka-GE" w:eastAsia="en-GB"/>
              </w:rPr>
            </w:pPr>
            <w:r w:rsidRPr="002D772C">
              <w:rPr>
                <w:rFonts w:ascii="Sylfaen" w:eastAsia="Arial" w:hAnsi="Sylfaen" w:cs="Arial"/>
                <w:sz w:val="18"/>
                <w:szCs w:val="18"/>
                <w:lang w:val="ka-GE" w:eastAsia="en-GB"/>
              </w:rPr>
              <w:t>მგვ ორგანიზაციები</w:t>
            </w:r>
          </w:p>
          <w:p w14:paraId="0FAE2508" w14:textId="77777777" w:rsidR="0091644F" w:rsidRPr="002D772C" w:rsidRDefault="0091644F" w:rsidP="002D772C">
            <w:pPr>
              <w:pStyle w:val="ListParagraph"/>
              <w:numPr>
                <w:ilvl w:val="0"/>
                <w:numId w:val="41"/>
              </w:numPr>
              <w:spacing w:line="276" w:lineRule="auto"/>
              <w:ind w:left="322"/>
              <w:rPr>
                <w:rFonts w:ascii="Sylfaen" w:eastAsia="Arial" w:hAnsi="Sylfaen" w:cs="Arial"/>
                <w:sz w:val="18"/>
                <w:szCs w:val="18"/>
                <w:lang w:val="ka-GE" w:eastAsia="en-GB"/>
              </w:rPr>
            </w:pPr>
            <w:r w:rsidRPr="002D772C">
              <w:rPr>
                <w:rFonts w:ascii="Sylfaen" w:eastAsia="Arial" w:hAnsi="Sylfaen" w:cs="Arial"/>
                <w:sz w:val="18"/>
                <w:szCs w:val="18"/>
                <w:lang w:val="ka-GE" w:eastAsia="en-GB"/>
              </w:rPr>
              <w:t>გარემოს დაცვისა და სოფლის მეურნეობის სამინისტრო</w:t>
            </w:r>
            <w:r w:rsidR="000863F0" w:rsidRPr="002D772C">
              <w:rPr>
                <w:rFonts w:ascii="Sylfaen" w:eastAsia="Arial" w:hAnsi="Sylfaen" w:cs="Arial"/>
                <w:sz w:val="18"/>
                <w:szCs w:val="18"/>
                <w:lang w:val="ka-GE" w:eastAsia="en-GB"/>
              </w:rPr>
              <w:t>;</w:t>
            </w:r>
          </w:p>
          <w:p w14:paraId="5CF1C10F" w14:textId="6740CCC3" w:rsidR="000863F0" w:rsidRPr="002D772C" w:rsidRDefault="000863F0" w:rsidP="002D772C">
            <w:pPr>
              <w:pStyle w:val="ListParagraph"/>
              <w:numPr>
                <w:ilvl w:val="0"/>
                <w:numId w:val="41"/>
              </w:numPr>
              <w:spacing w:line="276" w:lineRule="auto"/>
              <w:ind w:left="322"/>
              <w:rPr>
                <w:rFonts w:ascii="Sylfaen" w:eastAsia="Arial" w:hAnsi="Sylfaen" w:cs="Arial"/>
                <w:sz w:val="18"/>
                <w:szCs w:val="18"/>
                <w:lang w:val="ka-GE" w:eastAsia="en-GB"/>
              </w:rPr>
            </w:pPr>
            <w:r w:rsidRPr="002D772C">
              <w:rPr>
                <w:rFonts w:ascii="Sylfaen" w:eastAsia="Arial" w:hAnsi="Sylfaen" w:cs="Arial"/>
                <w:sz w:val="18"/>
                <w:szCs w:val="18"/>
                <w:lang w:val="ka-GE" w:eastAsia="en-GB"/>
              </w:rPr>
              <w:t>გარემოს დაცვის სფეროში მოღვაწე ორგანიზაციები და ეკო-კლუბები</w:t>
            </w:r>
          </w:p>
        </w:tc>
        <w:tc>
          <w:tcPr>
            <w:tcW w:w="559" w:type="pct"/>
            <w:tcBorders>
              <w:top w:val="single" w:sz="4" w:space="0" w:color="auto"/>
              <w:left w:val="single" w:sz="4" w:space="0" w:color="auto"/>
              <w:bottom w:val="single" w:sz="4" w:space="0" w:color="auto"/>
              <w:right w:val="single" w:sz="4" w:space="0" w:color="auto"/>
            </w:tcBorders>
            <w:vAlign w:val="center"/>
          </w:tcPr>
          <w:p w14:paraId="41884CD8" w14:textId="11655B63" w:rsidR="0091644F" w:rsidRPr="002D772C" w:rsidRDefault="000863F0"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ამ ეტაპზე ბიუჯეტის განსაზღვრა შეუძლებელია</w:t>
            </w:r>
          </w:p>
        </w:tc>
        <w:tc>
          <w:tcPr>
            <w:tcW w:w="734" w:type="pct"/>
            <w:tcBorders>
              <w:top w:val="single" w:sz="4" w:space="0" w:color="auto"/>
              <w:left w:val="single" w:sz="4" w:space="0" w:color="auto"/>
              <w:bottom w:val="single" w:sz="4" w:space="0" w:color="auto"/>
              <w:right w:val="single" w:sz="4" w:space="0" w:color="auto"/>
            </w:tcBorders>
            <w:vAlign w:val="center"/>
          </w:tcPr>
          <w:p w14:paraId="43956000" w14:textId="02CFEC04" w:rsidR="000863F0" w:rsidRPr="002D772C" w:rsidRDefault="008A3E4D" w:rsidP="002D772C">
            <w:pPr>
              <w:pStyle w:val="ListParagraph"/>
              <w:numPr>
                <w:ilvl w:val="0"/>
                <w:numId w:val="41"/>
              </w:numPr>
              <w:spacing w:line="276" w:lineRule="auto"/>
              <w:ind w:left="322"/>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5490A755" w14:textId="77777777" w:rsidR="000863F0" w:rsidRPr="002D772C" w:rsidRDefault="000863F0" w:rsidP="002D772C">
            <w:pPr>
              <w:pStyle w:val="ListParagraph"/>
              <w:numPr>
                <w:ilvl w:val="0"/>
                <w:numId w:val="41"/>
              </w:numPr>
              <w:spacing w:line="276" w:lineRule="auto"/>
              <w:ind w:left="322"/>
              <w:rPr>
                <w:rFonts w:ascii="Sylfaen" w:eastAsia="Arial" w:hAnsi="Sylfaen" w:cs="Arial"/>
                <w:sz w:val="18"/>
                <w:szCs w:val="18"/>
                <w:lang w:val="ka-GE" w:eastAsia="en-GB"/>
              </w:rPr>
            </w:pPr>
            <w:r w:rsidRPr="002D772C">
              <w:rPr>
                <w:rFonts w:ascii="Sylfaen" w:eastAsia="Arial" w:hAnsi="Sylfaen" w:cs="Arial"/>
                <w:sz w:val="18"/>
                <w:szCs w:val="18"/>
                <w:lang w:val="ka-GE" w:eastAsia="en-GB"/>
              </w:rPr>
              <w:t>დონორი ორგანიზაციები</w:t>
            </w:r>
          </w:p>
          <w:p w14:paraId="24F8BFA1" w14:textId="4C703EB8" w:rsidR="0091644F" w:rsidRPr="002D772C" w:rsidRDefault="000863F0" w:rsidP="002D772C">
            <w:pPr>
              <w:pStyle w:val="ListParagraph"/>
              <w:numPr>
                <w:ilvl w:val="0"/>
                <w:numId w:val="41"/>
              </w:numPr>
              <w:spacing w:line="276" w:lineRule="auto"/>
              <w:ind w:left="322"/>
              <w:rPr>
                <w:rFonts w:ascii="Sylfaen" w:eastAsia="Arial" w:hAnsi="Sylfaen" w:cs="Arial"/>
                <w:sz w:val="18"/>
                <w:szCs w:val="18"/>
                <w:lang w:val="ka-GE" w:eastAsia="en-GB"/>
              </w:rPr>
            </w:pPr>
            <w:r w:rsidRPr="002D772C">
              <w:rPr>
                <w:rFonts w:ascii="Sylfaen" w:eastAsia="Arial" w:hAnsi="Sylfaen" w:cs="Arial"/>
                <w:sz w:val="18"/>
                <w:szCs w:val="18"/>
                <w:lang w:val="ka-GE" w:eastAsia="en-GB"/>
              </w:rPr>
              <w:t>მგვ ორგანიზაციები</w:t>
            </w:r>
          </w:p>
        </w:tc>
      </w:tr>
      <w:tr w:rsidR="00EF14F3" w:rsidRPr="002D772C" w14:paraId="5CC5B1EC" w14:textId="77777777" w:rsidTr="006700EE">
        <w:tc>
          <w:tcPr>
            <w:tcW w:w="223" w:type="pct"/>
            <w:tcBorders>
              <w:top w:val="single" w:sz="4" w:space="0" w:color="auto"/>
              <w:left w:val="single" w:sz="4" w:space="0" w:color="auto"/>
              <w:bottom w:val="single" w:sz="4" w:space="0" w:color="auto"/>
              <w:right w:val="single" w:sz="4" w:space="0" w:color="auto"/>
            </w:tcBorders>
            <w:vAlign w:val="center"/>
          </w:tcPr>
          <w:p w14:paraId="1FF86815" w14:textId="49411323" w:rsidR="0091644F" w:rsidRPr="002D772C" w:rsidRDefault="002D772C" w:rsidP="002D772C">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8</w:t>
            </w:r>
            <w:r w:rsidR="0091644F" w:rsidRPr="002D772C">
              <w:rPr>
                <w:rFonts w:ascii="Sylfaen" w:eastAsia="Times New Roman" w:hAnsi="Sylfaen" w:cs="Vrinda"/>
                <w:sz w:val="18"/>
                <w:szCs w:val="18"/>
                <w:lang w:val="ka-GE" w:eastAsia="en-GB"/>
              </w:rPr>
              <w:t>.1.2</w:t>
            </w:r>
          </w:p>
        </w:tc>
        <w:tc>
          <w:tcPr>
            <w:tcW w:w="842" w:type="pct"/>
            <w:tcBorders>
              <w:top w:val="single" w:sz="4" w:space="0" w:color="auto"/>
              <w:left w:val="single" w:sz="4" w:space="0" w:color="auto"/>
              <w:bottom w:val="single" w:sz="4" w:space="0" w:color="auto"/>
              <w:right w:val="single" w:sz="4" w:space="0" w:color="auto"/>
            </w:tcBorders>
            <w:vAlign w:val="center"/>
          </w:tcPr>
          <w:p w14:paraId="17BDA142" w14:textId="461B0A6C" w:rsidR="0091644F" w:rsidRPr="002D772C" w:rsidRDefault="000863F0"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მცირე</w:t>
            </w:r>
            <w:r w:rsidR="008E1C9E" w:rsidRPr="002D772C">
              <w:rPr>
                <w:rFonts w:ascii="Sylfaen" w:eastAsia="Times New Roman" w:hAnsi="Sylfaen" w:cs="Vrinda"/>
                <w:sz w:val="18"/>
                <w:szCs w:val="18"/>
                <w:lang w:val="ka-GE" w:eastAsia="en-GB"/>
              </w:rPr>
              <w:t xml:space="preserve"> და საშუალო</w:t>
            </w:r>
            <w:r w:rsidRPr="002D772C">
              <w:rPr>
                <w:rFonts w:ascii="Sylfaen" w:eastAsia="Times New Roman" w:hAnsi="Sylfaen" w:cs="Vrinda"/>
                <w:sz w:val="18"/>
                <w:szCs w:val="18"/>
                <w:lang w:val="ka-GE" w:eastAsia="en-GB"/>
              </w:rPr>
              <w:t xml:space="preserve"> მეწარმეებისთვის </w:t>
            </w:r>
            <w:r w:rsidR="008E1C9E" w:rsidRPr="002D772C">
              <w:rPr>
                <w:rFonts w:ascii="Sylfaen" w:eastAsia="Times New Roman" w:hAnsi="Sylfaen" w:cs="Vrinda"/>
                <w:sz w:val="18"/>
                <w:szCs w:val="18"/>
                <w:lang w:val="ka-GE" w:eastAsia="en-GB"/>
              </w:rPr>
              <w:t xml:space="preserve">მწვანე ბიზნეს მოდელებზე გადასვლის ხელშეწყობა </w:t>
            </w:r>
          </w:p>
        </w:tc>
        <w:tc>
          <w:tcPr>
            <w:tcW w:w="407" w:type="pct"/>
            <w:tcBorders>
              <w:top w:val="single" w:sz="4" w:space="0" w:color="auto"/>
              <w:left w:val="single" w:sz="4" w:space="0" w:color="auto"/>
              <w:bottom w:val="single" w:sz="4" w:space="0" w:color="auto"/>
              <w:right w:val="single" w:sz="4" w:space="0" w:color="auto"/>
            </w:tcBorders>
            <w:vAlign w:val="center"/>
          </w:tcPr>
          <w:p w14:paraId="60E01A38" w14:textId="6EEC88B1" w:rsidR="0091644F" w:rsidRPr="002D772C" w:rsidRDefault="0091644F"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202</w:t>
            </w:r>
            <w:r w:rsidR="000863F0" w:rsidRPr="002D772C">
              <w:rPr>
                <w:rFonts w:ascii="Sylfaen" w:eastAsia="Arial" w:hAnsi="Sylfaen" w:cs="Arial"/>
                <w:sz w:val="18"/>
                <w:szCs w:val="18"/>
                <w:lang w:val="ka-GE" w:eastAsia="en-GB"/>
              </w:rPr>
              <w:t>3-2027</w:t>
            </w:r>
          </w:p>
        </w:tc>
        <w:tc>
          <w:tcPr>
            <w:tcW w:w="813" w:type="pct"/>
            <w:tcBorders>
              <w:top w:val="single" w:sz="4" w:space="0" w:color="auto"/>
              <w:left w:val="single" w:sz="4" w:space="0" w:color="auto"/>
              <w:bottom w:val="single" w:sz="4" w:space="0" w:color="auto"/>
              <w:right w:val="single" w:sz="4" w:space="0" w:color="auto"/>
            </w:tcBorders>
            <w:vAlign w:val="center"/>
          </w:tcPr>
          <w:p w14:paraId="105ACDDC" w14:textId="6AE56821" w:rsidR="0091644F" w:rsidRPr="002D772C" w:rsidRDefault="00C41930"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მცირე მეწარმეების გაძლიერებული შესაძლებლობა</w:t>
            </w:r>
          </w:p>
        </w:tc>
        <w:tc>
          <w:tcPr>
            <w:tcW w:w="660" w:type="pct"/>
            <w:tcBorders>
              <w:top w:val="single" w:sz="4" w:space="0" w:color="auto"/>
              <w:left w:val="single" w:sz="4" w:space="0" w:color="auto"/>
              <w:bottom w:val="single" w:sz="4" w:space="0" w:color="auto"/>
              <w:right w:val="single" w:sz="4" w:space="0" w:color="auto"/>
            </w:tcBorders>
            <w:vAlign w:val="center"/>
          </w:tcPr>
          <w:p w14:paraId="06981989" w14:textId="77777777" w:rsidR="0091644F" w:rsidRPr="002D772C" w:rsidRDefault="0091644F" w:rsidP="002D772C">
            <w:pPr>
              <w:spacing w:line="276" w:lineRule="auto"/>
              <w:ind w:left="-2" w:right="-80" w:firstLine="2"/>
              <w:rPr>
                <w:rFonts w:ascii="Sylfaen" w:eastAsia="Arial" w:hAnsi="Sylfaen" w:cs="Arial"/>
                <w:sz w:val="18"/>
                <w:szCs w:val="18"/>
                <w:lang w:val="ka-GE" w:eastAsia="en-GB"/>
              </w:rPr>
            </w:pPr>
            <w:r w:rsidRPr="002D772C">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201144BA" w14:textId="440554C4" w:rsidR="00C41930" w:rsidRPr="002D772C" w:rsidRDefault="00C41930" w:rsidP="002D772C">
            <w:pPr>
              <w:pStyle w:val="ListParagraph"/>
              <w:numPr>
                <w:ilvl w:val="0"/>
                <w:numId w:val="41"/>
              </w:numPr>
              <w:spacing w:line="276" w:lineRule="auto"/>
              <w:ind w:left="322" w:right="-76"/>
              <w:rPr>
                <w:rFonts w:ascii="Sylfaen" w:eastAsia="Arial" w:hAnsi="Sylfaen" w:cs="Arial"/>
                <w:sz w:val="18"/>
                <w:szCs w:val="18"/>
                <w:lang w:val="ka-GE" w:eastAsia="en-GB"/>
              </w:rPr>
            </w:pPr>
            <w:r w:rsidRPr="002D772C">
              <w:rPr>
                <w:rFonts w:ascii="Sylfaen" w:eastAsia="Arial" w:hAnsi="Sylfaen" w:cs="Arial"/>
                <w:sz w:val="18"/>
                <w:szCs w:val="18"/>
                <w:lang w:val="ka-GE" w:eastAsia="en-GB"/>
              </w:rPr>
              <w:t>საქართველოს ეკონომიკისა და მდგრადი განვითარების სამინისტრო</w:t>
            </w:r>
          </w:p>
          <w:p w14:paraId="1418617B" w14:textId="6A74DB63" w:rsidR="0091644F" w:rsidRPr="002D772C" w:rsidRDefault="0091644F" w:rsidP="002D772C">
            <w:pPr>
              <w:pStyle w:val="ListParagraph"/>
              <w:numPr>
                <w:ilvl w:val="0"/>
                <w:numId w:val="41"/>
              </w:numPr>
              <w:spacing w:line="276" w:lineRule="auto"/>
              <w:ind w:left="322" w:right="-76"/>
              <w:rPr>
                <w:rFonts w:ascii="Sylfaen" w:eastAsia="Arial" w:hAnsi="Sylfaen" w:cs="Arial"/>
                <w:sz w:val="18"/>
                <w:szCs w:val="18"/>
                <w:lang w:val="ka-GE" w:eastAsia="en-GB"/>
              </w:rPr>
            </w:pPr>
            <w:r w:rsidRPr="002D772C">
              <w:rPr>
                <w:rFonts w:ascii="Sylfaen" w:eastAsia="Arial" w:hAnsi="Sylfaen" w:cs="Arial"/>
                <w:sz w:val="18"/>
                <w:szCs w:val="18"/>
                <w:lang w:val="ka-GE" w:eastAsia="en-GB"/>
              </w:rPr>
              <w:t>მგვ ორგანიზაციები</w:t>
            </w:r>
          </w:p>
          <w:p w14:paraId="066074D1" w14:textId="2253ACE3" w:rsidR="00C41930" w:rsidRPr="002D772C" w:rsidRDefault="0091644F" w:rsidP="002D772C">
            <w:pPr>
              <w:pStyle w:val="ListParagraph"/>
              <w:numPr>
                <w:ilvl w:val="0"/>
                <w:numId w:val="41"/>
              </w:numPr>
              <w:spacing w:line="276" w:lineRule="auto"/>
              <w:ind w:left="322" w:right="-76"/>
              <w:rPr>
                <w:rFonts w:ascii="Sylfaen" w:eastAsia="Arial" w:hAnsi="Sylfaen" w:cs="Arial"/>
                <w:sz w:val="18"/>
                <w:szCs w:val="18"/>
                <w:lang w:val="ka-GE" w:eastAsia="en-GB"/>
              </w:rPr>
            </w:pPr>
            <w:r w:rsidRPr="002D772C">
              <w:rPr>
                <w:rFonts w:ascii="Sylfaen" w:eastAsia="Arial" w:hAnsi="Sylfaen" w:cs="Arial"/>
                <w:sz w:val="18"/>
                <w:szCs w:val="18"/>
                <w:lang w:val="ka-GE" w:eastAsia="en-GB"/>
              </w:rPr>
              <w:t>გარემოს დაცვისა და სოფლის მეურნეობის სამინისტრო</w:t>
            </w:r>
            <w:r w:rsidR="00C41930" w:rsidRPr="002D772C">
              <w:rPr>
                <w:rFonts w:ascii="Sylfaen" w:eastAsia="Arial" w:hAnsi="Sylfaen" w:cs="Arial"/>
                <w:sz w:val="18"/>
                <w:szCs w:val="18"/>
                <w:lang w:val="ka-GE" w:eastAsia="en-GB"/>
              </w:rPr>
              <w:t>;</w:t>
            </w:r>
          </w:p>
        </w:tc>
        <w:tc>
          <w:tcPr>
            <w:tcW w:w="559" w:type="pct"/>
            <w:tcBorders>
              <w:top w:val="single" w:sz="4" w:space="0" w:color="auto"/>
              <w:left w:val="single" w:sz="4" w:space="0" w:color="auto"/>
              <w:bottom w:val="single" w:sz="4" w:space="0" w:color="auto"/>
              <w:right w:val="single" w:sz="4" w:space="0" w:color="auto"/>
            </w:tcBorders>
            <w:vAlign w:val="center"/>
          </w:tcPr>
          <w:p w14:paraId="3D6E3431" w14:textId="77777777" w:rsidR="0091644F" w:rsidRPr="002D772C" w:rsidRDefault="0091644F" w:rsidP="002D772C">
            <w:pPr>
              <w:spacing w:line="276" w:lineRule="auto"/>
              <w:rPr>
                <w:rFonts w:ascii="Sylfaen" w:eastAsia="Arial" w:hAnsi="Sylfaen" w:cs="Arial"/>
                <w:sz w:val="18"/>
                <w:szCs w:val="18"/>
                <w:lang w:val="ka-GE" w:eastAsia="en-GB"/>
              </w:rPr>
            </w:pPr>
            <w:r w:rsidRPr="002D772C">
              <w:rPr>
                <w:rFonts w:ascii="Sylfaen" w:eastAsia="Times New Roman" w:hAnsi="Sylfaen" w:cs="Vrinda"/>
                <w:sz w:val="18"/>
                <w:szCs w:val="18"/>
                <w:lang w:val="ka-GE" w:eastAsia="en-GB"/>
              </w:rPr>
              <w:t>ამ ეტაპზე ბიუჯეტის განსაზღვრა შეუძლებელია</w:t>
            </w:r>
          </w:p>
        </w:tc>
        <w:tc>
          <w:tcPr>
            <w:tcW w:w="734" w:type="pct"/>
            <w:tcBorders>
              <w:top w:val="single" w:sz="4" w:space="0" w:color="auto"/>
              <w:left w:val="single" w:sz="4" w:space="0" w:color="auto"/>
              <w:bottom w:val="single" w:sz="4" w:space="0" w:color="auto"/>
              <w:right w:val="single" w:sz="4" w:space="0" w:color="auto"/>
            </w:tcBorders>
            <w:vAlign w:val="center"/>
          </w:tcPr>
          <w:p w14:paraId="47D51377" w14:textId="303441E2" w:rsidR="0091644F" w:rsidRPr="002D772C" w:rsidRDefault="008A3E4D" w:rsidP="002D772C">
            <w:pPr>
              <w:pStyle w:val="ListParagraph"/>
              <w:numPr>
                <w:ilvl w:val="0"/>
                <w:numId w:val="41"/>
              </w:numPr>
              <w:spacing w:line="276" w:lineRule="auto"/>
              <w:ind w:left="322"/>
              <w:rPr>
                <w:rFonts w:ascii="Sylfaen" w:eastAsia="Arial" w:hAnsi="Sylfaen" w:cs="Arial"/>
                <w:sz w:val="18"/>
                <w:szCs w:val="18"/>
                <w:lang w:val="ka-GE" w:eastAsia="en-GB"/>
              </w:rPr>
            </w:pPr>
            <w:r>
              <w:rPr>
                <w:rFonts w:ascii="Sylfaen" w:eastAsia="Arial" w:hAnsi="Sylfaen" w:cs="Arial"/>
                <w:sz w:val="18"/>
                <w:szCs w:val="18"/>
                <w:lang w:val="ka-GE" w:eastAsia="en-GB"/>
              </w:rPr>
              <w:t xml:space="preserve">ქ. ბათუმის მუნიციპალიტეტის </w:t>
            </w:r>
            <w:r w:rsidRPr="000C4E50">
              <w:rPr>
                <w:rFonts w:ascii="Sylfaen" w:eastAsia="Arial" w:hAnsi="Sylfaen" w:cs="Arial"/>
                <w:sz w:val="18"/>
                <w:szCs w:val="18"/>
                <w:lang w:val="ka-GE" w:eastAsia="en-GB"/>
              </w:rPr>
              <w:t>ბიუჯეტი</w:t>
            </w:r>
          </w:p>
          <w:p w14:paraId="5458AA00" w14:textId="77777777" w:rsidR="0091644F" w:rsidRPr="002D772C" w:rsidRDefault="0091644F" w:rsidP="002D772C">
            <w:pPr>
              <w:pStyle w:val="ListParagraph"/>
              <w:numPr>
                <w:ilvl w:val="0"/>
                <w:numId w:val="41"/>
              </w:numPr>
              <w:spacing w:line="276" w:lineRule="auto"/>
              <w:ind w:left="322"/>
              <w:rPr>
                <w:rFonts w:ascii="Sylfaen" w:eastAsia="Arial" w:hAnsi="Sylfaen" w:cs="Arial"/>
                <w:sz w:val="18"/>
                <w:szCs w:val="18"/>
                <w:lang w:val="ka-GE" w:eastAsia="en-GB"/>
              </w:rPr>
            </w:pPr>
            <w:r w:rsidRPr="002D772C">
              <w:rPr>
                <w:rFonts w:ascii="Sylfaen" w:eastAsia="Arial" w:hAnsi="Sylfaen" w:cs="Arial"/>
                <w:sz w:val="18"/>
                <w:szCs w:val="18"/>
                <w:lang w:val="ka-GE" w:eastAsia="en-GB"/>
              </w:rPr>
              <w:t>დონორი ორგანიზაციები</w:t>
            </w:r>
          </w:p>
          <w:p w14:paraId="687E9FCF" w14:textId="77777777" w:rsidR="0091644F" w:rsidRPr="002D772C" w:rsidRDefault="0091644F" w:rsidP="002D772C">
            <w:pPr>
              <w:pStyle w:val="ListParagraph"/>
              <w:numPr>
                <w:ilvl w:val="0"/>
                <w:numId w:val="41"/>
              </w:numPr>
              <w:spacing w:line="276" w:lineRule="auto"/>
              <w:ind w:left="322"/>
              <w:rPr>
                <w:rFonts w:ascii="Sylfaen" w:eastAsia="Arial" w:hAnsi="Sylfaen" w:cs="Arial"/>
                <w:sz w:val="18"/>
                <w:szCs w:val="18"/>
                <w:lang w:val="ka-GE" w:eastAsia="en-GB"/>
              </w:rPr>
            </w:pPr>
            <w:r w:rsidRPr="002D772C">
              <w:rPr>
                <w:rFonts w:ascii="Sylfaen" w:eastAsia="Arial" w:hAnsi="Sylfaen" w:cs="Arial"/>
                <w:sz w:val="18"/>
                <w:szCs w:val="18"/>
                <w:lang w:val="ka-GE" w:eastAsia="en-GB"/>
              </w:rPr>
              <w:t>მგვ ორგანიზაციები</w:t>
            </w:r>
          </w:p>
        </w:tc>
      </w:tr>
      <w:tr w:rsidR="001F1E5E" w:rsidRPr="002D772C" w14:paraId="7E39BB5F" w14:textId="77777777" w:rsidTr="006700EE">
        <w:tc>
          <w:tcPr>
            <w:tcW w:w="223" w:type="pct"/>
            <w:tcBorders>
              <w:top w:val="single" w:sz="4" w:space="0" w:color="auto"/>
              <w:left w:val="single" w:sz="4" w:space="0" w:color="auto"/>
              <w:bottom w:val="single" w:sz="4" w:space="0" w:color="auto"/>
              <w:right w:val="single" w:sz="4" w:space="0" w:color="auto"/>
            </w:tcBorders>
            <w:vAlign w:val="center"/>
          </w:tcPr>
          <w:p w14:paraId="24C628A0" w14:textId="5DE7CACC" w:rsidR="001F1E5E" w:rsidRPr="002D772C" w:rsidRDefault="002D772C" w:rsidP="002D772C">
            <w:pPr>
              <w:spacing w:line="276" w:lineRule="auto"/>
              <w:rPr>
                <w:rFonts w:ascii="Sylfaen" w:eastAsia="Times New Roman" w:hAnsi="Sylfaen" w:cs="Vrinda"/>
                <w:sz w:val="18"/>
                <w:szCs w:val="18"/>
                <w:lang w:val="ka-GE" w:eastAsia="en-GB"/>
              </w:rPr>
            </w:pPr>
            <w:r>
              <w:rPr>
                <w:rFonts w:ascii="Sylfaen" w:eastAsia="Times New Roman" w:hAnsi="Sylfaen" w:cs="Vrinda"/>
                <w:sz w:val="18"/>
                <w:szCs w:val="18"/>
                <w:lang w:val="ka-GE" w:eastAsia="en-GB"/>
              </w:rPr>
              <w:t>8</w:t>
            </w:r>
            <w:r w:rsidR="001F1E5E" w:rsidRPr="002D772C">
              <w:rPr>
                <w:rFonts w:ascii="Sylfaen" w:eastAsia="Times New Roman" w:hAnsi="Sylfaen" w:cs="Vrinda"/>
                <w:sz w:val="18"/>
                <w:szCs w:val="18"/>
                <w:lang w:val="ka-GE" w:eastAsia="en-GB"/>
              </w:rPr>
              <w:t>.1.3</w:t>
            </w:r>
          </w:p>
        </w:tc>
        <w:tc>
          <w:tcPr>
            <w:tcW w:w="842" w:type="pct"/>
            <w:tcBorders>
              <w:top w:val="single" w:sz="4" w:space="0" w:color="auto"/>
              <w:left w:val="single" w:sz="4" w:space="0" w:color="auto"/>
              <w:bottom w:val="single" w:sz="4" w:space="0" w:color="auto"/>
              <w:right w:val="single" w:sz="4" w:space="0" w:color="auto"/>
            </w:tcBorders>
            <w:vAlign w:val="center"/>
          </w:tcPr>
          <w:p w14:paraId="611146AF" w14:textId="7F8E3893" w:rsidR="001F1E5E" w:rsidRPr="002D772C" w:rsidRDefault="00FA4E9D" w:rsidP="002D772C">
            <w:pPr>
              <w:spacing w:line="276" w:lineRule="auto"/>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 xml:space="preserve">„სახელმწიფო შესყიდვების </w:t>
            </w:r>
            <w:r w:rsidR="001F1E5E" w:rsidRPr="002D772C">
              <w:rPr>
                <w:rFonts w:ascii="Sylfaen" w:eastAsia="Times New Roman" w:hAnsi="Sylfaen" w:cs="Vrinda"/>
                <w:sz w:val="18"/>
                <w:szCs w:val="18"/>
                <w:lang w:val="ka-GE" w:eastAsia="en-GB"/>
              </w:rPr>
              <w:t xml:space="preserve"> შესახებ</w:t>
            </w:r>
            <w:r w:rsidRPr="002D772C">
              <w:rPr>
                <w:rFonts w:ascii="Sylfaen" w:eastAsia="Times New Roman" w:hAnsi="Sylfaen" w:cs="Vrinda"/>
                <w:sz w:val="18"/>
                <w:szCs w:val="18"/>
                <w:lang w:val="ka-GE" w:eastAsia="en-GB"/>
              </w:rPr>
              <w:t xml:space="preserve">“ </w:t>
            </w:r>
            <w:r w:rsidR="001F1E5E" w:rsidRPr="002D772C">
              <w:rPr>
                <w:rFonts w:ascii="Sylfaen" w:eastAsia="Times New Roman" w:hAnsi="Sylfaen" w:cs="Vrinda"/>
                <w:sz w:val="18"/>
                <w:szCs w:val="18"/>
                <w:lang w:val="ka-GE" w:eastAsia="en-GB"/>
              </w:rPr>
              <w:t xml:space="preserve">კანონში ცვლილების ინიცირება </w:t>
            </w:r>
            <w:r w:rsidR="001F1E5E" w:rsidRPr="002D772C">
              <w:rPr>
                <w:rFonts w:ascii="Sylfaen" w:eastAsia="Times New Roman" w:hAnsi="Sylfaen" w:cs="Vrinda"/>
                <w:sz w:val="18"/>
                <w:szCs w:val="18"/>
                <w:lang w:val="ka-GE" w:eastAsia="en-GB"/>
              </w:rPr>
              <w:lastRenderedPageBreak/>
              <w:t xml:space="preserve">გადამუშავებადი </w:t>
            </w:r>
            <w:r w:rsidRPr="002D772C">
              <w:rPr>
                <w:rFonts w:ascii="Sylfaen" w:eastAsia="Times New Roman" w:hAnsi="Sylfaen" w:cs="Vrinda"/>
                <w:sz w:val="18"/>
                <w:szCs w:val="18"/>
                <w:lang w:val="ka-GE" w:eastAsia="en-GB"/>
              </w:rPr>
              <w:t>და რეციკლირებული</w:t>
            </w:r>
            <w:r w:rsidR="001F1E5E" w:rsidRPr="002D772C">
              <w:rPr>
                <w:rFonts w:ascii="Sylfaen" w:eastAsia="Times New Roman" w:hAnsi="Sylfaen" w:cs="Vrinda"/>
                <w:sz w:val="18"/>
                <w:szCs w:val="18"/>
                <w:lang w:val="ka-GE" w:eastAsia="en-GB"/>
              </w:rPr>
              <w:t xml:space="preserve"> მასალების გამოყენების ხელშეწყობასთან დაკავშირებით</w:t>
            </w:r>
          </w:p>
        </w:tc>
        <w:tc>
          <w:tcPr>
            <w:tcW w:w="407" w:type="pct"/>
            <w:tcBorders>
              <w:top w:val="single" w:sz="4" w:space="0" w:color="auto"/>
              <w:left w:val="single" w:sz="4" w:space="0" w:color="auto"/>
              <w:bottom w:val="single" w:sz="4" w:space="0" w:color="auto"/>
              <w:right w:val="single" w:sz="4" w:space="0" w:color="auto"/>
            </w:tcBorders>
            <w:vAlign w:val="center"/>
          </w:tcPr>
          <w:p w14:paraId="6ED18921" w14:textId="6323C568" w:rsidR="001F1E5E" w:rsidRPr="002D772C" w:rsidRDefault="00FA4E9D"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lastRenderedPageBreak/>
              <w:t>2024</w:t>
            </w:r>
          </w:p>
        </w:tc>
        <w:tc>
          <w:tcPr>
            <w:tcW w:w="813" w:type="pct"/>
            <w:tcBorders>
              <w:top w:val="single" w:sz="4" w:space="0" w:color="auto"/>
              <w:left w:val="single" w:sz="4" w:space="0" w:color="auto"/>
              <w:bottom w:val="single" w:sz="4" w:space="0" w:color="auto"/>
              <w:right w:val="single" w:sz="4" w:space="0" w:color="auto"/>
            </w:tcBorders>
            <w:vAlign w:val="center"/>
          </w:tcPr>
          <w:p w14:paraId="7786A3DB" w14:textId="34ECF9E9" w:rsidR="001F1E5E" w:rsidRPr="002D772C" w:rsidRDefault="00FA4E9D" w:rsidP="002D772C">
            <w:pPr>
              <w:spacing w:line="276" w:lineRule="auto"/>
              <w:rPr>
                <w:rFonts w:ascii="Sylfaen" w:eastAsia="Arial" w:hAnsi="Sylfaen" w:cs="Arial"/>
                <w:sz w:val="18"/>
                <w:szCs w:val="18"/>
                <w:lang w:val="ka-GE" w:eastAsia="en-GB"/>
              </w:rPr>
            </w:pPr>
            <w:r w:rsidRPr="002D772C">
              <w:rPr>
                <w:rFonts w:ascii="Sylfaen" w:eastAsia="Arial" w:hAnsi="Sylfaen" w:cs="Arial"/>
                <w:sz w:val="18"/>
                <w:szCs w:val="18"/>
                <w:lang w:val="ka-GE" w:eastAsia="en-GB"/>
              </w:rPr>
              <w:t>ცვლილება „სახელმწიფო შესყიდვების  შესახებ“ კანონში</w:t>
            </w:r>
          </w:p>
        </w:tc>
        <w:tc>
          <w:tcPr>
            <w:tcW w:w="660" w:type="pct"/>
            <w:tcBorders>
              <w:top w:val="single" w:sz="4" w:space="0" w:color="auto"/>
              <w:left w:val="single" w:sz="4" w:space="0" w:color="auto"/>
              <w:bottom w:val="single" w:sz="4" w:space="0" w:color="auto"/>
              <w:right w:val="single" w:sz="4" w:space="0" w:color="auto"/>
            </w:tcBorders>
            <w:vAlign w:val="center"/>
          </w:tcPr>
          <w:p w14:paraId="034905EB" w14:textId="4B398805" w:rsidR="001F1E5E" w:rsidRPr="002D772C" w:rsidRDefault="00FA4E9D" w:rsidP="002D772C">
            <w:pPr>
              <w:spacing w:line="276" w:lineRule="auto"/>
              <w:ind w:left="-2" w:right="-80" w:firstLine="2"/>
              <w:rPr>
                <w:rFonts w:ascii="Sylfaen" w:eastAsia="Arial" w:hAnsi="Sylfaen" w:cs="Arial"/>
                <w:sz w:val="18"/>
                <w:szCs w:val="18"/>
                <w:lang w:val="ka-GE" w:eastAsia="en-GB"/>
              </w:rPr>
            </w:pPr>
            <w:r w:rsidRPr="002D772C">
              <w:rPr>
                <w:rFonts w:ascii="Sylfaen" w:eastAsia="Arial" w:hAnsi="Sylfaen" w:cs="Arial"/>
                <w:sz w:val="18"/>
                <w:szCs w:val="18"/>
                <w:lang w:val="ka-GE" w:eastAsia="en-GB"/>
              </w:rPr>
              <w:t>ბათუმის მუნიციპალიტეტის მერია</w:t>
            </w:r>
          </w:p>
        </w:tc>
        <w:tc>
          <w:tcPr>
            <w:tcW w:w="762" w:type="pct"/>
            <w:tcBorders>
              <w:top w:val="single" w:sz="4" w:space="0" w:color="auto"/>
              <w:left w:val="single" w:sz="4" w:space="0" w:color="auto"/>
              <w:bottom w:val="single" w:sz="4" w:space="0" w:color="auto"/>
              <w:right w:val="single" w:sz="4" w:space="0" w:color="auto"/>
            </w:tcBorders>
            <w:vAlign w:val="center"/>
          </w:tcPr>
          <w:p w14:paraId="2374B781" w14:textId="4472C499" w:rsidR="001F1E5E" w:rsidRPr="002D772C" w:rsidRDefault="008E1C9E" w:rsidP="002D772C">
            <w:pPr>
              <w:pStyle w:val="ListParagraph"/>
              <w:numPr>
                <w:ilvl w:val="0"/>
                <w:numId w:val="41"/>
              </w:numPr>
              <w:spacing w:line="276" w:lineRule="auto"/>
              <w:ind w:left="322" w:right="-76"/>
              <w:rPr>
                <w:rFonts w:ascii="Sylfaen" w:eastAsia="Arial" w:hAnsi="Sylfaen" w:cs="Arial"/>
                <w:sz w:val="18"/>
                <w:szCs w:val="18"/>
                <w:lang w:val="ka-GE" w:eastAsia="en-GB"/>
              </w:rPr>
            </w:pPr>
            <w:r w:rsidRPr="002D772C">
              <w:rPr>
                <w:rFonts w:ascii="Sylfaen" w:eastAsia="Arial" w:hAnsi="Sylfaen" w:cs="Arial"/>
                <w:sz w:val="18"/>
                <w:szCs w:val="18"/>
                <w:lang w:val="ka-GE" w:eastAsia="en-GB"/>
              </w:rPr>
              <w:t>აჭარის უმაღლესი საბჭო</w:t>
            </w:r>
          </w:p>
        </w:tc>
        <w:tc>
          <w:tcPr>
            <w:tcW w:w="559" w:type="pct"/>
            <w:tcBorders>
              <w:top w:val="single" w:sz="4" w:space="0" w:color="auto"/>
              <w:left w:val="single" w:sz="4" w:space="0" w:color="auto"/>
              <w:bottom w:val="single" w:sz="4" w:space="0" w:color="auto"/>
              <w:right w:val="single" w:sz="4" w:space="0" w:color="auto"/>
            </w:tcBorders>
            <w:vAlign w:val="center"/>
          </w:tcPr>
          <w:p w14:paraId="4FB08D02" w14:textId="7923FF68" w:rsidR="001F1E5E" w:rsidRPr="002D772C" w:rsidRDefault="00FA4E9D" w:rsidP="002D772C">
            <w:pPr>
              <w:spacing w:line="276" w:lineRule="auto"/>
              <w:jc w:val="center"/>
              <w:rPr>
                <w:rFonts w:ascii="Sylfaen" w:eastAsia="Times New Roman" w:hAnsi="Sylfaen" w:cs="Vrinda"/>
                <w:sz w:val="18"/>
                <w:szCs w:val="18"/>
                <w:lang w:val="ka-GE" w:eastAsia="en-GB"/>
              </w:rPr>
            </w:pPr>
            <w:r w:rsidRPr="002D772C">
              <w:rPr>
                <w:rFonts w:ascii="Sylfaen" w:eastAsia="Times New Roman" w:hAnsi="Sylfaen" w:cs="Vrinda"/>
                <w:sz w:val="18"/>
                <w:szCs w:val="18"/>
                <w:lang w:val="ka-GE" w:eastAsia="en-GB"/>
              </w:rPr>
              <w:t>-</w:t>
            </w:r>
          </w:p>
        </w:tc>
        <w:tc>
          <w:tcPr>
            <w:tcW w:w="734" w:type="pct"/>
            <w:tcBorders>
              <w:top w:val="single" w:sz="4" w:space="0" w:color="auto"/>
              <w:left w:val="single" w:sz="4" w:space="0" w:color="auto"/>
              <w:bottom w:val="single" w:sz="4" w:space="0" w:color="auto"/>
              <w:right w:val="single" w:sz="4" w:space="0" w:color="auto"/>
            </w:tcBorders>
            <w:vAlign w:val="center"/>
          </w:tcPr>
          <w:p w14:paraId="431E5899" w14:textId="750A1F94" w:rsidR="001F1E5E" w:rsidRPr="002D772C" w:rsidRDefault="00FA4E9D" w:rsidP="002D772C">
            <w:pPr>
              <w:pStyle w:val="ListParagraph"/>
              <w:spacing w:line="276" w:lineRule="auto"/>
              <w:ind w:left="322"/>
              <w:jc w:val="center"/>
              <w:rPr>
                <w:rFonts w:ascii="Sylfaen" w:eastAsia="Arial" w:hAnsi="Sylfaen" w:cs="Arial"/>
                <w:sz w:val="18"/>
                <w:szCs w:val="18"/>
                <w:lang w:val="ka-GE" w:eastAsia="en-GB"/>
              </w:rPr>
            </w:pPr>
            <w:r w:rsidRPr="002D772C">
              <w:rPr>
                <w:rFonts w:ascii="Sylfaen" w:eastAsia="Arial" w:hAnsi="Sylfaen" w:cs="Arial"/>
                <w:sz w:val="18"/>
                <w:szCs w:val="18"/>
                <w:lang w:val="ka-GE" w:eastAsia="en-GB"/>
              </w:rPr>
              <w:t>-</w:t>
            </w:r>
          </w:p>
        </w:tc>
      </w:tr>
    </w:tbl>
    <w:p w14:paraId="02A55E4B" w14:textId="77777777" w:rsidR="0091644F" w:rsidRDefault="0091644F">
      <w:pPr>
        <w:rPr>
          <w:lang w:val="ka-GE"/>
        </w:rPr>
      </w:pPr>
    </w:p>
    <w:p w14:paraId="257A6E2B" w14:textId="2EE3DEC6" w:rsidR="00B3512C" w:rsidRPr="00F54399" w:rsidRDefault="00B3512C">
      <w:pPr>
        <w:rPr>
          <w:lang w:val="ka-GE"/>
        </w:rPr>
        <w:sectPr w:rsidR="00B3512C" w:rsidRPr="00F54399" w:rsidSect="007014EA">
          <w:pgSz w:w="16840" w:h="11907" w:orient="landscape" w:code="9"/>
          <w:pgMar w:top="1440" w:right="1440" w:bottom="1440" w:left="1440" w:header="720" w:footer="720" w:gutter="0"/>
          <w:cols w:space="720"/>
          <w:titlePg/>
          <w:docGrid w:linePitch="360"/>
        </w:sectPr>
      </w:pPr>
    </w:p>
    <w:p w14:paraId="7E584537" w14:textId="09163600" w:rsidR="00ED683B" w:rsidRDefault="00ED683B" w:rsidP="005D70CB">
      <w:pPr>
        <w:pStyle w:val="Heading1"/>
        <w:rPr>
          <w:lang w:val="ka-GE"/>
        </w:rPr>
      </w:pPr>
      <w:bookmarkStart w:id="83" w:name="_Toc122628160"/>
      <w:r>
        <w:rPr>
          <w:lang w:val="ka-GE"/>
        </w:rPr>
        <w:lastRenderedPageBreak/>
        <w:t>რეკომენდაციები</w:t>
      </w:r>
      <w:bookmarkEnd w:id="83"/>
    </w:p>
    <w:p w14:paraId="3723B785" w14:textId="77777777" w:rsidR="00A57193" w:rsidRDefault="00A57193" w:rsidP="00E86708">
      <w:pPr>
        <w:jc w:val="both"/>
        <w:rPr>
          <w:lang w:val="ka-GE"/>
        </w:rPr>
      </w:pPr>
      <w:r>
        <w:rPr>
          <w:b/>
          <w:bCs/>
          <w:lang w:val="ka-GE"/>
        </w:rPr>
        <w:t xml:space="preserve">ნარჩენების მართვის გეგმის </w:t>
      </w:r>
      <w:r w:rsidR="00E86708" w:rsidRPr="00E86708">
        <w:rPr>
          <w:b/>
          <w:bCs/>
          <w:lang w:val="ka-GE"/>
        </w:rPr>
        <w:t>მონიტორინგის გეგმის შემუშავება</w:t>
      </w:r>
      <w:r w:rsidR="00E86708">
        <w:rPr>
          <w:lang w:val="ka-GE"/>
        </w:rPr>
        <w:t xml:space="preserve">  - </w:t>
      </w:r>
      <w:r>
        <w:rPr>
          <w:lang w:val="ka-GE"/>
        </w:rPr>
        <w:t xml:space="preserve">ნარჩენების მართვის სამოქმედო გეგმაში გაწერილი ღონისძიებების პარალელურად ბათუმის მუნიციპალიტეტის მერიამ უნდა აწარმოოს ამ ღონისძიებების მონიტორინგი. </w:t>
      </w:r>
    </w:p>
    <w:p w14:paraId="105FAD97" w14:textId="17945629" w:rsidR="00A57193" w:rsidRDefault="00E86708" w:rsidP="00E86708">
      <w:pPr>
        <w:jc w:val="both"/>
        <w:rPr>
          <w:lang w:val="ka-GE"/>
        </w:rPr>
      </w:pPr>
      <w:r w:rsidRPr="00E86708">
        <w:rPr>
          <w:lang w:val="ka-GE"/>
        </w:rPr>
        <w:t>მუნიციპალური ნარჩენების მართვის სისტემის განხორციელების მონიტორინგი</w:t>
      </w:r>
      <w:r w:rsidR="00A57193">
        <w:rPr>
          <w:lang w:val="ka-GE"/>
        </w:rPr>
        <w:t>ს გეგმის შემუშავება</w:t>
      </w:r>
      <w:r w:rsidRPr="00E86708">
        <w:rPr>
          <w:lang w:val="ka-GE"/>
        </w:rPr>
        <w:t xml:space="preserve"> მისი გრძელვადიანი ეფექტიანობის უზრუნველყოფის </w:t>
      </w:r>
      <w:r w:rsidR="00A57193">
        <w:rPr>
          <w:lang w:val="ka-GE"/>
        </w:rPr>
        <w:t xml:space="preserve">ერთერთი </w:t>
      </w:r>
      <w:r w:rsidR="00325E04">
        <w:rPr>
          <w:lang w:val="ka-GE"/>
        </w:rPr>
        <w:t>წინაპირობაა</w:t>
      </w:r>
      <w:r w:rsidR="00A57193">
        <w:rPr>
          <w:lang w:val="ka-GE"/>
        </w:rPr>
        <w:t>. მონიტორინგის პროცესი უნდა დაიწყოს სამოქმედო გეგმაში გაწერილი ღონისძიებების პარალელურად და განვითარებული მოვლენების გათვალისწინებით</w:t>
      </w:r>
      <w:r w:rsidR="00325E04">
        <w:rPr>
          <w:lang w:val="ka-GE"/>
        </w:rPr>
        <w:t xml:space="preserve">, საჭიროების შემთხვევაში, </w:t>
      </w:r>
      <w:r w:rsidR="00A57193">
        <w:rPr>
          <w:lang w:val="ka-GE"/>
        </w:rPr>
        <w:t xml:space="preserve"> მუნიციპალური ნარჩენების მართვის გეგმა უნდა განახლდეს. </w:t>
      </w:r>
    </w:p>
    <w:p w14:paraId="669E4C1F" w14:textId="10AE0D62" w:rsidR="00A57193" w:rsidRDefault="00A57193" w:rsidP="00A57193">
      <w:pPr>
        <w:jc w:val="both"/>
        <w:rPr>
          <w:lang w:val="ka-GE"/>
        </w:rPr>
      </w:pPr>
      <w:r>
        <w:rPr>
          <w:lang w:val="ka-GE"/>
        </w:rPr>
        <w:t xml:space="preserve">მონიტორინგის გეგმის შემუშავების მთავარი დადებითი ეფექტი ისაა, რომ </w:t>
      </w:r>
      <w:r w:rsidR="003161F7">
        <w:rPr>
          <w:lang w:val="ka-GE"/>
        </w:rPr>
        <w:t xml:space="preserve">შესაძლებელია </w:t>
      </w:r>
      <w:r>
        <w:rPr>
          <w:lang w:val="ka-GE"/>
        </w:rPr>
        <w:t>რეგულარულად შეგროვდეს ინფორმაცია ნარჩენების მართვის გეგმით განსაზღვრული აქტივობების განხორციელების და ინდიკატორების მიღწევის თაობაზე</w:t>
      </w:r>
      <w:r w:rsidR="003161F7">
        <w:rPr>
          <w:lang w:val="ka-GE"/>
        </w:rPr>
        <w:t xml:space="preserve">. </w:t>
      </w:r>
    </w:p>
    <w:p w14:paraId="00441D6E" w14:textId="20FC98EC" w:rsidR="003161F7" w:rsidRDefault="003161F7" w:rsidP="00A57193">
      <w:pPr>
        <w:jc w:val="both"/>
        <w:rPr>
          <w:lang w:val="ka-GE"/>
        </w:rPr>
      </w:pPr>
      <w:r>
        <w:rPr>
          <w:lang w:val="ka-GE"/>
        </w:rPr>
        <w:t xml:space="preserve">მონიტორინგის გეგმის საშუალებით ასევე შესაძლებელია უფრო ზუსტად განისაზღვროს აქტივობების განხორციელებისათვის საჭირო ბიუჯეტის ოდენობა. </w:t>
      </w:r>
    </w:p>
    <w:p w14:paraId="38DABF64" w14:textId="0954ECE4" w:rsidR="00A57193" w:rsidRDefault="00325E04" w:rsidP="00A57193">
      <w:pPr>
        <w:jc w:val="both"/>
        <w:rPr>
          <w:lang w:val="ka-GE"/>
        </w:rPr>
      </w:pPr>
      <w:r w:rsidRPr="00325E04">
        <w:rPr>
          <w:lang w:val="ka-GE"/>
        </w:rPr>
        <w:t>მონიტორინგის გეგმა გარკვეულწილად მუნიციპალური ნარჩენების მართის გეგმის განხორციელების ნაწილიცაა, რადგან მონიტორინგი</w:t>
      </w:r>
      <w:r w:rsidR="00A57193" w:rsidRPr="00325E04">
        <w:rPr>
          <w:lang w:val="ka-GE"/>
        </w:rPr>
        <w:t xml:space="preserve">, ერთი მხრივ, უზრუნველყოფს ღონისძიებების </w:t>
      </w:r>
      <w:r w:rsidRPr="00325E04">
        <w:rPr>
          <w:lang w:val="ka-GE"/>
        </w:rPr>
        <w:t>განხორციელების პროგრესის ეფექტურობის</w:t>
      </w:r>
      <w:r w:rsidR="00A57193" w:rsidRPr="00325E04">
        <w:rPr>
          <w:lang w:val="ka-GE"/>
        </w:rPr>
        <w:t xml:space="preserve">, ხოლო, მეორე მხრივ, </w:t>
      </w:r>
      <w:r w:rsidRPr="00325E04">
        <w:rPr>
          <w:lang w:val="ka-GE"/>
        </w:rPr>
        <w:t xml:space="preserve">ხარვეზებისა და მაკორექტირებელი ღონისძიებების დადგენას. </w:t>
      </w:r>
    </w:p>
    <w:p w14:paraId="1A1096C9" w14:textId="54330B67" w:rsidR="00E25407" w:rsidRPr="00E25407" w:rsidRDefault="00E25407" w:rsidP="00A57193">
      <w:pPr>
        <w:jc w:val="both"/>
        <w:rPr>
          <w:lang w:val="ka-GE"/>
        </w:rPr>
      </w:pPr>
      <w:r>
        <w:rPr>
          <w:lang w:val="ka-GE"/>
        </w:rPr>
        <w:t xml:space="preserve">რეკომენდებულია, რომ </w:t>
      </w:r>
      <w:r w:rsidRPr="00E25407">
        <w:rPr>
          <w:lang w:val="ka-GE"/>
        </w:rPr>
        <w:t>სამოქმედო გეგმაში გაწერილი ღონისძიებების მონიტორინგი</w:t>
      </w:r>
      <w:r>
        <w:rPr>
          <w:lang w:val="ka-GE"/>
        </w:rPr>
        <w:t xml:space="preserve">სთვის ბათუმის მერიამ გამოყოს ცალკე თანამშრომელი, რომელიც მხოლოდ სამოქმედო გეგმაში გაწერილი აქტივობების განხორციელების მონიტორინგს განახორციელებს.  </w:t>
      </w:r>
    </w:p>
    <w:p w14:paraId="25A589B9" w14:textId="77777777" w:rsidR="00ED683B" w:rsidRPr="00E1603C" w:rsidRDefault="00ED683B" w:rsidP="00ED683B">
      <w:pPr>
        <w:jc w:val="both"/>
        <w:rPr>
          <w:rFonts w:eastAsia="Calibri" w:cs="Times New Roman"/>
          <w:lang w:val="ka-GE"/>
        </w:rPr>
      </w:pPr>
      <w:r w:rsidRPr="00CF28DD">
        <w:rPr>
          <w:b/>
          <w:bCs/>
          <w:lang w:val="ka-GE"/>
        </w:rPr>
        <w:t>ინტერმუნიციპალური თანამშრომლობის ხელშეწყობა</w:t>
      </w:r>
      <w:r>
        <w:rPr>
          <w:lang w:val="ka-GE"/>
        </w:rPr>
        <w:t xml:space="preserve"> -  </w:t>
      </w:r>
      <w:r w:rsidRPr="00E1603C">
        <w:rPr>
          <w:rFonts w:eastAsia="Calibri" w:cs="Times New Roman"/>
          <w:lang w:val="ka-GE"/>
        </w:rPr>
        <w:t>თვითმმართველობის თანამედროვე სისტემის ფუნქციონირება არაეფექტურია ინტერმუნიციპალური თანამშრომლობის გარეშე. საზოგადოებრივი მომსახურების სხვადასხვა სფერო მოითხოვს როგორც გარკვეული მინიმალური სტანდარტების, ისე ამ მომსახურების მიმღებ პირთა კრიტიკული მასის არსებობას. ეს მომსახურებები, თავიანთი შინაარსით და ბუნებით განსხვავდებიან ერთმანეთისაგან. მაგალითად სკოლამდელი განათლების დაწესებულების არსებობისათვის მოსახლეობის (და შესაბამისად ბავშვთა კონტინგენტის) შედარებით მცირე ოდენობაა საჭირო (რამდენიმე ასეული მცხოვრები), ხოლო მუნიციპალური ნარჩენების მართვის სამსახური ეფექტურია უფრო მსხვილი გაერთიანების (რამდენიმე ათეული ათასი მცხოვრები) პირობებში.</w:t>
      </w:r>
    </w:p>
    <w:p w14:paraId="5AA15054" w14:textId="28E72AC2" w:rsidR="00ED683B" w:rsidRDefault="00ED683B" w:rsidP="00ED683B">
      <w:pPr>
        <w:jc w:val="both"/>
        <w:rPr>
          <w:rFonts w:eastAsia="Calibri" w:cs="Calibri"/>
          <w:lang w:val="ka-GE"/>
        </w:rPr>
      </w:pPr>
      <w:r w:rsidRPr="00E1603C">
        <w:rPr>
          <w:rFonts w:eastAsia="Calibri" w:cs="Calibri"/>
          <w:lang w:val="ka-GE"/>
        </w:rPr>
        <w:t xml:space="preserve">ადგილობრივი თვითმართველობის კოდექსის III თავის, მე-16 მუხლის მე-3 პუნქტის მიხედვით მუნიციპალიტეტი უფლებამოსილია საკუთარი ინიციატივით გადაწყვიტოს ნებისმიერი საკითხი, რომლის გადაწყვეტაც საქართველოს კანონმდებლობით არ არის ხელისუფლების სხვა ორგანოს უფლებამოსილება და აკრძალული არ არის კანონით.  აღნიშნული უფლებამოსილების შესაბამისად, </w:t>
      </w:r>
      <w:r>
        <w:rPr>
          <w:rFonts w:eastAsia="Calibri" w:cs="Calibri"/>
          <w:lang w:val="ka-GE"/>
        </w:rPr>
        <w:t>ბათუმის მუნიციპალიტეტის მერია</w:t>
      </w:r>
      <w:r w:rsidRPr="00E1603C">
        <w:rPr>
          <w:rFonts w:eastAsia="Calibri" w:cs="Calibri"/>
          <w:lang w:val="ka-GE"/>
        </w:rPr>
        <w:t xml:space="preserve"> უფლებამოსილ</w:t>
      </w:r>
      <w:r w:rsidR="007F47EE">
        <w:rPr>
          <w:rFonts w:eastAsia="Calibri" w:cs="Calibri"/>
          <w:lang w:val="ka-GE"/>
        </w:rPr>
        <w:t>ია</w:t>
      </w:r>
      <w:r w:rsidRPr="00E1603C">
        <w:rPr>
          <w:rFonts w:eastAsia="Calibri" w:cs="Calibri"/>
          <w:lang w:val="ka-GE"/>
        </w:rPr>
        <w:t xml:space="preserve"> ითანამშრომლო</w:t>
      </w:r>
      <w:r>
        <w:rPr>
          <w:rFonts w:eastAsia="Calibri" w:cs="Calibri"/>
          <w:lang w:val="ka-GE"/>
        </w:rPr>
        <w:t>ს მეზობელ მუნიციპალიტეტებთან</w:t>
      </w:r>
      <w:r w:rsidRPr="00E1603C">
        <w:rPr>
          <w:rFonts w:eastAsia="Calibri" w:cs="Calibri"/>
          <w:lang w:val="ka-GE"/>
        </w:rPr>
        <w:t xml:space="preserve"> ნარჩენების მართვის სფეროში არსებული საკითხების ირგვლივ.</w:t>
      </w:r>
    </w:p>
    <w:p w14:paraId="79938359" w14:textId="77777777" w:rsidR="00ED683B" w:rsidRPr="00E1603C" w:rsidRDefault="00ED683B" w:rsidP="00ED683B">
      <w:pPr>
        <w:jc w:val="both"/>
        <w:rPr>
          <w:rFonts w:eastAsia="Calibri" w:cs="Calibri"/>
          <w:lang w:val="ka-GE"/>
        </w:rPr>
      </w:pPr>
      <w:r w:rsidRPr="00E1603C">
        <w:rPr>
          <w:rFonts w:eastAsia="Calibri" w:cs="Calibri"/>
          <w:lang w:val="ka-GE"/>
        </w:rPr>
        <w:lastRenderedPageBreak/>
        <w:t>ნარჩენების მართვის სფეროში მუნიციპალიტეტებს შორის თანამშრომლობის რამდენიმე შესაძლებლობა შეიძლება განვიხილოთ:</w:t>
      </w:r>
    </w:p>
    <w:p w14:paraId="2B22EF8F" w14:textId="77777777" w:rsidR="00ED683B" w:rsidRPr="00E1603C" w:rsidRDefault="00ED683B" w:rsidP="0090772B">
      <w:pPr>
        <w:numPr>
          <w:ilvl w:val="0"/>
          <w:numId w:val="29"/>
        </w:numPr>
        <w:spacing w:before="0" w:after="160"/>
        <w:contextualSpacing/>
        <w:jc w:val="both"/>
        <w:rPr>
          <w:rFonts w:eastAsia="Calibri" w:cs="Calibri"/>
          <w:lang w:val="ka-GE"/>
        </w:rPr>
      </w:pPr>
      <w:r w:rsidRPr="00E1603C">
        <w:rPr>
          <w:rFonts w:eastAsia="Calibri" w:cs="Calibri"/>
          <w:lang w:val="ka-GE"/>
        </w:rPr>
        <w:t>მყარი ნარჩენების მართვის გაერთიანებების/სპეციალური დანიშნულების ასოციაციების შექმნა;</w:t>
      </w:r>
    </w:p>
    <w:p w14:paraId="764D0F19" w14:textId="77777777" w:rsidR="00ED683B" w:rsidRPr="00E1603C" w:rsidRDefault="00ED683B" w:rsidP="0090772B">
      <w:pPr>
        <w:numPr>
          <w:ilvl w:val="0"/>
          <w:numId w:val="29"/>
        </w:numPr>
        <w:spacing w:before="0" w:after="160"/>
        <w:contextualSpacing/>
        <w:jc w:val="both"/>
        <w:rPr>
          <w:rFonts w:eastAsia="Calibri" w:cs="Calibri"/>
          <w:lang w:val="ka-GE"/>
        </w:rPr>
      </w:pPr>
      <w:r w:rsidRPr="00E1603C">
        <w:rPr>
          <w:rFonts w:eastAsia="Calibri" w:cs="Calibri"/>
          <w:lang w:val="ka-GE"/>
        </w:rPr>
        <w:t>ინფრასტრუქტურის/ტექნიკა-აღჭურვილობის გაზიარება;</w:t>
      </w:r>
    </w:p>
    <w:p w14:paraId="05491D3C" w14:textId="77777777" w:rsidR="00ED683B" w:rsidRPr="00E1603C" w:rsidRDefault="00ED683B" w:rsidP="0090772B">
      <w:pPr>
        <w:numPr>
          <w:ilvl w:val="0"/>
          <w:numId w:val="29"/>
        </w:numPr>
        <w:spacing w:before="0" w:after="160"/>
        <w:contextualSpacing/>
        <w:jc w:val="both"/>
        <w:rPr>
          <w:rFonts w:eastAsia="Calibri" w:cs="Calibri"/>
          <w:lang w:val="ka-GE"/>
        </w:rPr>
      </w:pPr>
      <w:r w:rsidRPr="00E1603C">
        <w:rPr>
          <w:rFonts w:eastAsia="Calibri" w:cs="Calibri"/>
          <w:lang w:val="ka-GE"/>
        </w:rPr>
        <w:t>ნარჩენების ერთობლივი შეგროვება/გადამუშავება/მარკეტინგული ღონისძიებების წარმოება;</w:t>
      </w:r>
    </w:p>
    <w:p w14:paraId="60F330AE" w14:textId="77777777" w:rsidR="00ED683B" w:rsidRPr="00E1603C" w:rsidRDefault="00ED683B" w:rsidP="0090772B">
      <w:pPr>
        <w:numPr>
          <w:ilvl w:val="0"/>
          <w:numId w:val="29"/>
        </w:numPr>
        <w:spacing w:before="0" w:after="160"/>
        <w:contextualSpacing/>
        <w:jc w:val="both"/>
        <w:rPr>
          <w:rFonts w:eastAsia="Calibri" w:cs="Calibri"/>
          <w:lang w:val="ka-GE"/>
        </w:rPr>
      </w:pPr>
      <w:r w:rsidRPr="00E1603C">
        <w:rPr>
          <w:rFonts w:eastAsia="Calibri" w:cs="Calibri"/>
          <w:lang w:val="ka-GE"/>
        </w:rPr>
        <w:t>აღჭურვილობის ერთობლივი შესყიდვა და ოპერირება;</w:t>
      </w:r>
    </w:p>
    <w:p w14:paraId="6C9F71A7" w14:textId="77777777" w:rsidR="00ED683B" w:rsidRPr="00E1603C" w:rsidRDefault="00ED683B" w:rsidP="0090772B">
      <w:pPr>
        <w:numPr>
          <w:ilvl w:val="0"/>
          <w:numId w:val="29"/>
        </w:numPr>
        <w:ind w:left="714" w:hanging="357"/>
        <w:jc w:val="both"/>
        <w:rPr>
          <w:rFonts w:eastAsia="Calibri" w:cs="Calibri"/>
          <w:lang w:val="ka-GE"/>
        </w:rPr>
      </w:pPr>
      <w:r w:rsidRPr="00E1603C">
        <w:rPr>
          <w:rFonts w:eastAsia="Calibri" w:cs="Calibri"/>
          <w:lang w:val="ka-GE"/>
        </w:rPr>
        <w:t>ინფომრაციის და გამოცდილების გაზიარება.</w:t>
      </w:r>
    </w:p>
    <w:p w14:paraId="3BD809D5" w14:textId="42E8FDC0" w:rsidR="00ED683B" w:rsidRPr="00FB4850" w:rsidRDefault="00ED683B" w:rsidP="00ED683B">
      <w:pPr>
        <w:autoSpaceDE w:val="0"/>
        <w:autoSpaceDN w:val="0"/>
        <w:adjustRightInd w:val="0"/>
        <w:spacing w:line="240" w:lineRule="auto"/>
        <w:jc w:val="both"/>
        <w:rPr>
          <w:lang w:val="ka-GE"/>
        </w:rPr>
      </w:pPr>
      <w:r w:rsidRPr="00E1603C">
        <w:rPr>
          <w:rFonts w:eastAsia="Calibri" w:cs="Calibri"/>
          <w:lang w:val="ka-GE"/>
        </w:rPr>
        <w:t>ინტერმუნიციპალური თანამშრომლობის ჩარჩო</w:t>
      </w:r>
      <w:r>
        <w:rPr>
          <w:rFonts w:eastAsia="Calibri" w:cs="Calibri"/>
          <w:lang w:val="ka-GE"/>
        </w:rPr>
        <w:t>ს შემუშავება</w:t>
      </w:r>
      <w:r w:rsidRPr="00E1603C">
        <w:rPr>
          <w:rFonts w:eastAsia="Calibri" w:cs="Calibri"/>
          <w:lang w:val="ka-GE"/>
        </w:rPr>
        <w:t xml:space="preserve"> ხელს შეუწყობს </w:t>
      </w:r>
      <w:r>
        <w:rPr>
          <w:rFonts w:eastAsia="Calibri" w:cs="Calibri"/>
          <w:lang w:val="ka-GE"/>
        </w:rPr>
        <w:t>მუნიციპალური</w:t>
      </w:r>
      <w:r w:rsidRPr="00E1603C">
        <w:rPr>
          <w:rFonts w:eastAsia="Calibri" w:cs="Calibri"/>
          <w:lang w:val="ka-GE"/>
        </w:rPr>
        <w:t xml:space="preserve"> ნარჩენების მართვის სისტემის გაუმჯობესებას</w:t>
      </w:r>
      <w:r>
        <w:rPr>
          <w:rFonts w:eastAsia="Calibri" w:cs="Calibri"/>
          <w:lang w:val="ka-GE"/>
        </w:rPr>
        <w:t xml:space="preserve">. </w:t>
      </w:r>
    </w:p>
    <w:p w14:paraId="6AC4B7C0" w14:textId="03887883" w:rsidR="00C87FE2" w:rsidRDefault="00ED683B" w:rsidP="00C87FE2">
      <w:pPr>
        <w:jc w:val="both"/>
        <w:rPr>
          <w:lang w:val="ka-GE"/>
        </w:rPr>
      </w:pPr>
      <w:r w:rsidRPr="00ED683B">
        <w:rPr>
          <w:b/>
          <w:bCs/>
          <w:lang w:val="ka-GE"/>
        </w:rPr>
        <w:t>საზოგადოებასთან ურთიერთობისა და კომუნიკაციის გეგმის შემუშავებ</w:t>
      </w:r>
      <w:r w:rsidR="00780169">
        <w:rPr>
          <w:b/>
          <w:bCs/>
          <w:lang w:val="ka-GE"/>
        </w:rPr>
        <w:t>ა</w:t>
      </w:r>
      <w:r>
        <w:rPr>
          <w:lang w:val="ka-GE"/>
        </w:rPr>
        <w:t xml:space="preserve"> - </w:t>
      </w:r>
      <w:r w:rsidR="00C87FE2" w:rsidRPr="00C87FE2">
        <w:rPr>
          <w:lang w:val="ka-GE"/>
        </w:rPr>
        <w:t>ნარჩენების მართვის კოდექსმა</w:t>
      </w:r>
      <w:r w:rsidR="00C87FE2">
        <w:rPr>
          <w:lang w:val="ka-GE"/>
        </w:rPr>
        <w:t xml:space="preserve"> </w:t>
      </w:r>
      <w:r w:rsidR="000E1EDB">
        <w:rPr>
          <w:lang w:val="ka-GE"/>
        </w:rPr>
        <w:t>დააკანონა</w:t>
      </w:r>
      <w:r w:rsidR="00C87FE2" w:rsidRPr="00C87FE2">
        <w:rPr>
          <w:lang w:val="ka-GE"/>
        </w:rPr>
        <w:t xml:space="preserve"> ახალი საკითხები და გამოწვევები მუნიციპალიტეტებისთვის PR საქმიანობის კუთხით</w:t>
      </w:r>
      <w:r w:rsidR="00780169">
        <w:rPr>
          <w:lang w:val="ka-GE"/>
        </w:rPr>
        <w:t>. კოდექსის მიხედვით</w:t>
      </w:r>
      <w:r w:rsidR="00C87FE2">
        <w:rPr>
          <w:lang w:val="ka-GE"/>
        </w:rPr>
        <w:t xml:space="preserve"> მუნიციპალიტეტები</w:t>
      </w:r>
      <w:r w:rsidR="00780169">
        <w:rPr>
          <w:lang w:val="ka-GE"/>
        </w:rPr>
        <w:t xml:space="preserve"> ვალდებულნი არიან</w:t>
      </w:r>
      <w:r w:rsidR="00C87FE2">
        <w:rPr>
          <w:lang w:val="ka-GE"/>
        </w:rPr>
        <w:t xml:space="preserve"> </w:t>
      </w:r>
      <w:r w:rsidR="00780169">
        <w:rPr>
          <w:lang w:val="ka-GE"/>
        </w:rPr>
        <w:t>ჩაატარონ გარკვეული სახის ღონისძიებები</w:t>
      </w:r>
      <w:r w:rsidR="00C87FE2">
        <w:rPr>
          <w:lang w:val="ka-GE"/>
        </w:rPr>
        <w:t xml:space="preserve"> საზოგადოების ცნობიერების ამაღლებასთან დაკავშირებით</w:t>
      </w:r>
      <w:r w:rsidR="00780169">
        <w:rPr>
          <w:lang w:val="ka-GE"/>
        </w:rPr>
        <w:t xml:space="preserve">. </w:t>
      </w:r>
    </w:p>
    <w:p w14:paraId="622484F9" w14:textId="22F30353" w:rsidR="000E1EDB" w:rsidRPr="000E1EDB" w:rsidRDefault="000E1EDB" w:rsidP="000E1EDB">
      <w:pPr>
        <w:jc w:val="both"/>
        <w:rPr>
          <w:lang w:val="ka-GE"/>
        </w:rPr>
      </w:pPr>
      <w:r>
        <w:rPr>
          <w:lang w:val="ka-GE"/>
        </w:rPr>
        <w:t xml:space="preserve">საზოგადოების ცნობიერების ამაღლების აქტივობების  ეფექტიანად განხორციელების ერთერთი ეფექტური საშუალება </w:t>
      </w:r>
      <w:r w:rsidRPr="000E1EDB">
        <w:rPr>
          <w:lang w:val="ka-GE"/>
        </w:rPr>
        <w:t>საზოგადოებასთან ურთიერთობისა და კომუნიკაციის გეგმის შემუშავება</w:t>
      </w:r>
      <w:r>
        <w:rPr>
          <w:lang w:val="ka-GE"/>
        </w:rPr>
        <w:t xml:space="preserve">ა. </w:t>
      </w:r>
      <w:r w:rsidRPr="000E1EDB">
        <w:rPr>
          <w:lang w:val="ka-GE"/>
        </w:rPr>
        <w:t>გეგმა</w:t>
      </w:r>
      <w:r>
        <w:rPr>
          <w:lang w:val="ka-GE"/>
        </w:rPr>
        <w:t xml:space="preserve"> მუნიციპალიტეტს </w:t>
      </w:r>
      <w:r w:rsidRPr="000E1EDB">
        <w:rPr>
          <w:lang w:val="ka-GE"/>
        </w:rPr>
        <w:t xml:space="preserve"> საშუალებას </w:t>
      </w:r>
      <w:r>
        <w:rPr>
          <w:lang w:val="ka-GE"/>
        </w:rPr>
        <w:t>მისცემს</w:t>
      </w:r>
      <w:r w:rsidRPr="000E1EDB">
        <w:rPr>
          <w:lang w:val="ka-GE"/>
        </w:rPr>
        <w:t xml:space="preserve"> კომუნიკაცია სწორი მიმართულებით წაიყვანოთ. ის აყალიბებს სტრუქტურას </w:t>
      </w:r>
      <w:r>
        <w:rPr>
          <w:lang w:val="ka-GE"/>
        </w:rPr>
        <w:t>ისეთი</w:t>
      </w:r>
      <w:r w:rsidRPr="000E1EDB">
        <w:rPr>
          <w:lang w:val="ka-GE"/>
        </w:rPr>
        <w:t xml:space="preserve"> საკითხების დასადგენად</w:t>
      </w:r>
      <w:r>
        <w:rPr>
          <w:lang w:val="ka-GE"/>
        </w:rPr>
        <w:t xml:space="preserve"> როგორებიცაა</w:t>
      </w:r>
      <w:r w:rsidRPr="000E1EDB">
        <w:rPr>
          <w:lang w:val="ka-GE"/>
        </w:rPr>
        <w:t>:</w:t>
      </w:r>
    </w:p>
    <w:p w14:paraId="2E0E1E26" w14:textId="3F661793" w:rsidR="000E1EDB" w:rsidRPr="000E1EDB" w:rsidRDefault="000E1EDB" w:rsidP="0090772B">
      <w:pPr>
        <w:pStyle w:val="ListParagraph"/>
        <w:numPr>
          <w:ilvl w:val="0"/>
          <w:numId w:val="30"/>
        </w:numPr>
        <w:jc w:val="both"/>
        <w:rPr>
          <w:lang w:val="ka-GE"/>
        </w:rPr>
      </w:pPr>
      <w:r w:rsidRPr="000E1EDB">
        <w:rPr>
          <w:lang w:val="ka-GE"/>
        </w:rPr>
        <w:t>ვის უნდა მიაწვდინოთ ხმა</w:t>
      </w:r>
      <w:r>
        <w:rPr>
          <w:lang w:val="ka-GE"/>
        </w:rPr>
        <w:t>?</w:t>
      </w:r>
    </w:p>
    <w:p w14:paraId="6EA75B8A" w14:textId="4AA3386C" w:rsidR="000E1EDB" w:rsidRPr="000E1EDB" w:rsidRDefault="000E1EDB" w:rsidP="0090772B">
      <w:pPr>
        <w:pStyle w:val="ListParagraph"/>
        <w:numPr>
          <w:ilvl w:val="0"/>
          <w:numId w:val="30"/>
        </w:numPr>
        <w:jc w:val="both"/>
        <w:rPr>
          <w:lang w:val="ka-GE"/>
        </w:rPr>
      </w:pPr>
      <w:r w:rsidRPr="000E1EDB">
        <w:rPr>
          <w:lang w:val="ka-GE"/>
        </w:rPr>
        <w:t>რა უნდა გადავცეთ სამიზნე ჯგუფებს</w:t>
      </w:r>
      <w:r>
        <w:rPr>
          <w:lang w:val="ka-GE"/>
        </w:rPr>
        <w:t>?</w:t>
      </w:r>
    </w:p>
    <w:p w14:paraId="256F9EC4" w14:textId="72B85A41" w:rsidR="000E1EDB" w:rsidRPr="000E1EDB" w:rsidRDefault="000E1EDB" w:rsidP="0090772B">
      <w:pPr>
        <w:pStyle w:val="ListParagraph"/>
        <w:numPr>
          <w:ilvl w:val="0"/>
          <w:numId w:val="30"/>
        </w:numPr>
        <w:jc w:val="both"/>
        <w:rPr>
          <w:lang w:val="ka-GE"/>
        </w:rPr>
      </w:pPr>
      <w:r w:rsidRPr="000E1EDB">
        <w:rPr>
          <w:lang w:val="ka-GE"/>
        </w:rPr>
        <w:t>როგორ მივაღწიოთ სამიზნე ჯგუფებამდე</w:t>
      </w:r>
      <w:r>
        <w:rPr>
          <w:lang w:val="ka-GE"/>
        </w:rPr>
        <w:t>?</w:t>
      </w:r>
    </w:p>
    <w:p w14:paraId="3ED9E66D" w14:textId="19C81ADB" w:rsidR="00780169" w:rsidRPr="00C87FE2" w:rsidRDefault="000E1EDB" w:rsidP="000E1EDB">
      <w:pPr>
        <w:jc w:val="both"/>
        <w:rPr>
          <w:lang w:val="ka-GE"/>
        </w:rPr>
      </w:pPr>
      <w:r w:rsidRPr="000E1EDB">
        <w:rPr>
          <w:lang w:val="ka-GE"/>
        </w:rPr>
        <w:t xml:space="preserve">გეგმა </w:t>
      </w:r>
      <w:r>
        <w:rPr>
          <w:lang w:val="ka-GE"/>
        </w:rPr>
        <w:t xml:space="preserve">მუნიციპალიტეტს </w:t>
      </w:r>
      <w:r w:rsidRPr="000E1EDB">
        <w:rPr>
          <w:lang w:val="ka-GE"/>
        </w:rPr>
        <w:t xml:space="preserve">საშუალებას </w:t>
      </w:r>
      <w:r>
        <w:rPr>
          <w:lang w:val="ka-GE"/>
        </w:rPr>
        <w:t>მისცემს</w:t>
      </w:r>
      <w:r w:rsidRPr="000E1EDB">
        <w:rPr>
          <w:lang w:val="ka-GE"/>
        </w:rPr>
        <w:t xml:space="preserve"> უკეთ </w:t>
      </w:r>
      <w:r>
        <w:rPr>
          <w:lang w:val="ka-GE"/>
        </w:rPr>
        <w:t>გადაჭრას</w:t>
      </w:r>
      <w:r w:rsidRPr="000E1EDB">
        <w:rPr>
          <w:lang w:val="ka-GE"/>
        </w:rPr>
        <w:t xml:space="preserve"> პერსონალთან, ბიუჯეტთან და დროსთან დაკავშირებული საკითხები</w:t>
      </w:r>
      <w:r>
        <w:rPr>
          <w:lang w:val="ka-GE"/>
        </w:rPr>
        <w:t xml:space="preserve">. </w:t>
      </w:r>
      <w:r w:rsidRPr="000E1EDB">
        <w:rPr>
          <w:lang w:val="ka-GE"/>
        </w:rPr>
        <w:t xml:space="preserve">გეგმა </w:t>
      </w:r>
      <w:r>
        <w:rPr>
          <w:lang w:val="ka-GE"/>
        </w:rPr>
        <w:t>გაამარტივებს</w:t>
      </w:r>
      <w:r w:rsidRPr="000E1EDB">
        <w:rPr>
          <w:lang w:val="ka-GE"/>
        </w:rPr>
        <w:t xml:space="preserve"> მუნიციპალიტეტის სხვა დეპარტამენტებთან </w:t>
      </w:r>
      <w:r w:rsidR="00E25407">
        <w:rPr>
          <w:lang w:val="ka-GE"/>
        </w:rPr>
        <w:t xml:space="preserve">და მუნიციპალურ ორგანიზაციებთან </w:t>
      </w:r>
      <w:r w:rsidRPr="000E1EDB">
        <w:rPr>
          <w:lang w:val="ka-GE"/>
        </w:rPr>
        <w:t>ურთიერთობას</w:t>
      </w:r>
      <w:r>
        <w:rPr>
          <w:lang w:val="ka-GE"/>
        </w:rPr>
        <w:t>. ის ასევე</w:t>
      </w:r>
      <w:r w:rsidRPr="000E1EDB">
        <w:rPr>
          <w:lang w:val="ka-GE"/>
        </w:rPr>
        <w:t xml:space="preserve"> იქნება ინსტრუმენტი, რომელიც კოორდინაციას გაუწევს დაინტერესებულ მხარეებთან ურთიერთობას და</w:t>
      </w:r>
      <w:r w:rsidR="00574630">
        <w:rPr>
          <w:lang w:val="ka-GE"/>
        </w:rPr>
        <w:t xml:space="preserve">, ასევე, </w:t>
      </w:r>
      <w:r w:rsidRPr="000E1EDB">
        <w:rPr>
          <w:lang w:val="ka-GE"/>
        </w:rPr>
        <w:t xml:space="preserve">შესაძლოა </w:t>
      </w:r>
      <w:r>
        <w:rPr>
          <w:lang w:val="ka-GE"/>
        </w:rPr>
        <w:t>მუნიციპალიტეტს დაეხმაროს</w:t>
      </w:r>
      <w:r w:rsidRPr="000E1EDB">
        <w:rPr>
          <w:lang w:val="ka-GE"/>
        </w:rPr>
        <w:t xml:space="preserve"> გარეშე წყაროების მობილიზებაში, დაფინანსებისა და საკომუნიკაციო საქმიანობისთვის</w:t>
      </w:r>
      <w:r>
        <w:rPr>
          <w:lang w:val="ka-GE"/>
        </w:rPr>
        <w:t xml:space="preserve">. </w:t>
      </w:r>
    </w:p>
    <w:p w14:paraId="0E912B51" w14:textId="23FECE49" w:rsidR="00C90B54" w:rsidRDefault="008A3583" w:rsidP="00CD680B">
      <w:pPr>
        <w:jc w:val="both"/>
        <w:rPr>
          <w:lang w:val="ka-GE"/>
        </w:rPr>
      </w:pPr>
      <w:r w:rsidRPr="008A3583">
        <w:rPr>
          <w:b/>
          <w:bCs/>
          <w:lang w:val="ka-GE"/>
        </w:rPr>
        <w:t>ქალაქთმშენებლობითი გეგმების</w:t>
      </w:r>
      <w:r w:rsidR="00CD680B" w:rsidRPr="00CD680B">
        <w:rPr>
          <w:b/>
          <w:bCs/>
          <w:lang w:val="ka-GE"/>
        </w:rPr>
        <w:t xml:space="preserve"> შემუშავების პროცეს</w:t>
      </w:r>
      <w:r>
        <w:rPr>
          <w:b/>
          <w:bCs/>
          <w:lang w:val="ka-GE"/>
        </w:rPr>
        <w:t>ში,</w:t>
      </w:r>
      <w:r w:rsidR="00CD680B" w:rsidRPr="00CD680B">
        <w:rPr>
          <w:b/>
          <w:bCs/>
          <w:lang w:val="ka-GE"/>
        </w:rPr>
        <w:t xml:space="preserve"> ნარჩენების მართვასთან დაკავშირებული საკითხების უფრო მეტად ინტეგრირება</w:t>
      </w:r>
      <w:r w:rsidR="00CD680B">
        <w:rPr>
          <w:lang w:val="ka-GE"/>
        </w:rPr>
        <w:t xml:space="preserve"> - </w:t>
      </w:r>
      <w:r w:rsidR="000165DB">
        <w:rPr>
          <w:lang w:val="ka-GE"/>
        </w:rPr>
        <w:t xml:space="preserve"> </w:t>
      </w:r>
      <w:r w:rsidRPr="008A3583">
        <w:rPr>
          <w:lang w:val="ka-GE"/>
        </w:rPr>
        <w:t>სივრცის დაგეგმარებისა და ქალაქთმშენებლობითი გეგმების შემუშავების</w:t>
      </w:r>
      <w:r w:rsidR="005B0FBF">
        <w:rPr>
          <w:lang w:val="ka-GE"/>
        </w:rPr>
        <w:t xml:space="preserve"> (გენერალური გეგმა, განაშენიანების გეგმა, განაშენიანების დეტალური გეგმა) ინიცირებისას, საჭიროებებიდან გამომდინარე, ტექნიკური დავალება უნდა მოიცავდეს ნარჩენების მართვასთან დაკავშირებულ კონკრეტულ საკითხებს</w:t>
      </w:r>
      <w:r>
        <w:rPr>
          <w:lang w:val="ka-GE"/>
        </w:rPr>
        <w:t xml:space="preserve">. </w:t>
      </w:r>
    </w:p>
    <w:p w14:paraId="44521450" w14:textId="12A90B1A" w:rsidR="00965702" w:rsidRDefault="008A3583" w:rsidP="00CD680B">
      <w:pPr>
        <w:jc w:val="both"/>
        <w:rPr>
          <w:lang w:val="ka-GE"/>
        </w:rPr>
      </w:pPr>
      <w:r>
        <w:rPr>
          <w:lang w:val="ka-GE"/>
        </w:rPr>
        <w:t>ქალაქ ბათუმში სწრაფი ურბანიზაციის და მოსახლეობის რაოდენობის საკმაოდ მკვეთრი მატების პარალელურად ნარჩენების მართვასთან დაკავშირებული გამოწვევები უფრო თვალშისაცემი ხდება. შესაბამისად, ქალაქთმშენებლობით</w:t>
      </w:r>
      <w:r w:rsidR="00FE4745">
        <w:rPr>
          <w:lang w:val="ka-GE"/>
        </w:rPr>
        <w:t>ი</w:t>
      </w:r>
      <w:r>
        <w:rPr>
          <w:lang w:val="ka-GE"/>
        </w:rPr>
        <w:t xml:space="preserve"> გეგმების შემუშავება, ნარჩენების მართვის</w:t>
      </w:r>
      <w:r w:rsidR="00965702">
        <w:rPr>
          <w:lang w:val="ka-GE"/>
        </w:rPr>
        <w:t xml:space="preserve"> სისტემის გაუმჯობესების</w:t>
      </w:r>
      <w:r>
        <w:rPr>
          <w:lang w:val="ka-GE"/>
        </w:rPr>
        <w:t xml:space="preserve"> სა</w:t>
      </w:r>
      <w:r w:rsidR="00965702">
        <w:rPr>
          <w:lang w:val="ka-GE"/>
        </w:rPr>
        <w:t>ჭ</w:t>
      </w:r>
      <w:r>
        <w:rPr>
          <w:lang w:val="ka-GE"/>
        </w:rPr>
        <w:t xml:space="preserve">იროებების </w:t>
      </w:r>
      <w:r w:rsidR="00965702">
        <w:rPr>
          <w:lang w:val="ka-GE"/>
        </w:rPr>
        <w:t>გათვალისწინებით, უნდა განიხილებოდეს პრობლემების გადაჭრის ერთერთ ინსტრუმენტად.</w:t>
      </w:r>
    </w:p>
    <w:p w14:paraId="71ACF613" w14:textId="013C993F" w:rsidR="00965702" w:rsidRPr="00965702" w:rsidRDefault="00965702" w:rsidP="00CD680B">
      <w:pPr>
        <w:jc w:val="both"/>
        <w:rPr>
          <w:lang w:val="ka-GE"/>
        </w:rPr>
      </w:pPr>
      <w:r>
        <w:rPr>
          <w:lang w:val="ka-GE"/>
        </w:rPr>
        <w:lastRenderedPageBreak/>
        <w:t>აღსანიშნავია რომ ამჟამად მიმდინარეობს ქალაქ ბათუმის გენერალური გეგმის შემუშავება, შესაბამისად, ნარჩენების მართვის სიტემაში არსებული გამოწვევების გათვალისწინებით, შესაძლებელია აღნიშნული გეგმარებით დოკუმენტში აისახოს შესაბამისი დონის საკითხები.</w:t>
      </w:r>
    </w:p>
    <w:p w14:paraId="78528092" w14:textId="77777777" w:rsidR="0058775F" w:rsidRDefault="0058775F" w:rsidP="00ED683B">
      <w:pPr>
        <w:rPr>
          <w:lang w:val="ka-GE"/>
        </w:rPr>
      </w:pPr>
    </w:p>
    <w:p w14:paraId="0AD2E95A" w14:textId="77777777" w:rsidR="00ED683B" w:rsidRDefault="00ED683B" w:rsidP="00ED683B">
      <w:pPr>
        <w:rPr>
          <w:lang w:val="ka-GE"/>
        </w:rPr>
        <w:sectPr w:rsidR="00ED683B" w:rsidSect="00ED683B">
          <w:pgSz w:w="11907" w:h="16840" w:code="9"/>
          <w:pgMar w:top="1440" w:right="1440" w:bottom="1440" w:left="1440" w:header="720" w:footer="720" w:gutter="0"/>
          <w:cols w:space="720"/>
          <w:docGrid w:linePitch="360"/>
        </w:sectPr>
      </w:pPr>
    </w:p>
    <w:p w14:paraId="75EA1AD3" w14:textId="1BEA15EF" w:rsidR="005D70CB" w:rsidRPr="00F54399" w:rsidRDefault="005D70CB" w:rsidP="005D70CB">
      <w:pPr>
        <w:pStyle w:val="Heading1"/>
        <w:rPr>
          <w:lang w:val="ka-GE"/>
        </w:rPr>
      </w:pPr>
      <w:bookmarkStart w:id="84" w:name="_Toc122628161"/>
      <w:r w:rsidRPr="00F54399">
        <w:rPr>
          <w:lang w:val="ka-GE"/>
        </w:rPr>
        <w:lastRenderedPageBreak/>
        <w:t>დანართები</w:t>
      </w:r>
      <w:bookmarkEnd w:id="84"/>
    </w:p>
    <w:p w14:paraId="76A256F1" w14:textId="18DD3087" w:rsidR="001536A1" w:rsidRPr="00F54399" w:rsidRDefault="00C80378" w:rsidP="00C80378">
      <w:pPr>
        <w:pStyle w:val="Heading2"/>
        <w:numPr>
          <w:ilvl w:val="0"/>
          <w:numId w:val="0"/>
        </w:numPr>
        <w:rPr>
          <w:lang w:val="ka-GE"/>
        </w:rPr>
      </w:pPr>
      <w:bookmarkStart w:id="85" w:name="_ინფორმაცია_შპს_„სანდასუფთავების“"/>
      <w:bookmarkStart w:id="86" w:name="_Toc122628162"/>
      <w:bookmarkEnd w:id="85"/>
      <w:r w:rsidRPr="00F54399">
        <w:rPr>
          <w:lang w:val="ka-GE"/>
        </w:rPr>
        <w:t xml:space="preserve">დანართი 1. </w:t>
      </w:r>
      <w:r w:rsidR="001536A1" w:rsidRPr="00F54399">
        <w:rPr>
          <w:lang w:val="ka-GE"/>
        </w:rPr>
        <w:t>ინფორმაცია შპს „სანდასუფთავების“ ბალანსზე არსებული ტექნიკის შესახებ</w:t>
      </w:r>
      <w:bookmarkEnd w:id="86"/>
    </w:p>
    <w:p w14:paraId="69749F2D" w14:textId="4F71C7F1" w:rsidR="001536A1" w:rsidRPr="00F54399" w:rsidRDefault="00C80378" w:rsidP="00794B8F">
      <w:pPr>
        <w:pStyle w:val="Caption"/>
      </w:pPr>
      <w:bookmarkStart w:id="87" w:name="_Toc122628182"/>
      <w:r w:rsidRPr="00F54399">
        <w:t xml:space="preserve">ცხრილი </w:t>
      </w:r>
      <w:r w:rsidR="00955EC5">
        <w:fldChar w:fldCharType="begin"/>
      </w:r>
      <w:r w:rsidR="00955EC5">
        <w:instrText xml:space="preserve"> STYLEREF 1 \s </w:instrText>
      </w:r>
      <w:r w:rsidR="00955EC5">
        <w:fldChar w:fldCharType="separate"/>
      </w:r>
      <w:r w:rsidR="00955EC5">
        <w:rPr>
          <w:noProof/>
        </w:rPr>
        <w:t>8</w:t>
      </w:r>
      <w:r w:rsidR="00955EC5">
        <w:fldChar w:fldCharType="end"/>
      </w:r>
      <w:r w:rsidR="00955EC5">
        <w:noBreakHyphen/>
      </w:r>
      <w:r w:rsidR="00955EC5">
        <w:fldChar w:fldCharType="begin"/>
      </w:r>
      <w:r w:rsidR="00955EC5">
        <w:instrText xml:space="preserve"> SEQ ცხრილი \* ARABIC \s 1 </w:instrText>
      </w:r>
      <w:r w:rsidR="00955EC5">
        <w:fldChar w:fldCharType="separate"/>
      </w:r>
      <w:r w:rsidR="00955EC5">
        <w:rPr>
          <w:noProof/>
        </w:rPr>
        <w:t>1</w:t>
      </w:r>
      <w:r w:rsidR="00955EC5">
        <w:fldChar w:fldCharType="end"/>
      </w:r>
      <w:r w:rsidRPr="00F54399">
        <w:t>. შპს „სანდასუფთავების“ ბალანსზე არსებული ტექნიკის ნუსხა</w:t>
      </w:r>
      <w:bookmarkEnd w:id="87"/>
    </w:p>
    <w:tbl>
      <w:tblPr>
        <w:tblStyle w:val="GridTable4-Accent5"/>
        <w:tblW w:w="5000" w:type="pct"/>
        <w:tblLook w:val="04A0" w:firstRow="1" w:lastRow="0" w:firstColumn="1" w:lastColumn="0" w:noHBand="0" w:noVBand="1"/>
      </w:tblPr>
      <w:tblGrid>
        <w:gridCol w:w="595"/>
        <w:gridCol w:w="2034"/>
        <w:gridCol w:w="2254"/>
        <w:gridCol w:w="1975"/>
        <w:gridCol w:w="1783"/>
        <w:gridCol w:w="1523"/>
        <w:gridCol w:w="1668"/>
        <w:gridCol w:w="2118"/>
      </w:tblGrid>
      <w:tr w:rsidR="001536A1" w:rsidRPr="00F54399" w14:paraId="3374C5BF" w14:textId="77777777" w:rsidTr="00C80378">
        <w:trPr>
          <w:cnfStyle w:val="100000000000" w:firstRow="1" w:lastRow="0" w:firstColumn="0" w:lastColumn="0" w:oddVBand="0" w:evenVBand="0" w:oddHBand="0"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13" w:type="pct"/>
            <w:vMerge w:val="restart"/>
            <w:hideMark/>
          </w:tcPr>
          <w:p w14:paraId="17A73E31" w14:textId="59D7F770" w:rsidR="001536A1" w:rsidRPr="00F54399" w:rsidRDefault="001536A1" w:rsidP="00C80378">
            <w:pPr>
              <w:spacing w:before="0"/>
              <w:jc w:val="center"/>
              <w:rPr>
                <w:sz w:val="18"/>
                <w:szCs w:val="18"/>
                <w:lang w:val="ka-GE"/>
              </w:rPr>
            </w:pPr>
            <w:r w:rsidRPr="00F54399">
              <w:rPr>
                <w:sz w:val="18"/>
                <w:szCs w:val="18"/>
                <w:lang w:val="ka-GE"/>
              </w:rPr>
              <w:t>№</w:t>
            </w:r>
          </w:p>
        </w:tc>
        <w:tc>
          <w:tcPr>
            <w:tcW w:w="729" w:type="pct"/>
            <w:vMerge w:val="restart"/>
            <w:hideMark/>
          </w:tcPr>
          <w:p w14:paraId="06099DA5" w14:textId="1C60FF12" w:rsidR="001536A1" w:rsidRPr="00F54399" w:rsidRDefault="001536A1" w:rsidP="00C80378">
            <w:pPr>
              <w:spacing w:before="0"/>
              <w:jc w:val="center"/>
              <w:cnfStyle w:val="100000000000" w:firstRow="1"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ტრანსპორტის  სახეობა</w:t>
            </w:r>
          </w:p>
        </w:tc>
        <w:tc>
          <w:tcPr>
            <w:tcW w:w="808" w:type="pct"/>
            <w:vMerge w:val="restart"/>
            <w:hideMark/>
          </w:tcPr>
          <w:p w14:paraId="39F16D20" w14:textId="71729534" w:rsidR="001536A1" w:rsidRPr="00F54399" w:rsidRDefault="001536A1" w:rsidP="00C80378">
            <w:pPr>
              <w:spacing w:before="0"/>
              <w:jc w:val="center"/>
              <w:cnfStyle w:val="100000000000" w:firstRow="1"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მარკა</w:t>
            </w:r>
          </w:p>
        </w:tc>
        <w:tc>
          <w:tcPr>
            <w:tcW w:w="708" w:type="pct"/>
            <w:vMerge w:val="restart"/>
            <w:hideMark/>
          </w:tcPr>
          <w:p w14:paraId="7DF44893" w14:textId="343E3FCB" w:rsidR="001536A1" w:rsidRPr="00F54399" w:rsidRDefault="001536A1" w:rsidP="00C80378">
            <w:pPr>
              <w:spacing w:before="0"/>
              <w:jc w:val="center"/>
              <w:cnfStyle w:val="100000000000" w:firstRow="1"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მოდელი</w:t>
            </w:r>
          </w:p>
        </w:tc>
        <w:tc>
          <w:tcPr>
            <w:tcW w:w="639" w:type="pct"/>
            <w:vMerge w:val="restart"/>
            <w:hideMark/>
          </w:tcPr>
          <w:p w14:paraId="1F913B72" w14:textId="2EADFDCF" w:rsidR="001536A1" w:rsidRPr="00F54399" w:rsidRDefault="001536A1" w:rsidP="00C80378">
            <w:pPr>
              <w:spacing w:before="0"/>
              <w:jc w:val="center"/>
              <w:cnfStyle w:val="100000000000" w:firstRow="1"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სატრანსპორტო საშუალების სახ. ნომერი</w:t>
            </w:r>
          </w:p>
        </w:tc>
        <w:tc>
          <w:tcPr>
            <w:tcW w:w="546" w:type="pct"/>
            <w:vMerge w:val="restart"/>
            <w:hideMark/>
          </w:tcPr>
          <w:p w14:paraId="21A24AA0" w14:textId="276CA5A7" w:rsidR="001536A1" w:rsidRPr="00F54399" w:rsidRDefault="001536A1" w:rsidP="00C80378">
            <w:pPr>
              <w:spacing w:before="0"/>
              <w:jc w:val="center"/>
              <w:cnfStyle w:val="100000000000" w:firstRow="1"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გამოშზვების წელი</w:t>
            </w:r>
          </w:p>
        </w:tc>
        <w:tc>
          <w:tcPr>
            <w:tcW w:w="598" w:type="pct"/>
            <w:vMerge w:val="restart"/>
            <w:hideMark/>
          </w:tcPr>
          <w:p w14:paraId="6A15972B" w14:textId="092D4A5A" w:rsidR="001536A1" w:rsidRPr="00F54399" w:rsidRDefault="001536A1" w:rsidP="00C80378">
            <w:pPr>
              <w:spacing w:before="0"/>
              <w:jc w:val="center"/>
              <w:cnfStyle w:val="100000000000" w:firstRow="1"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ძრავის მოცულობა</w:t>
            </w:r>
          </w:p>
        </w:tc>
        <w:tc>
          <w:tcPr>
            <w:tcW w:w="759" w:type="pct"/>
            <w:vMerge w:val="restart"/>
            <w:hideMark/>
          </w:tcPr>
          <w:p w14:paraId="59552B8E" w14:textId="5BEC3B28" w:rsidR="001536A1" w:rsidRPr="00F54399" w:rsidRDefault="001536A1" w:rsidP="00C80378">
            <w:pPr>
              <w:spacing w:before="0"/>
              <w:jc w:val="center"/>
              <w:cnfStyle w:val="100000000000" w:firstRow="1"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ტვირთამწეობა  მ</w:t>
            </w:r>
            <w:r w:rsidRPr="00F54399">
              <w:rPr>
                <w:sz w:val="18"/>
                <w:szCs w:val="18"/>
                <w:vertAlign w:val="superscript"/>
                <w:lang w:val="ka-GE"/>
              </w:rPr>
              <w:t>3</w:t>
            </w:r>
          </w:p>
        </w:tc>
      </w:tr>
      <w:tr w:rsidR="001536A1" w:rsidRPr="00F54399" w14:paraId="711207DA" w14:textId="77777777" w:rsidTr="00C80378">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13" w:type="pct"/>
            <w:vMerge/>
            <w:hideMark/>
          </w:tcPr>
          <w:p w14:paraId="21D2FE17" w14:textId="77777777" w:rsidR="001536A1" w:rsidRPr="00F54399" w:rsidRDefault="001536A1" w:rsidP="00C80378">
            <w:pPr>
              <w:spacing w:before="0"/>
              <w:jc w:val="center"/>
              <w:rPr>
                <w:sz w:val="18"/>
                <w:szCs w:val="18"/>
                <w:lang w:val="ka-GE"/>
              </w:rPr>
            </w:pPr>
          </w:p>
        </w:tc>
        <w:tc>
          <w:tcPr>
            <w:tcW w:w="729" w:type="pct"/>
            <w:vMerge/>
            <w:hideMark/>
          </w:tcPr>
          <w:p w14:paraId="366A79B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c>
          <w:tcPr>
            <w:tcW w:w="808" w:type="pct"/>
            <w:vMerge/>
            <w:hideMark/>
          </w:tcPr>
          <w:p w14:paraId="2DCB6420"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c>
          <w:tcPr>
            <w:tcW w:w="708" w:type="pct"/>
            <w:vMerge/>
            <w:hideMark/>
          </w:tcPr>
          <w:p w14:paraId="6ECCFDE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c>
          <w:tcPr>
            <w:tcW w:w="639" w:type="pct"/>
            <w:vMerge/>
            <w:hideMark/>
          </w:tcPr>
          <w:p w14:paraId="4934B446"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c>
          <w:tcPr>
            <w:tcW w:w="546" w:type="pct"/>
            <w:vMerge/>
            <w:hideMark/>
          </w:tcPr>
          <w:p w14:paraId="05F4ADEF"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c>
          <w:tcPr>
            <w:tcW w:w="598" w:type="pct"/>
            <w:vMerge/>
            <w:hideMark/>
          </w:tcPr>
          <w:p w14:paraId="16C16EC3"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c>
          <w:tcPr>
            <w:tcW w:w="759" w:type="pct"/>
            <w:vMerge/>
            <w:hideMark/>
          </w:tcPr>
          <w:p w14:paraId="15C2E684"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r>
      <w:tr w:rsidR="001536A1" w:rsidRPr="00F54399" w14:paraId="6BC82653"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5BC43559" w14:textId="77777777" w:rsidR="001536A1" w:rsidRPr="00F54399" w:rsidRDefault="001536A1" w:rsidP="00C80378">
            <w:pPr>
              <w:spacing w:before="0"/>
              <w:jc w:val="center"/>
              <w:rPr>
                <w:sz w:val="18"/>
                <w:szCs w:val="18"/>
                <w:lang w:val="ka-GE"/>
              </w:rPr>
            </w:pPr>
            <w:r w:rsidRPr="00F54399">
              <w:rPr>
                <w:sz w:val="18"/>
                <w:szCs w:val="18"/>
                <w:lang w:val="ka-GE"/>
              </w:rPr>
              <w:t>1</w:t>
            </w:r>
          </w:p>
        </w:tc>
        <w:tc>
          <w:tcPr>
            <w:tcW w:w="729" w:type="pct"/>
            <w:hideMark/>
          </w:tcPr>
          <w:p w14:paraId="113F7A9D" w14:textId="13EF54D1"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4B4FA65C" w14:textId="0AAA7938"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49AE02A5"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FORD KARGO 2526</w:t>
            </w:r>
          </w:p>
        </w:tc>
        <w:tc>
          <w:tcPr>
            <w:tcW w:w="639" w:type="pct"/>
            <w:hideMark/>
          </w:tcPr>
          <w:p w14:paraId="33A84B02"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XX 981 XG</w:t>
            </w:r>
          </w:p>
        </w:tc>
        <w:tc>
          <w:tcPr>
            <w:tcW w:w="546" w:type="pct"/>
            <w:hideMark/>
          </w:tcPr>
          <w:p w14:paraId="5A52681D"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2013</w:t>
            </w:r>
          </w:p>
        </w:tc>
        <w:tc>
          <w:tcPr>
            <w:tcW w:w="598" w:type="pct"/>
            <w:noWrap/>
            <w:hideMark/>
          </w:tcPr>
          <w:p w14:paraId="2670F8F4"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9000</w:t>
            </w:r>
          </w:p>
        </w:tc>
        <w:tc>
          <w:tcPr>
            <w:tcW w:w="759" w:type="pct"/>
            <w:noWrap/>
            <w:hideMark/>
          </w:tcPr>
          <w:p w14:paraId="570B6901"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w:t>
            </w:r>
          </w:p>
        </w:tc>
      </w:tr>
      <w:tr w:rsidR="001536A1" w:rsidRPr="00F54399" w14:paraId="61970A2E"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78732B9F" w14:textId="77777777" w:rsidR="001536A1" w:rsidRPr="00F54399" w:rsidRDefault="001536A1" w:rsidP="00C80378">
            <w:pPr>
              <w:spacing w:before="0"/>
              <w:jc w:val="center"/>
              <w:rPr>
                <w:sz w:val="18"/>
                <w:szCs w:val="18"/>
                <w:lang w:val="ka-GE"/>
              </w:rPr>
            </w:pPr>
            <w:r w:rsidRPr="00F54399">
              <w:rPr>
                <w:sz w:val="18"/>
                <w:szCs w:val="18"/>
                <w:lang w:val="ka-GE"/>
              </w:rPr>
              <w:t>2</w:t>
            </w:r>
          </w:p>
        </w:tc>
        <w:tc>
          <w:tcPr>
            <w:tcW w:w="729" w:type="pct"/>
            <w:hideMark/>
          </w:tcPr>
          <w:p w14:paraId="755D5B22" w14:textId="13C718FA"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197E289B" w14:textId="59527DE5"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17E88286"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FORD KARGO 2532</w:t>
            </w:r>
          </w:p>
        </w:tc>
        <w:tc>
          <w:tcPr>
            <w:tcW w:w="639" w:type="pct"/>
            <w:hideMark/>
          </w:tcPr>
          <w:p w14:paraId="4DE41BB5"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XX 982 XG</w:t>
            </w:r>
          </w:p>
        </w:tc>
        <w:tc>
          <w:tcPr>
            <w:tcW w:w="546" w:type="pct"/>
            <w:hideMark/>
          </w:tcPr>
          <w:p w14:paraId="4307BE1A"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2012</w:t>
            </w:r>
          </w:p>
        </w:tc>
        <w:tc>
          <w:tcPr>
            <w:tcW w:w="598" w:type="pct"/>
            <w:noWrap/>
            <w:hideMark/>
          </w:tcPr>
          <w:p w14:paraId="1B14D300"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9000</w:t>
            </w:r>
          </w:p>
        </w:tc>
        <w:tc>
          <w:tcPr>
            <w:tcW w:w="759" w:type="pct"/>
            <w:noWrap/>
            <w:hideMark/>
          </w:tcPr>
          <w:p w14:paraId="08EF5B87"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w:t>
            </w:r>
          </w:p>
        </w:tc>
      </w:tr>
      <w:tr w:rsidR="001536A1" w:rsidRPr="00F54399" w14:paraId="0B7FD62E"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7A6E7321" w14:textId="77777777" w:rsidR="001536A1" w:rsidRPr="00F54399" w:rsidRDefault="001536A1" w:rsidP="00C80378">
            <w:pPr>
              <w:spacing w:before="0"/>
              <w:jc w:val="center"/>
              <w:rPr>
                <w:sz w:val="18"/>
                <w:szCs w:val="18"/>
                <w:lang w:val="ka-GE"/>
              </w:rPr>
            </w:pPr>
            <w:r w:rsidRPr="00F54399">
              <w:rPr>
                <w:sz w:val="18"/>
                <w:szCs w:val="18"/>
                <w:lang w:val="ka-GE"/>
              </w:rPr>
              <w:t>3</w:t>
            </w:r>
          </w:p>
        </w:tc>
        <w:tc>
          <w:tcPr>
            <w:tcW w:w="729" w:type="pct"/>
            <w:hideMark/>
          </w:tcPr>
          <w:p w14:paraId="7A43B2D2" w14:textId="475AA02C"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1230099E" w14:textId="2252BCF0"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57EDB875"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FORD KARGO 2532</w:t>
            </w:r>
          </w:p>
        </w:tc>
        <w:tc>
          <w:tcPr>
            <w:tcW w:w="639" w:type="pct"/>
            <w:hideMark/>
          </w:tcPr>
          <w:p w14:paraId="55CA33F9"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BX 984 BB</w:t>
            </w:r>
          </w:p>
        </w:tc>
        <w:tc>
          <w:tcPr>
            <w:tcW w:w="546" w:type="pct"/>
            <w:hideMark/>
          </w:tcPr>
          <w:p w14:paraId="4938BEA2"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2012</w:t>
            </w:r>
          </w:p>
        </w:tc>
        <w:tc>
          <w:tcPr>
            <w:tcW w:w="598" w:type="pct"/>
            <w:noWrap/>
            <w:hideMark/>
          </w:tcPr>
          <w:p w14:paraId="20F62B43"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9000</w:t>
            </w:r>
          </w:p>
        </w:tc>
        <w:tc>
          <w:tcPr>
            <w:tcW w:w="759" w:type="pct"/>
            <w:noWrap/>
            <w:hideMark/>
          </w:tcPr>
          <w:p w14:paraId="1EE67E16"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7BC66130" w14:textId="77777777" w:rsidTr="00C8037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13" w:type="pct"/>
            <w:hideMark/>
          </w:tcPr>
          <w:p w14:paraId="4248616D" w14:textId="77777777" w:rsidR="001536A1" w:rsidRPr="00F54399" w:rsidRDefault="001536A1" w:rsidP="00C80378">
            <w:pPr>
              <w:spacing w:before="0"/>
              <w:jc w:val="center"/>
              <w:rPr>
                <w:sz w:val="18"/>
                <w:szCs w:val="18"/>
                <w:lang w:val="ka-GE"/>
              </w:rPr>
            </w:pPr>
            <w:r w:rsidRPr="00F54399">
              <w:rPr>
                <w:sz w:val="18"/>
                <w:szCs w:val="18"/>
                <w:lang w:val="ka-GE"/>
              </w:rPr>
              <w:t>4</w:t>
            </w:r>
          </w:p>
        </w:tc>
        <w:tc>
          <w:tcPr>
            <w:tcW w:w="729" w:type="pct"/>
            <w:hideMark/>
          </w:tcPr>
          <w:p w14:paraId="6DCE6DB5" w14:textId="04A8BD34"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2353B42A" w14:textId="3CB60244"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5D336907"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FORD CARGO 1833</w:t>
            </w:r>
          </w:p>
        </w:tc>
        <w:tc>
          <w:tcPr>
            <w:tcW w:w="639" w:type="pct"/>
            <w:hideMark/>
          </w:tcPr>
          <w:p w14:paraId="18510D1C"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GF 960 GG</w:t>
            </w:r>
          </w:p>
        </w:tc>
        <w:tc>
          <w:tcPr>
            <w:tcW w:w="546" w:type="pct"/>
            <w:hideMark/>
          </w:tcPr>
          <w:p w14:paraId="78709D4C"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2022</w:t>
            </w:r>
          </w:p>
        </w:tc>
        <w:tc>
          <w:tcPr>
            <w:tcW w:w="598" w:type="pct"/>
            <w:hideMark/>
          </w:tcPr>
          <w:p w14:paraId="134F5A4F"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8974</w:t>
            </w:r>
          </w:p>
        </w:tc>
        <w:tc>
          <w:tcPr>
            <w:tcW w:w="759" w:type="pct"/>
            <w:noWrap/>
            <w:hideMark/>
          </w:tcPr>
          <w:p w14:paraId="6648392D"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78C54C56" w14:textId="77777777" w:rsidTr="00C80378">
        <w:trPr>
          <w:trHeight w:val="360"/>
        </w:trPr>
        <w:tc>
          <w:tcPr>
            <w:cnfStyle w:val="001000000000" w:firstRow="0" w:lastRow="0" w:firstColumn="1" w:lastColumn="0" w:oddVBand="0" w:evenVBand="0" w:oddHBand="0" w:evenHBand="0" w:firstRowFirstColumn="0" w:firstRowLastColumn="0" w:lastRowFirstColumn="0" w:lastRowLastColumn="0"/>
            <w:tcW w:w="213" w:type="pct"/>
            <w:hideMark/>
          </w:tcPr>
          <w:p w14:paraId="048B7995" w14:textId="77777777" w:rsidR="001536A1" w:rsidRPr="00F54399" w:rsidRDefault="001536A1" w:rsidP="00C80378">
            <w:pPr>
              <w:spacing w:before="0"/>
              <w:jc w:val="center"/>
              <w:rPr>
                <w:sz w:val="18"/>
                <w:szCs w:val="18"/>
                <w:lang w:val="ka-GE"/>
              </w:rPr>
            </w:pPr>
            <w:r w:rsidRPr="00F54399">
              <w:rPr>
                <w:sz w:val="18"/>
                <w:szCs w:val="18"/>
                <w:lang w:val="ka-GE"/>
              </w:rPr>
              <w:t>5</w:t>
            </w:r>
          </w:p>
        </w:tc>
        <w:tc>
          <w:tcPr>
            <w:tcW w:w="729" w:type="pct"/>
            <w:hideMark/>
          </w:tcPr>
          <w:p w14:paraId="75C40871" w14:textId="67BC8A63"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7C84C38B" w14:textId="3031E30E"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0C4EAC4D"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FORD CARGO 1833</w:t>
            </w:r>
          </w:p>
        </w:tc>
        <w:tc>
          <w:tcPr>
            <w:tcW w:w="639" w:type="pct"/>
            <w:hideMark/>
          </w:tcPr>
          <w:p w14:paraId="4134C2BD"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GF 961 GG</w:t>
            </w:r>
          </w:p>
        </w:tc>
        <w:tc>
          <w:tcPr>
            <w:tcW w:w="546" w:type="pct"/>
            <w:hideMark/>
          </w:tcPr>
          <w:p w14:paraId="201FB26A"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2022</w:t>
            </w:r>
          </w:p>
        </w:tc>
        <w:tc>
          <w:tcPr>
            <w:tcW w:w="598" w:type="pct"/>
            <w:hideMark/>
          </w:tcPr>
          <w:p w14:paraId="7B0C599B"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8974</w:t>
            </w:r>
          </w:p>
        </w:tc>
        <w:tc>
          <w:tcPr>
            <w:tcW w:w="759" w:type="pct"/>
            <w:noWrap/>
            <w:hideMark/>
          </w:tcPr>
          <w:p w14:paraId="23D68BFE"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13113083" w14:textId="77777777" w:rsidTr="00C8037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13" w:type="pct"/>
            <w:hideMark/>
          </w:tcPr>
          <w:p w14:paraId="440E80DE" w14:textId="77777777" w:rsidR="001536A1" w:rsidRPr="00F54399" w:rsidRDefault="001536A1" w:rsidP="00C80378">
            <w:pPr>
              <w:spacing w:before="0"/>
              <w:jc w:val="center"/>
              <w:rPr>
                <w:sz w:val="18"/>
                <w:szCs w:val="18"/>
                <w:lang w:val="ka-GE"/>
              </w:rPr>
            </w:pPr>
            <w:r w:rsidRPr="00F54399">
              <w:rPr>
                <w:sz w:val="18"/>
                <w:szCs w:val="18"/>
                <w:lang w:val="ka-GE"/>
              </w:rPr>
              <w:t>6</w:t>
            </w:r>
          </w:p>
        </w:tc>
        <w:tc>
          <w:tcPr>
            <w:tcW w:w="729" w:type="pct"/>
            <w:hideMark/>
          </w:tcPr>
          <w:p w14:paraId="7B72A7C6" w14:textId="2D0AE047"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789B630B" w14:textId="6F349A6D"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7C33909B"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FORD CARGO 1833</w:t>
            </w:r>
          </w:p>
        </w:tc>
        <w:tc>
          <w:tcPr>
            <w:tcW w:w="639" w:type="pct"/>
            <w:hideMark/>
          </w:tcPr>
          <w:p w14:paraId="613F9500"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GF 962 GG</w:t>
            </w:r>
          </w:p>
        </w:tc>
        <w:tc>
          <w:tcPr>
            <w:tcW w:w="546" w:type="pct"/>
            <w:hideMark/>
          </w:tcPr>
          <w:p w14:paraId="5F44033B"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2022</w:t>
            </w:r>
          </w:p>
        </w:tc>
        <w:tc>
          <w:tcPr>
            <w:tcW w:w="598" w:type="pct"/>
            <w:hideMark/>
          </w:tcPr>
          <w:p w14:paraId="4F3CCD4B"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8974</w:t>
            </w:r>
          </w:p>
        </w:tc>
        <w:tc>
          <w:tcPr>
            <w:tcW w:w="759" w:type="pct"/>
            <w:noWrap/>
            <w:hideMark/>
          </w:tcPr>
          <w:p w14:paraId="6A9C8E6F"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5038AC3E"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360D6B8D" w14:textId="77777777" w:rsidR="001536A1" w:rsidRPr="00F54399" w:rsidRDefault="001536A1" w:rsidP="00C80378">
            <w:pPr>
              <w:spacing w:before="0"/>
              <w:jc w:val="center"/>
              <w:rPr>
                <w:sz w:val="18"/>
                <w:szCs w:val="18"/>
                <w:lang w:val="ka-GE"/>
              </w:rPr>
            </w:pPr>
            <w:r w:rsidRPr="00F54399">
              <w:rPr>
                <w:sz w:val="18"/>
                <w:szCs w:val="18"/>
                <w:lang w:val="ka-GE"/>
              </w:rPr>
              <w:t>7</w:t>
            </w:r>
          </w:p>
        </w:tc>
        <w:tc>
          <w:tcPr>
            <w:tcW w:w="729" w:type="pct"/>
            <w:hideMark/>
          </w:tcPr>
          <w:p w14:paraId="3BE3D6EA" w14:textId="5726469F"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2EB8AEEB" w14:textId="530D8709"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7E1B3406"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FORD KARGO 1826</w:t>
            </w:r>
          </w:p>
        </w:tc>
        <w:tc>
          <w:tcPr>
            <w:tcW w:w="639" w:type="pct"/>
            <w:hideMark/>
          </w:tcPr>
          <w:p w14:paraId="74A7D565"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XX 983 XG</w:t>
            </w:r>
          </w:p>
        </w:tc>
        <w:tc>
          <w:tcPr>
            <w:tcW w:w="546" w:type="pct"/>
            <w:hideMark/>
          </w:tcPr>
          <w:p w14:paraId="65B27069"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2013</w:t>
            </w:r>
          </w:p>
        </w:tc>
        <w:tc>
          <w:tcPr>
            <w:tcW w:w="598" w:type="pct"/>
            <w:noWrap/>
            <w:hideMark/>
          </w:tcPr>
          <w:p w14:paraId="098F5B91"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7300</w:t>
            </w:r>
          </w:p>
        </w:tc>
        <w:tc>
          <w:tcPr>
            <w:tcW w:w="759" w:type="pct"/>
            <w:noWrap/>
            <w:hideMark/>
          </w:tcPr>
          <w:p w14:paraId="5BB880F9"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201E3784"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2934B3EC" w14:textId="77777777" w:rsidR="001536A1" w:rsidRPr="00F54399" w:rsidRDefault="001536A1" w:rsidP="00C80378">
            <w:pPr>
              <w:spacing w:before="0"/>
              <w:jc w:val="center"/>
              <w:rPr>
                <w:sz w:val="18"/>
                <w:szCs w:val="18"/>
                <w:lang w:val="ka-GE"/>
              </w:rPr>
            </w:pPr>
            <w:r w:rsidRPr="00F54399">
              <w:rPr>
                <w:sz w:val="18"/>
                <w:szCs w:val="18"/>
                <w:lang w:val="ka-GE"/>
              </w:rPr>
              <w:t>8</w:t>
            </w:r>
          </w:p>
        </w:tc>
        <w:tc>
          <w:tcPr>
            <w:tcW w:w="729" w:type="pct"/>
            <w:hideMark/>
          </w:tcPr>
          <w:p w14:paraId="65E71FB3" w14:textId="7A2BDAC4"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6EB8145B" w14:textId="35545C08"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26F1CA57"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FORD KARGO 1833</w:t>
            </w:r>
          </w:p>
        </w:tc>
        <w:tc>
          <w:tcPr>
            <w:tcW w:w="639" w:type="pct"/>
            <w:hideMark/>
          </w:tcPr>
          <w:p w14:paraId="24EC390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MH 468 HM</w:t>
            </w:r>
          </w:p>
        </w:tc>
        <w:tc>
          <w:tcPr>
            <w:tcW w:w="546" w:type="pct"/>
            <w:hideMark/>
          </w:tcPr>
          <w:p w14:paraId="1553CD8F"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2016</w:t>
            </w:r>
          </w:p>
        </w:tc>
        <w:tc>
          <w:tcPr>
            <w:tcW w:w="598" w:type="pct"/>
            <w:noWrap/>
            <w:hideMark/>
          </w:tcPr>
          <w:p w14:paraId="4B019388"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9000</w:t>
            </w:r>
          </w:p>
        </w:tc>
        <w:tc>
          <w:tcPr>
            <w:tcW w:w="759" w:type="pct"/>
            <w:noWrap/>
            <w:hideMark/>
          </w:tcPr>
          <w:p w14:paraId="1685A52C"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49AF32EA"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42449513" w14:textId="77777777" w:rsidR="001536A1" w:rsidRPr="00F54399" w:rsidRDefault="001536A1" w:rsidP="00C80378">
            <w:pPr>
              <w:spacing w:before="0"/>
              <w:jc w:val="center"/>
              <w:rPr>
                <w:sz w:val="18"/>
                <w:szCs w:val="18"/>
                <w:lang w:val="ka-GE"/>
              </w:rPr>
            </w:pPr>
            <w:r w:rsidRPr="00F54399">
              <w:rPr>
                <w:sz w:val="18"/>
                <w:szCs w:val="18"/>
                <w:lang w:val="ka-GE"/>
              </w:rPr>
              <w:t>9</w:t>
            </w:r>
          </w:p>
        </w:tc>
        <w:tc>
          <w:tcPr>
            <w:tcW w:w="729" w:type="pct"/>
            <w:hideMark/>
          </w:tcPr>
          <w:p w14:paraId="5C17D6BD" w14:textId="4CC470A2"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1995EC86" w14:textId="5680FFAB"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279F9EAF"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FORD KARGO 1833</w:t>
            </w:r>
          </w:p>
        </w:tc>
        <w:tc>
          <w:tcPr>
            <w:tcW w:w="639" w:type="pct"/>
            <w:hideMark/>
          </w:tcPr>
          <w:p w14:paraId="3197566C"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MH 469 HM</w:t>
            </w:r>
          </w:p>
        </w:tc>
        <w:tc>
          <w:tcPr>
            <w:tcW w:w="546" w:type="pct"/>
            <w:hideMark/>
          </w:tcPr>
          <w:p w14:paraId="15DB4594"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2016</w:t>
            </w:r>
          </w:p>
        </w:tc>
        <w:tc>
          <w:tcPr>
            <w:tcW w:w="598" w:type="pct"/>
            <w:noWrap/>
            <w:hideMark/>
          </w:tcPr>
          <w:p w14:paraId="1808F82A"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9000</w:t>
            </w:r>
          </w:p>
        </w:tc>
        <w:tc>
          <w:tcPr>
            <w:tcW w:w="759" w:type="pct"/>
            <w:noWrap/>
            <w:hideMark/>
          </w:tcPr>
          <w:p w14:paraId="2B251BFB"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5F186860"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614126D4" w14:textId="77777777" w:rsidR="001536A1" w:rsidRPr="00F54399" w:rsidRDefault="001536A1" w:rsidP="00C80378">
            <w:pPr>
              <w:spacing w:before="0"/>
              <w:jc w:val="center"/>
              <w:rPr>
                <w:sz w:val="18"/>
                <w:szCs w:val="18"/>
                <w:lang w:val="ka-GE"/>
              </w:rPr>
            </w:pPr>
            <w:r w:rsidRPr="00F54399">
              <w:rPr>
                <w:sz w:val="18"/>
                <w:szCs w:val="18"/>
                <w:lang w:val="ka-GE"/>
              </w:rPr>
              <w:t>10</w:t>
            </w:r>
          </w:p>
        </w:tc>
        <w:tc>
          <w:tcPr>
            <w:tcW w:w="729" w:type="pct"/>
            <w:hideMark/>
          </w:tcPr>
          <w:p w14:paraId="1B7B7B78" w14:textId="1A1C7378"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6B3C6602" w14:textId="5218DA73"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07225C8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FORD KARGO 1833</w:t>
            </w:r>
          </w:p>
        </w:tc>
        <w:tc>
          <w:tcPr>
            <w:tcW w:w="639" w:type="pct"/>
            <w:hideMark/>
          </w:tcPr>
          <w:p w14:paraId="4C438B6B"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MH 470 HM</w:t>
            </w:r>
          </w:p>
        </w:tc>
        <w:tc>
          <w:tcPr>
            <w:tcW w:w="546" w:type="pct"/>
            <w:hideMark/>
          </w:tcPr>
          <w:p w14:paraId="5648577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2016</w:t>
            </w:r>
          </w:p>
        </w:tc>
        <w:tc>
          <w:tcPr>
            <w:tcW w:w="598" w:type="pct"/>
            <w:noWrap/>
            <w:hideMark/>
          </w:tcPr>
          <w:p w14:paraId="304F868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9000</w:t>
            </w:r>
          </w:p>
        </w:tc>
        <w:tc>
          <w:tcPr>
            <w:tcW w:w="759" w:type="pct"/>
            <w:noWrap/>
            <w:hideMark/>
          </w:tcPr>
          <w:p w14:paraId="75E7F7C0"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65E115AD"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46690CCE" w14:textId="77777777" w:rsidR="001536A1" w:rsidRPr="00F54399" w:rsidRDefault="001536A1" w:rsidP="00C80378">
            <w:pPr>
              <w:spacing w:before="0"/>
              <w:jc w:val="center"/>
              <w:rPr>
                <w:sz w:val="18"/>
                <w:szCs w:val="18"/>
                <w:lang w:val="ka-GE"/>
              </w:rPr>
            </w:pPr>
            <w:r w:rsidRPr="00F54399">
              <w:rPr>
                <w:sz w:val="18"/>
                <w:szCs w:val="18"/>
                <w:lang w:val="ka-GE"/>
              </w:rPr>
              <w:t>11</w:t>
            </w:r>
          </w:p>
        </w:tc>
        <w:tc>
          <w:tcPr>
            <w:tcW w:w="729" w:type="pct"/>
            <w:hideMark/>
          </w:tcPr>
          <w:p w14:paraId="471D242F" w14:textId="63C4661E"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440207C0" w14:textId="72C02A0D"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1CF02113"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FORD KARGO 1833</w:t>
            </w:r>
          </w:p>
        </w:tc>
        <w:tc>
          <w:tcPr>
            <w:tcW w:w="639" w:type="pct"/>
            <w:hideMark/>
          </w:tcPr>
          <w:p w14:paraId="4331A4F4"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MH 471 HM</w:t>
            </w:r>
          </w:p>
        </w:tc>
        <w:tc>
          <w:tcPr>
            <w:tcW w:w="546" w:type="pct"/>
            <w:hideMark/>
          </w:tcPr>
          <w:p w14:paraId="6291F051"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2016</w:t>
            </w:r>
          </w:p>
        </w:tc>
        <w:tc>
          <w:tcPr>
            <w:tcW w:w="598" w:type="pct"/>
            <w:noWrap/>
            <w:hideMark/>
          </w:tcPr>
          <w:p w14:paraId="13BD3ECD"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9000</w:t>
            </w:r>
          </w:p>
        </w:tc>
        <w:tc>
          <w:tcPr>
            <w:tcW w:w="759" w:type="pct"/>
            <w:noWrap/>
            <w:hideMark/>
          </w:tcPr>
          <w:p w14:paraId="5E1EFD1C"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736F684F"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07098D61" w14:textId="77777777" w:rsidR="001536A1" w:rsidRPr="00F54399" w:rsidRDefault="001536A1" w:rsidP="00C80378">
            <w:pPr>
              <w:spacing w:before="0"/>
              <w:jc w:val="center"/>
              <w:rPr>
                <w:sz w:val="18"/>
                <w:szCs w:val="18"/>
                <w:lang w:val="ka-GE"/>
              </w:rPr>
            </w:pPr>
            <w:r w:rsidRPr="00F54399">
              <w:rPr>
                <w:sz w:val="18"/>
                <w:szCs w:val="18"/>
                <w:lang w:val="ka-GE"/>
              </w:rPr>
              <w:t>12</w:t>
            </w:r>
          </w:p>
        </w:tc>
        <w:tc>
          <w:tcPr>
            <w:tcW w:w="729" w:type="pct"/>
            <w:hideMark/>
          </w:tcPr>
          <w:p w14:paraId="14817B90" w14:textId="7613FDE1"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466DF511" w14:textId="244CB532"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035F5808"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FORD KARGO 1833</w:t>
            </w:r>
          </w:p>
        </w:tc>
        <w:tc>
          <w:tcPr>
            <w:tcW w:w="639" w:type="pct"/>
            <w:hideMark/>
          </w:tcPr>
          <w:p w14:paraId="7BC0EFFD"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MH 472 HM</w:t>
            </w:r>
          </w:p>
        </w:tc>
        <w:tc>
          <w:tcPr>
            <w:tcW w:w="546" w:type="pct"/>
            <w:hideMark/>
          </w:tcPr>
          <w:p w14:paraId="33C3A8E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2016</w:t>
            </w:r>
          </w:p>
        </w:tc>
        <w:tc>
          <w:tcPr>
            <w:tcW w:w="598" w:type="pct"/>
            <w:noWrap/>
            <w:hideMark/>
          </w:tcPr>
          <w:p w14:paraId="7432B63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9000</w:t>
            </w:r>
          </w:p>
        </w:tc>
        <w:tc>
          <w:tcPr>
            <w:tcW w:w="759" w:type="pct"/>
            <w:noWrap/>
            <w:hideMark/>
          </w:tcPr>
          <w:p w14:paraId="5884A309"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4C43B286"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140188F3" w14:textId="77777777" w:rsidR="001536A1" w:rsidRPr="00F54399" w:rsidRDefault="001536A1" w:rsidP="00C80378">
            <w:pPr>
              <w:spacing w:before="0"/>
              <w:jc w:val="center"/>
              <w:rPr>
                <w:sz w:val="18"/>
                <w:szCs w:val="18"/>
                <w:lang w:val="ka-GE"/>
              </w:rPr>
            </w:pPr>
            <w:r w:rsidRPr="00F54399">
              <w:rPr>
                <w:sz w:val="18"/>
                <w:szCs w:val="18"/>
                <w:lang w:val="ka-GE"/>
              </w:rPr>
              <w:t>13</w:t>
            </w:r>
          </w:p>
        </w:tc>
        <w:tc>
          <w:tcPr>
            <w:tcW w:w="729" w:type="pct"/>
            <w:hideMark/>
          </w:tcPr>
          <w:p w14:paraId="19EF9BA3" w14:textId="1EB042D6"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18326906" w14:textId="1A972C45"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მანი</w:t>
            </w:r>
          </w:p>
        </w:tc>
        <w:tc>
          <w:tcPr>
            <w:tcW w:w="708" w:type="pct"/>
            <w:hideMark/>
          </w:tcPr>
          <w:p w14:paraId="60F3D67B"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MAN TGM 18.240</w:t>
            </w:r>
          </w:p>
        </w:tc>
        <w:tc>
          <w:tcPr>
            <w:tcW w:w="639" w:type="pct"/>
            <w:hideMark/>
          </w:tcPr>
          <w:p w14:paraId="05781B95"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XX 443 XG</w:t>
            </w:r>
          </w:p>
        </w:tc>
        <w:tc>
          <w:tcPr>
            <w:tcW w:w="546" w:type="pct"/>
            <w:hideMark/>
          </w:tcPr>
          <w:p w14:paraId="6BC6D002"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2012</w:t>
            </w:r>
          </w:p>
        </w:tc>
        <w:tc>
          <w:tcPr>
            <w:tcW w:w="598" w:type="pct"/>
            <w:noWrap/>
            <w:hideMark/>
          </w:tcPr>
          <w:p w14:paraId="4526D55C"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6900</w:t>
            </w:r>
          </w:p>
        </w:tc>
        <w:tc>
          <w:tcPr>
            <w:tcW w:w="759" w:type="pct"/>
            <w:noWrap/>
            <w:hideMark/>
          </w:tcPr>
          <w:p w14:paraId="7DD41557"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31746E68"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5C24ABB3" w14:textId="77777777" w:rsidR="001536A1" w:rsidRPr="00F54399" w:rsidRDefault="001536A1" w:rsidP="00C80378">
            <w:pPr>
              <w:spacing w:before="0"/>
              <w:jc w:val="center"/>
              <w:rPr>
                <w:sz w:val="18"/>
                <w:szCs w:val="18"/>
                <w:lang w:val="ka-GE"/>
              </w:rPr>
            </w:pPr>
            <w:r w:rsidRPr="00F54399">
              <w:rPr>
                <w:sz w:val="18"/>
                <w:szCs w:val="18"/>
                <w:lang w:val="ka-GE"/>
              </w:rPr>
              <w:t>14</w:t>
            </w:r>
          </w:p>
        </w:tc>
        <w:tc>
          <w:tcPr>
            <w:tcW w:w="729" w:type="pct"/>
            <w:hideMark/>
          </w:tcPr>
          <w:p w14:paraId="05DBD6E2" w14:textId="32E11DDA"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5DCF624F" w14:textId="03C0897B"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მანი</w:t>
            </w:r>
          </w:p>
        </w:tc>
        <w:tc>
          <w:tcPr>
            <w:tcW w:w="708" w:type="pct"/>
            <w:hideMark/>
          </w:tcPr>
          <w:p w14:paraId="77FB521A"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MAN TGM 18.240</w:t>
            </w:r>
          </w:p>
        </w:tc>
        <w:tc>
          <w:tcPr>
            <w:tcW w:w="639" w:type="pct"/>
            <w:hideMark/>
          </w:tcPr>
          <w:p w14:paraId="7F89B4BD"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XX 482 XG</w:t>
            </w:r>
          </w:p>
        </w:tc>
        <w:tc>
          <w:tcPr>
            <w:tcW w:w="546" w:type="pct"/>
            <w:hideMark/>
          </w:tcPr>
          <w:p w14:paraId="60E7BC41"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2012</w:t>
            </w:r>
          </w:p>
        </w:tc>
        <w:tc>
          <w:tcPr>
            <w:tcW w:w="598" w:type="pct"/>
            <w:noWrap/>
            <w:hideMark/>
          </w:tcPr>
          <w:p w14:paraId="352E04B9"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6900</w:t>
            </w:r>
          </w:p>
        </w:tc>
        <w:tc>
          <w:tcPr>
            <w:tcW w:w="759" w:type="pct"/>
            <w:noWrap/>
            <w:hideMark/>
          </w:tcPr>
          <w:p w14:paraId="4177F164"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13</w:t>
            </w:r>
          </w:p>
        </w:tc>
      </w:tr>
      <w:tr w:rsidR="001536A1" w:rsidRPr="00F54399" w14:paraId="27BCD7BA"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5ABC66E5" w14:textId="77777777" w:rsidR="001536A1" w:rsidRPr="00F54399" w:rsidRDefault="001536A1" w:rsidP="00C80378">
            <w:pPr>
              <w:spacing w:before="0"/>
              <w:jc w:val="center"/>
              <w:rPr>
                <w:sz w:val="18"/>
                <w:szCs w:val="18"/>
                <w:lang w:val="ka-GE"/>
              </w:rPr>
            </w:pPr>
            <w:r w:rsidRPr="00F54399">
              <w:rPr>
                <w:sz w:val="18"/>
                <w:szCs w:val="18"/>
                <w:lang w:val="ka-GE"/>
              </w:rPr>
              <w:t>15</w:t>
            </w:r>
          </w:p>
        </w:tc>
        <w:tc>
          <w:tcPr>
            <w:tcW w:w="729" w:type="pct"/>
            <w:hideMark/>
          </w:tcPr>
          <w:p w14:paraId="08C4343D" w14:textId="6331E7E3"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6A14C1DA" w14:textId="07D39520"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ისუზუ</w:t>
            </w:r>
          </w:p>
        </w:tc>
        <w:tc>
          <w:tcPr>
            <w:tcW w:w="708" w:type="pct"/>
            <w:hideMark/>
          </w:tcPr>
          <w:p w14:paraId="395DC327"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ISUZU NPR 75 L-K</w:t>
            </w:r>
          </w:p>
        </w:tc>
        <w:tc>
          <w:tcPr>
            <w:tcW w:w="639" w:type="pct"/>
            <w:hideMark/>
          </w:tcPr>
          <w:p w14:paraId="5D148BC7"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HY 451 YH</w:t>
            </w:r>
          </w:p>
        </w:tc>
        <w:tc>
          <w:tcPr>
            <w:tcW w:w="546" w:type="pct"/>
            <w:hideMark/>
          </w:tcPr>
          <w:p w14:paraId="78433E9C"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2018</w:t>
            </w:r>
          </w:p>
        </w:tc>
        <w:tc>
          <w:tcPr>
            <w:tcW w:w="598" w:type="pct"/>
            <w:noWrap/>
            <w:hideMark/>
          </w:tcPr>
          <w:p w14:paraId="46C5E766"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5193</w:t>
            </w:r>
          </w:p>
        </w:tc>
        <w:tc>
          <w:tcPr>
            <w:tcW w:w="759" w:type="pct"/>
            <w:noWrap/>
            <w:hideMark/>
          </w:tcPr>
          <w:p w14:paraId="314B104B"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7</w:t>
            </w:r>
          </w:p>
        </w:tc>
      </w:tr>
      <w:tr w:rsidR="001536A1" w:rsidRPr="00F54399" w14:paraId="2BFF7CF6"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12ACC32E" w14:textId="77777777" w:rsidR="001536A1" w:rsidRPr="00F54399" w:rsidRDefault="001536A1" w:rsidP="00C80378">
            <w:pPr>
              <w:spacing w:before="0"/>
              <w:jc w:val="center"/>
              <w:rPr>
                <w:sz w:val="18"/>
                <w:szCs w:val="18"/>
                <w:lang w:val="ka-GE"/>
              </w:rPr>
            </w:pPr>
            <w:r w:rsidRPr="00F54399">
              <w:rPr>
                <w:sz w:val="18"/>
                <w:szCs w:val="18"/>
                <w:lang w:val="ka-GE"/>
              </w:rPr>
              <w:t>16</w:t>
            </w:r>
          </w:p>
        </w:tc>
        <w:tc>
          <w:tcPr>
            <w:tcW w:w="729" w:type="pct"/>
            <w:hideMark/>
          </w:tcPr>
          <w:p w14:paraId="08C86F91" w14:textId="0E07FB63"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0C6CB577" w14:textId="3B18556B"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ისუზუ</w:t>
            </w:r>
          </w:p>
        </w:tc>
        <w:tc>
          <w:tcPr>
            <w:tcW w:w="708" w:type="pct"/>
            <w:hideMark/>
          </w:tcPr>
          <w:p w14:paraId="417A5B04"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ISUZU NPR 75 L-K</w:t>
            </w:r>
          </w:p>
        </w:tc>
        <w:tc>
          <w:tcPr>
            <w:tcW w:w="639" w:type="pct"/>
            <w:hideMark/>
          </w:tcPr>
          <w:p w14:paraId="0E02788E"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HY 452 YH</w:t>
            </w:r>
          </w:p>
        </w:tc>
        <w:tc>
          <w:tcPr>
            <w:tcW w:w="546" w:type="pct"/>
            <w:hideMark/>
          </w:tcPr>
          <w:p w14:paraId="0FD799BC"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2018</w:t>
            </w:r>
          </w:p>
        </w:tc>
        <w:tc>
          <w:tcPr>
            <w:tcW w:w="598" w:type="pct"/>
            <w:noWrap/>
            <w:hideMark/>
          </w:tcPr>
          <w:p w14:paraId="5D3172F9"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5193</w:t>
            </w:r>
          </w:p>
        </w:tc>
        <w:tc>
          <w:tcPr>
            <w:tcW w:w="759" w:type="pct"/>
            <w:noWrap/>
            <w:hideMark/>
          </w:tcPr>
          <w:p w14:paraId="4D14A4B4"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7</w:t>
            </w:r>
          </w:p>
        </w:tc>
      </w:tr>
      <w:tr w:rsidR="001536A1" w:rsidRPr="00F54399" w14:paraId="6CE5665A"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0369AE9B" w14:textId="77777777" w:rsidR="001536A1" w:rsidRPr="00F54399" w:rsidRDefault="001536A1" w:rsidP="00C80378">
            <w:pPr>
              <w:spacing w:before="0"/>
              <w:jc w:val="center"/>
              <w:rPr>
                <w:sz w:val="18"/>
                <w:szCs w:val="18"/>
                <w:lang w:val="ka-GE"/>
              </w:rPr>
            </w:pPr>
            <w:r w:rsidRPr="00F54399">
              <w:rPr>
                <w:sz w:val="18"/>
                <w:szCs w:val="18"/>
                <w:lang w:val="ka-GE"/>
              </w:rPr>
              <w:t>17</w:t>
            </w:r>
          </w:p>
        </w:tc>
        <w:tc>
          <w:tcPr>
            <w:tcW w:w="729" w:type="pct"/>
            <w:hideMark/>
          </w:tcPr>
          <w:p w14:paraId="085C1D7E" w14:textId="041CA52B"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50E4328E" w14:textId="415C0B14"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ისუზუ</w:t>
            </w:r>
          </w:p>
        </w:tc>
        <w:tc>
          <w:tcPr>
            <w:tcW w:w="708" w:type="pct"/>
            <w:hideMark/>
          </w:tcPr>
          <w:p w14:paraId="5D744BE0"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ISUZU NPR 75 K24</w:t>
            </w:r>
          </w:p>
        </w:tc>
        <w:tc>
          <w:tcPr>
            <w:tcW w:w="639" w:type="pct"/>
            <w:hideMark/>
          </w:tcPr>
          <w:p w14:paraId="518FA57E"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CC 296 GG</w:t>
            </w:r>
          </w:p>
        </w:tc>
        <w:tc>
          <w:tcPr>
            <w:tcW w:w="546" w:type="pct"/>
            <w:hideMark/>
          </w:tcPr>
          <w:p w14:paraId="0ECCB9CE"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2015</w:t>
            </w:r>
          </w:p>
        </w:tc>
        <w:tc>
          <w:tcPr>
            <w:tcW w:w="598" w:type="pct"/>
            <w:noWrap/>
            <w:hideMark/>
          </w:tcPr>
          <w:p w14:paraId="5F00BDF2"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5193</w:t>
            </w:r>
          </w:p>
        </w:tc>
        <w:tc>
          <w:tcPr>
            <w:tcW w:w="759" w:type="pct"/>
            <w:noWrap/>
            <w:hideMark/>
          </w:tcPr>
          <w:p w14:paraId="3A83C9E7"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7</w:t>
            </w:r>
          </w:p>
        </w:tc>
      </w:tr>
      <w:tr w:rsidR="001536A1" w:rsidRPr="00F54399" w14:paraId="257309EC" w14:textId="77777777" w:rsidTr="00C80378">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13" w:type="pct"/>
            <w:hideMark/>
          </w:tcPr>
          <w:p w14:paraId="379476D1" w14:textId="77777777" w:rsidR="001536A1" w:rsidRPr="00F54399" w:rsidRDefault="001536A1" w:rsidP="00C80378">
            <w:pPr>
              <w:spacing w:before="0"/>
              <w:jc w:val="center"/>
              <w:rPr>
                <w:sz w:val="18"/>
                <w:szCs w:val="18"/>
                <w:lang w:val="ka-GE"/>
              </w:rPr>
            </w:pPr>
            <w:r w:rsidRPr="00F54399">
              <w:rPr>
                <w:sz w:val="18"/>
                <w:szCs w:val="18"/>
                <w:lang w:val="ka-GE"/>
              </w:rPr>
              <w:t>18</w:t>
            </w:r>
          </w:p>
        </w:tc>
        <w:tc>
          <w:tcPr>
            <w:tcW w:w="729" w:type="pct"/>
            <w:hideMark/>
          </w:tcPr>
          <w:p w14:paraId="559F0DF6" w14:textId="41A095AF"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51E76EA2" w14:textId="5E8A510C"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ივეკო</w:t>
            </w:r>
          </w:p>
        </w:tc>
        <w:tc>
          <w:tcPr>
            <w:tcW w:w="708" w:type="pct"/>
            <w:hideMark/>
          </w:tcPr>
          <w:p w14:paraId="368C15A4"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IVEKO 120-220L</w:t>
            </w:r>
          </w:p>
        </w:tc>
        <w:tc>
          <w:tcPr>
            <w:tcW w:w="639" w:type="pct"/>
            <w:hideMark/>
          </w:tcPr>
          <w:p w14:paraId="372717C9"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GX 688 GG</w:t>
            </w:r>
          </w:p>
        </w:tc>
        <w:tc>
          <w:tcPr>
            <w:tcW w:w="546" w:type="pct"/>
            <w:hideMark/>
          </w:tcPr>
          <w:p w14:paraId="71C84060"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2022</w:t>
            </w:r>
          </w:p>
        </w:tc>
        <w:tc>
          <w:tcPr>
            <w:tcW w:w="598" w:type="pct"/>
            <w:hideMark/>
          </w:tcPr>
          <w:p w14:paraId="2A5A9238"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5880</w:t>
            </w:r>
          </w:p>
        </w:tc>
        <w:tc>
          <w:tcPr>
            <w:tcW w:w="759" w:type="pct"/>
            <w:noWrap/>
            <w:hideMark/>
          </w:tcPr>
          <w:p w14:paraId="6FA8452F"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7</w:t>
            </w:r>
          </w:p>
        </w:tc>
      </w:tr>
      <w:tr w:rsidR="001536A1" w:rsidRPr="00F54399" w14:paraId="6AC96676" w14:textId="77777777" w:rsidTr="00C80378">
        <w:trPr>
          <w:trHeight w:val="360"/>
        </w:trPr>
        <w:tc>
          <w:tcPr>
            <w:cnfStyle w:val="001000000000" w:firstRow="0" w:lastRow="0" w:firstColumn="1" w:lastColumn="0" w:oddVBand="0" w:evenVBand="0" w:oddHBand="0" w:evenHBand="0" w:firstRowFirstColumn="0" w:firstRowLastColumn="0" w:lastRowFirstColumn="0" w:lastRowLastColumn="0"/>
            <w:tcW w:w="213" w:type="pct"/>
            <w:hideMark/>
          </w:tcPr>
          <w:p w14:paraId="4950614D" w14:textId="77777777" w:rsidR="001536A1" w:rsidRPr="00F54399" w:rsidRDefault="001536A1" w:rsidP="00C80378">
            <w:pPr>
              <w:spacing w:before="0"/>
              <w:jc w:val="center"/>
              <w:rPr>
                <w:sz w:val="18"/>
                <w:szCs w:val="18"/>
                <w:lang w:val="ka-GE"/>
              </w:rPr>
            </w:pPr>
            <w:r w:rsidRPr="00F54399">
              <w:rPr>
                <w:sz w:val="18"/>
                <w:szCs w:val="18"/>
                <w:lang w:val="ka-GE"/>
              </w:rPr>
              <w:lastRenderedPageBreak/>
              <w:t>19</w:t>
            </w:r>
          </w:p>
        </w:tc>
        <w:tc>
          <w:tcPr>
            <w:tcW w:w="729" w:type="pct"/>
            <w:hideMark/>
          </w:tcPr>
          <w:p w14:paraId="2BB19426" w14:textId="2EB8C2BB"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ნაგავმზიდი</w:t>
            </w:r>
          </w:p>
        </w:tc>
        <w:tc>
          <w:tcPr>
            <w:tcW w:w="808" w:type="pct"/>
            <w:hideMark/>
          </w:tcPr>
          <w:p w14:paraId="568D5317"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ივეკო</w:t>
            </w:r>
          </w:p>
        </w:tc>
        <w:tc>
          <w:tcPr>
            <w:tcW w:w="708" w:type="pct"/>
            <w:hideMark/>
          </w:tcPr>
          <w:p w14:paraId="06B978AB"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IVEKO 110-220</w:t>
            </w:r>
          </w:p>
        </w:tc>
        <w:tc>
          <w:tcPr>
            <w:tcW w:w="639" w:type="pct"/>
            <w:hideMark/>
          </w:tcPr>
          <w:p w14:paraId="1456ED66"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GX 689 GG</w:t>
            </w:r>
          </w:p>
        </w:tc>
        <w:tc>
          <w:tcPr>
            <w:tcW w:w="546" w:type="pct"/>
            <w:hideMark/>
          </w:tcPr>
          <w:p w14:paraId="65DE1B26"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2022</w:t>
            </w:r>
          </w:p>
        </w:tc>
        <w:tc>
          <w:tcPr>
            <w:tcW w:w="598" w:type="pct"/>
            <w:hideMark/>
          </w:tcPr>
          <w:p w14:paraId="14C46A62"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5880</w:t>
            </w:r>
          </w:p>
        </w:tc>
        <w:tc>
          <w:tcPr>
            <w:tcW w:w="759" w:type="pct"/>
            <w:noWrap/>
            <w:hideMark/>
          </w:tcPr>
          <w:p w14:paraId="4E31E274"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7</w:t>
            </w:r>
          </w:p>
        </w:tc>
      </w:tr>
      <w:tr w:rsidR="001536A1" w:rsidRPr="00F54399" w14:paraId="432BD51B" w14:textId="77777777" w:rsidTr="00C80378">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13" w:type="pct"/>
            <w:hideMark/>
          </w:tcPr>
          <w:p w14:paraId="24037470" w14:textId="77777777" w:rsidR="001536A1" w:rsidRPr="00F54399" w:rsidRDefault="001536A1" w:rsidP="00C80378">
            <w:pPr>
              <w:spacing w:before="0"/>
              <w:jc w:val="center"/>
              <w:rPr>
                <w:sz w:val="18"/>
                <w:szCs w:val="18"/>
                <w:lang w:val="ka-GE"/>
              </w:rPr>
            </w:pPr>
            <w:r w:rsidRPr="00F54399">
              <w:rPr>
                <w:sz w:val="18"/>
                <w:szCs w:val="18"/>
                <w:lang w:val="ka-GE"/>
              </w:rPr>
              <w:t>20</w:t>
            </w:r>
          </w:p>
        </w:tc>
        <w:tc>
          <w:tcPr>
            <w:tcW w:w="729" w:type="pct"/>
            <w:hideMark/>
          </w:tcPr>
          <w:p w14:paraId="3396BFDC" w14:textId="67767A5D"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სპეციალიზირებული</w:t>
            </w:r>
          </w:p>
        </w:tc>
        <w:tc>
          <w:tcPr>
            <w:tcW w:w="808" w:type="pct"/>
            <w:hideMark/>
          </w:tcPr>
          <w:p w14:paraId="394B263A" w14:textId="29AAC555"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ფორდ</w:t>
            </w:r>
          </w:p>
        </w:tc>
        <w:tc>
          <w:tcPr>
            <w:tcW w:w="708" w:type="pct"/>
            <w:hideMark/>
          </w:tcPr>
          <w:p w14:paraId="1306479B"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FORD TRANSIT 470EL</w:t>
            </w:r>
          </w:p>
        </w:tc>
        <w:tc>
          <w:tcPr>
            <w:tcW w:w="639" w:type="pct"/>
            <w:hideMark/>
          </w:tcPr>
          <w:p w14:paraId="72F5B230"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ND 057 ND</w:t>
            </w:r>
          </w:p>
        </w:tc>
        <w:tc>
          <w:tcPr>
            <w:tcW w:w="546" w:type="pct"/>
            <w:hideMark/>
          </w:tcPr>
          <w:p w14:paraId="56C1D41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2016</w:t>
            </w:r>
          </w:p>
        </w:tc>
        <w:tc>
          <w:tcPr>
            <w:tcW w:w="598" w:type="pct"/>
            <w:noWrap/>
            <w:hideMark/>
          </w:tcPr>
          <w:p w14:paraId="64F1A176"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2198</w:t>
            </w:r>
          </w:p>
        </w:tc>
        <w:tc>
          <w:tcPr>
            <w:tcW w:w="759" w:type="pct"/>
            <w:noWrap/>
            <w:hideMark/>
          </w:tcPr>
          <w:p w14:paraId="24CC0D6D" w14:textId="2A3D8CCA"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r>
      <w:tr w:rsidR="001536A1" w:rsidRPr="00F54399" w14:paraId="414A9DE4" w14:textId="77777777" w:rsidTr="00C80378">
        <w:trPr>
          <w:trHeight w:val="435"/>
        </w:trPr>
        <w:tc>
          <w:tcPr>
            <w:cnfStyle w:val="001000000000" w:firstRow="0" w:lastRow="0" w:firstColumn="1" w:lastColumn="0" w:oddVBand="0" w:evenVBand="0" w:oddHBand="0" w:evenHBand="0" w:firstRowFirstColumn="0" w:firstRowLastColumn="0" w:lastRowFirstColumn="0" w:lastRowLastColumn="0"/>
            <w:tcW w:w="213" w:type="pct"/>
            <w:hideMark/>
          </w:tcPr>
          <w:p w14:paraId="039B43BB" w14:textId="77777777" w:rsidR="001536A1" w:rsidRPr="00F54399" w:rsidRDefault="001536A1" w:rsidP="00C80378">
            <w:pPr>
              <w:spacing w:before="0"/>
              <w:jc w:val="center"/>
              <w:rPr>
                <w:sz w:val="18"/>
                <w:szCs w:val="18"/>
                <w:lang w:val="ka-GE"/>
              </w:rPr>
            </w:pPr>
            <w:r w:rsidRPr="00F54399">
              <w:rPr>
                <w:sz w:val="18"/>
                <w:szCs w:val="18"/>
                <w:lang w:val="ka-GE"/>
              </w:rPr>
              <w:t>21</w:t>
            </w:r>
          </w:p>
        </w:tc>
        <w:tc>
          <w:tcPr>
            <w:tcW w:w="729" w:type="pct"/>
            <w:hideMark/>
          </w:tcPr>
          <w:p w14:paraId="76820504" w14:textId="0063C763"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სპეციალიზირებული</w:t>
            </w:r>
          </w:p>
        </w:tc>
        <w:tc>
          <w:tcPr>
            <w:tcW w:w="808" w:type="pct"/>
            <w:hideMark/>
          </w:tcPr>
          <w:p w14:paraId="75077179" w14:textId="7DFB6A99"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ფორდ</w:t>
            </w:r>
          </w:p>
        </w:tc>
        <w:tc>
          <w:tcPr>
            <w:tcW w:w="708" w:type="pct"/>
            <w:hideMark/>
          </w:tcPr>
          <w:p w14:paraId="39991516"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FORD TRANSIT 470EL</w:t>
            </w:r>
          </w:p>
        </w:tc>
        <w:tc>
          <w:tcPr>
            <w:tcW w:w="639" w:type="pct"/>
            <w:hideMark/>
          </w:tcPr>
          <w:p w14:paraId="40CAB6A6"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ND 058 ND</w:t>
            </w:r>
          </w:p>
        </w:tc>
        <w:tc>
          <w:tcPr>
            <w:tcW w:w="546" w:type="pct"/>
            <w:hideMark/>
          </w:tcPr>
          <w:p w14:paraId="3BCDC6FC"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2016</w:t>
            </w:r>
          </w:p>
        </w:tc>
        <w:tc>
          <w:tcPr>
            <w:tcW w:w="598" w:type="pct"/>
            <w:noWrap/>
            <w:hideMark/>
          </w:tcPr>
          <w:p w14:paraId="605792BA"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2198</w:t>
            </w:r>
          </w:p>
        </w:tc>
        <w:tc>
          <w:tcPr>
            <w:tcW w:w="759" w:type="pct"/>
            <w:noWrap/>
            <w:hideMark/>
          </w:tcPr>
          <w:p w14:paraId="1AA4D9F7" w14:textId="6E45142C"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p>
        </w:tc>
      </w:tr>
      <w:tr w:rsidR="001536A1" w:rsidRPr="00F54399" w14:paraId="630C9A1E"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66980067" w14:textId="77777777" w:rsidR="001536A1" w:rsidRPr="00F54399" w:rsidRDefault="001536A1" w:rsidP="00C80378">
            <w:pPr>
              <w:spacing w:before="0"/>
              <w:jc w:val="center"/>
              <w:rPr>
                <w:sz w:val="18"/>
                <w:szCs w:val="18"/>
                <w:lang w:val="ka-GE"/>
              </w:rPr>
            </w:pPr>
            <w:r w:rsidRPr="00F54399">
              <w:rPr>
                <w:sz w:val="18"/>
                <w:szCs w:val="18"/>
                <w:lang w:val="ka-GE"/>
              </w:rPr>
              <w:t>22</w:t>
            </w:r>
          </w:p>
        </w:tc>
        <w:tc>
          <w:tcPr>
            <w:tcW w:w="729" w:type="pct"/>
            <w:hideMark/>
          </w:tcPr>
          <w:p w14:paraId="705461AE" w14:textId="681F21FC"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თვითმცლელი</w:t>
            </w:r>
          </w:p>
        </w:tc>
        <w:tc>
          <w:tcPr>
            <w:tcW w:w="808" w:type="pct"/>
            <w:hideMark/>
          </w:tcPr>
          <w:p w14:paraId="7034507C" w14:textId="5DB11612"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ისუზუ</w:t>
            </w:r>
          </w:p>
        </w:tc>
        <w:tc>
          <w:tcPr>
            <w:tcW w:w="708" w:type="pct"/>
            <w:hideMark/>
          </w:tcPr>
          <w:p w14:paraId="2200A40D"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ISUZU NPR 75 K24</w:t>
            </w:r>
          </w:p>
        </w:tc>
        <w:tc>
          <w:tcPr>
            <w:tcW w:w="639" w:type="pct"/>
            <w:hideMark/>
          </w:tcPr>
          <w:p w14:paraId="0DA25C1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CC 294 GG</w:t>
            </w:r>
          </w:p>
        </w:tc>
        <w:tc>
          <w:tcPr>
            <w:tcW w:w="546" w:type="pct"/>
            <w:hideMark/>
          </w:tcPr>
          <w:p w14:paraId="28B2CDBF"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2015</w:t>
            </w:r>
          </w:p>
        </w:tc>
        <w:tc>
          <w:tcPr>
            <w:tcW w:w="598" w:type="pct"/>
            <w:noWrap/>
            <w:hideMark/>
          </w:tcPr>
          <w:p w14:paraId="6E8BDC7E"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5193</w:t>
            </w:r>
          </w:p>
        </w:tc>
        <w:tc>
          <w:tcPr>
            <w:tcW w:w="759" w:type="pct"/>
            <w:noWrap/>
            <w:hideMark/>
          </w:tcPr>
          <w:p w14:paraId="0696D240"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8</w:t>
            </w:r>
          </w:p>
        </w:tc>
      </w:tr>
      <w:tr w:rsidR="001536A1" w:rsidRPr="00F54399" w14:paraId="64165D56"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75816BEE" w14:textId="77777777" w:rsidR="001536A1" w:rsidRPr="00F54399" w:rsidRDefault="001536A1" w:rsidP="00C80378">
            <w:pPr>
              <w:spacing w:before="0"/>
              <w:jc w:val="center"/>
              <w:rPr>
                <w:sz w:val="18"/>
                <w:szCs w:val="18"/>
                <w:lang w:val="ka-GE"/>
              </w:rPr>
            </w:pPr>
            <w:r w:rsidRPr="00F54399">
              <w:rPr>
                <w:sz w:val="18"/>
                <w:szCs w:val="18"/>
                <w:lang w:val="ka-GE"/>
              </w:rPr>
              <w:t>23</w:t>
            </w:r>
          </w:p>
        </w:tc>
        <w:tc>
          <w:tcPr>
            <w:tcW w:w="729" w:type="pct"/>
            <w:hideMark/>
          </w:tcPr>
          <w:p w14:paraId="01166D0B" w14:textId="7863BF4B"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თვითმცლელი</w:t>
            </w:r>
          </w:p>
        </w:tc>
        <w:tc>
          <w:tcPr>
            <w:tcW w:w="808" w:type="pct"/>
            <w:hideMark/>
          </w:tcPr>
          <w:p w14:paraId="546201E8" w14:textId="33CD55E0"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ისუზუ</w:t>
            </w:r>
          </w:p>
        </w:tc>
        <w:tc>
          <w:tcPr>
            <w:tcW w:w="708" w:type="pct"/>
            <w:hideMark/>
          </w:tcPr>
          <w:p w14:paraId="4EF002FD"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ISUZU NPR 75 K24</w:t>
            </w:r>
          </w:p>
        </w:tc>
        <w:tc>
          <w:tcPr>
            <w:tcW w:w="639" w:type="pct"/>
            <w:hideMark/>
          </w:tcPr>
          <w:p w14:paraId="68AF83D1"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CC 295 GG</w:t>
            </w:r>
          </w:p>
        </w:tc>
        <w:tc>
          <w:tcPr>
            <w:tcW w:w="546" w:type="pct"/>
            <w:hideMark/>
          </w:tcPr>
          <w:p w14:paraId="3060D5F3"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2015</w:t>
            </w:r>
          </w:p>
        </w:tc>
        <w:tc>
          <w:tcPr>
            <w:tcW w:w="598" w:type="pct"/>
            <w:noWrap/>
            <w:hideMark/>
          </w:tcPr>
          <w:p w14:paraId="0DFC89C5"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5193</w:t>
            </w:r>
          </w:p>
        </w:tc>
        <w:tc>
          <w:tcPr>
            <w:tcW w:w="759" w:type="pct"/>
            <w:noWrap/>
            <w:hideMark/>
          </w:tcPr>
          <w:p w14:paraId="2C3E10C7"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8</w:t>
            </w:r>
          </w:p>
        </w:tc>
      </w:tr>
      <w:tr w:rsidR="001536A1" w:rsidRPr="00F54399" w14:paraId="55E1D9E2"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49078B2D" w14:textId="77777777" w:rsidR="001536A1" w:rsidRPr="00F54399" w:rsidRDefault="001536A1" w:rsidP="00C80378">
            <w:pPr>
              <w:spacing w:before="0"/>
              <w:jc w:val="center"/>
              <w:rPr>
                <w:sz w:val="18"/>
                <w:szCs w:val="18"/>
                <w:lang w:val="ka-GE"/>
              </w:rPr>
            </w:pPr>
            <w:r w:rsidRPr="00F54399">
              <w:rPr>
                <w:sz w:val="18"/>
                <w:szCs w:val="18"/>
                <w:lang w:val="ka-GE"/>
              </w:rPr>
              <w:t>24</w:t>
            </w:r>
          </w:p>
        </w:tc>
        <w:tc>
          <w:tcPr>
            <w:tcW w:w="729" w:type="pct"/>
            <w:hideMark/>
          </w:tcPr>
          <w:p w14:paraId="41731C82" w14:textId="0BFDE07A"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თვითმცლელი</w:t>
            </w:r>
          </w:p>
        </w:tc>
        <w:tc>
          <w:tcPr>
            <w:tcW w:w="808" w:type="pct"/>
            <w:hideMark/>
          </w:tcPr>
          <w:p w14:paraId="781974ED" w14:textId="09044008"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ისუზუ</w:t>
            </w:r>
          </w:p>
        </w:tc>
        <w:tc>
          <w:tcPr>
            <w:tcW w:w="708" w:type="pct"/>
            <w:hideMark/>
          </w:tcPr>
          <w:p w14:paraId="03A78FCD"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ISUZU NPR85H</w:t>
            </w:r>
          </w:p>
        </w:tc>
        <w:tc>
          <w:tcPr>
            <w:tcW w:w="639" w:type="pct"/>
            <w:hideMark/>
          </w:tcPr>
          <w:p w14:paraId="4E446DEF"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YY 709 ZZ</w:t>
            </w:r>
          </w:p>
        </w:tc>
        <w:tc>
          <w:tcPr>
            <w:tcW w:w="546" w:type="pct"/>
            <w:hideMark/>
          </w:tcPr>
          <w:p w14:paraId="323A4816"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2012</w:t>
            </w:r>
          </w:p>
        </w:tc>
        <w:tc>
          <w:tcPr>
            <w:tcW w:w="598" w:type="pct"/>
            <w:noWrap/>
            <w:hideMark/>
          </w:tcPr>
          <w:p w14:paraId="00EC3ACE"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5193</w:t>
            </w:r>
          </w:p>
        </w:tc>
        <w:tc>
          <w:tcPr>
            <w:tcW w:w="759" w:type="pct"/>
            <w:noWrap/>
            <w:hideMark/>
          </w:tcPr>
          <w:p w14:paraId="019896E7"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8</w:t>
            </w:r>
          </w:p>
        </w:tc>
      </w:tr>
      <w:tr w:rsidR="001536A1" w:rsidRPr="00F54399" w14:paraId="4318C3CC"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5470A0C1" w14:textId="77777777" w:rsidR="001536A1" w:rsidRPr="00F54399" w:rsidRDefault="001536A1" w:rsidP="00C80378">
            <w:pPr>
              <w:spacing w:before="0"/>
              <w:jc w:val="center"/>
              <w:rPr>
                <w:sz w:val="18"/>
                <w:szCs w:val="18"/>
                <w:lang w:val="ka-GE"/>
              </w:rPr>
            </w:pPr>
            <w:r w:rsidRPr="00F54399">
              <w:rPr>
                <w:sz w:val="18"/>
                <w:szCs w:val="18"/>
                <w:lang w:val="ka-GE"/>
              </w:rPr>
              <w:t>25</w:t>
            </w:r>
          </w:p>
        </w:tc>
        <w:tc>
          <w:tcPr>
            <w:tcW w:w="729" w:type="pct"/>
            <w:hideMark/>
          </w:tcPr>
          <w:p w14:paraId="7FD4020C" w14:textId="7940D3FC"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თვითმცლელი</w:t>
            </w:r>
          </w:p>
        </w:tc>
        <w:tc>
          <w:tcPr>
            <w:tcW w:w="808" w:type="pct"/>
            <w:hideMark/>
          </w:tcPr>
          <w:p w14:paraId="035F82D2" w14:textId="7E53BD5F"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ფორდი</w:t>
            </w:r>
          </w:p>
        </w:tc>
        <w:tc>
          <w:tcPr>
            <w:tcW w:w="708" w:type="pct"/>
            <w:hideMark/>
          </w:tcPr>
          <w:p w14:paraId="022A5A88" w14:textId="6B23C10F"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FORD CARGO</w:t>
            </w:r>
          </w:p>
        </w:tc>
        <w:tc>
          <w:tcPr>
            <w:tcW w:w="639" w:type="pct"/>
            <w:hideMark/>
          </w:tcPr>
          <w:p w14:paraId="2DDFB546"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MK 454 KM</w:t>
            </w:r>
          </w:p>
        </w:tc>
        <w:tc>
          <w:tcPr>
            <w:tcW w:w="546" w:type="pct"/>
            <w:hideMark/>
          </w:tcPr>
          <w:p w14:paraId="7A3A1C2A"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2013</w:t>
            </w:r>
          </w:p>
        </w:tc>
        <w:tc>
          <w:tcPr>
            <w:tcW w:w="598" w:type="pct"/>
            <w:noWrap/>
            <w:hideMark/>
          </w:tcPr>
          <w:p w14:paraId="22577105"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8473</w:t>
            </w:r>
          </w:p>
        </w:tc>
        <w:tc>
          <w:tcPr>
            <w:tcW w:w="759" w:type="pct"/>
            <w:noWrap/>
            <w:hideMark/>
          </w:tcPr>
          <w:p w14:paraId="0F9786BD"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9</w:t>
            </w:r>
          </w:p>
        </w:tc>
      </w:tr>
      <w:tr w:rsidR="001536A1" w:rsidRPr="00F54399" w14:paraId="05560121" w14:textId="77777777" w:rsidTr="00C80378">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13" w:type="pct"/>
            <w:hideMark/>
          </w:tcPr>
          <w:p w14:paraId="281C395C" w14:textId="77777777" w:rsidR="001536A1" w:rsidRPr="00F54399" w:rsidRDefault="001536A1" w:rsidP="00C80378">
            <w:pPr>
              <w:spacing w:before="0"/>
              <w:jc w:val="center"/>
              <w:rPr>
                <w:sz w:val="18"/>
                <w:szCs w:val="18"/>
                <w:lang w:val="ka-GE"/>
              </w:rPr>
            </w:pPr>
            <w:r w:rsidRPr="00F54399">
              <w:rPr>
                <w:sz w:val="18"/>
                <w:szCs w:val="18"/>
                <w:lang w:val="ka-GE"/>
              </w:rPr>
              <w:t>26</w:t>
            </w:r>
          </w:p>
        </w:tc>
        <w:tc>
          <w:tcPr>
            <w:tcW w:w="729" w:type="pct"/>
            <w:hideMark/>
          </w:tcPr>
          <w:p w14:paraId="5DD14680" w14:textId="05710178"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სატვირთო</w:t>
            </w:r>
          </w:p>
        </w:tc>
        <w:tc>
          <w:tcPr>
            <w:tcW w:w="808" w:type="pct"/>
            <w:hideMark/>
          </w:tcPr>
          <w:p w14:paraId="408A92AA" w14:textId="74D6E985"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მანი</w:t>
            </w:r>
          </w:p>
        </w:tc>
        <w:tc>
          <w:tcPr>
            <w:tcW w:w="708" w:type="pct"/>
            <w:hideMark/>
          </w:tcPr>
          <w:p w14:paraId="1F294865"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MAN TGL 10.180</w:t>
            </w:r>
          </w:p>
        </w:tc>
        <w:tc>
          <w:tcPr>
            <w:tcW w:w="639" w:type="pct"/>
            <w:hideMark/>
          </w:tcPr>
          <w:p w14:paraId="0DCB0CDB"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CG 380 CG</w:t>
            </w:r>
          </w:p>
        </w:tc>
        <w:tc>
          <w:tcPr>
            <w:tcW w:w="546" w:type="pct"/>
            <w:hideMark/>
          </w:tcPr>
          <w:p w14:paraId="41B8EFF2"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2018</w:t>
            </w:r>
          </w:p>
        </w:tc>
        <w:tc>
          <w:tcPr>
            <w:tcW w:w="598" w:type="pct"/>
            <w:noWrap/>
            <w:hideMark/>
          </w:tcPr>
          <w:p w14:paraId="6ED9EE34"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4580</w:t>
            </w:r>
          </w:p>
        </w:tc>
        <w:tc>
          <w:tcPr>
            <w:tcW w:w="759" w:type="pct"/>
            <w:noWrap/>
            <w:hideMark/>
          </w:tcPr>
          <w:p w14:paraId="3994322F" w14:textId="55B25E00"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r>
      <w:tr w:rsidR="001536A1" w:rsidRPr="00F54399" w14:paraId="09919576"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4F76107A" w14:textId="77777777" w:rsidR="001536A1" w:rsidRPr="00F54399" w:rsidRDefault="001536A1" w:rsidP="00C80378">
            <w:pPr>
              <w:spacing w:before="0"/>
              <w:jc w:val="center"/>
              <w:rPr>
                <w:sz w:val="18"/>
                <w:szCs w:val="18"/>
                <w:lang w:val="ka-GE"/>
              </w:rPr>
            </w:pPr>
            <w:r w:rsidRPr="00F54399">
              <w:rPr>
                <w:sz w:val="18"/>
                <w:szCs w:val="18"/>
                <w:lang w:val="ka-GE"/>
              </w:rPr>
              <w:t>27</w:t>
            </w:r>
          </w:p>
        </w:tc>
        <w:tc>
          <w:tcPr>
            <w:tcW w:w="729" w:type="pct"/>
            <w:hideMark/>
          </w:tcPr>
          <w:p w14:paraId="7F62E8B7" w14:textId="1594F96E"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სატვირთო</w:t>
            </w:r>
          </w:p>
        </w:tc>
        <w:tc>
          <w:tcPr>
            <w:tcW w:w="808" w:type="pct"/>
            <w:hideMark/>
          </w:tcPr>
          <w:p w14:paraId="1086B0DD" w14:textId="00F0D22C"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ფორდ</w:t>
            </w:r>
          </w:p>
        </w:tc>
        <w:tc>
          <w:tcPr>
            <w:tcW w:w="708" w:type="pct"/>
            <w:hideMark/>
          </w:tcPr>
          <w:p w14:paraId="1A3BD5D8"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FORD TRANSIT 350E</w:t>
            </w:r>
          </w:p>
        </w:tc>
        <w:tc>
          <w:tcPr>
            <w:tcW w:w="639" w:type="pct"/>
            <w:hideMark/>
          </w:tcPr>
          <w:p w14:paraId="048784DB"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LL 064 YY</w:t>
            </w:r>
          </w:p>
        </w:tc>
        <w:tc>
          <w:tcPr>
            <w:tcW w:w="546" w:type="pct"/>
            <w:hideMark/>
          </w:tcPr>
          <w:p w14:paraId="5E0080AD"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2007</w:t>
            </w:r>
          </w:p>
        </w:tc>
        <w:tc>
          <w:tcPr>
            <w:tcW w:w="598" w:type="pct"/>
            <w:noWrap/>
            <w:hideMark/>
          </w:tcPr>
          <w:p w14:paraId="545552C0"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2402</w:t>
            </w:r>
          </w:p>
        </w:tc>
        <w:tc>
          <w:tcPr>
            <w:tcW w:w="759" w:type="pct"/>
            <w:noWrap/>
            <w:hideMark/>
          </w:tcPr>
          <w:p w14:paraId="68546AC9" w14:textId="71D5E8E5"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p>
        </w:tc>
      </w:tr>
      <w:tr w:rsidR="001536A1" w:rsidRPr="00F54399" w14:paraId="5D5A7EDE" w14:textId="77777777" w:rsidTr="00C80378">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213" w:type="pct"/>
            <w:hideMark/>
          </w:tcPr>
          <w:p w14:paraId="311F8DAF" w14:textId="77777777" w:rsidR="001536A1" w:rsidRPr="00F54399" w:rsidRDefault="001536A1" w:rsidP="00C80378">
            <w:pPr>
              <w:spacing w:before="0"/>
              <w:jc w:val="center"/>
              <w:rPr>
                <w:sz w:val="18"/>
                <w:szCs w:val="18"/>
                <w:lang w:val="ka-GE"/>
              </w:rPr>
            </w:pPr>
            <w:r w:rsidRPr="00F54399">
              <w:rPr>
                <w:sz w:val="18"/>
                <w:szCs w:val="18"/>
                <w:lang w:val="ka-GE"/>
              </w:rPr>
              <w:t>28</w:t>
            </w:r>
          </w:p>
        </w:tc>
        <w:tc>
          <w:tcPr>
            <w:tcW w:w="729" w:type="pct"/>
            <w:hideMark/>
          </w:tcPr>
          <w:p w14:paraId="228B46CC" w14:textId="4001A673"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სატვირთო ფურგონი</w:t>
            </w:r>
          </w:p>
        </w:tc>
        <w:tc>
          <w:tcPr>
            <w:tcW w:w="808" w:type="pct"/>
            <w:hideMark/>
          </w:tcPr>
          <w:p w14:paraId="5427B9E1" w14:textId="3BD35B0F"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ფორდ</w:t>
            </w:r>
          </w:p>
        </w:tc>
        <w:tc>
          <w:tcPr>
            <w:tcW w:w="708" w:type="pct"/>
            <w:hideMark/>
          </w:tcPr>
          <w:p w14:paraId="1312C84E"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FORD TRANSIT</w:t>
            </w:r>
          </w:p>
        </w:tc>
        <w:tc>
          <w:tcPr>
            <w:tcW w:w="639" w:type="pct"/>
            <w:noWrap/>
            <w:hideMark/>
          </w:tcPr>
          <w:p w14:paraId="529B0A76"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CN 852 NC</w:t>
            </w:r>
          </w:p>
        </w:tc>
        <w:tc>
          <w:tcPr>
            <w:tcW w:w="546" w:type="pct"/>
            <w:hideMark/>
          </w:tcPr>
          <w:p w14:paraId="20ED3E90"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2018</w:t>
            </w:r>
          </w:p>
        </w:tc>
        <w:tc>
          <w:tcPr>
            <w:tcW w:w="598" w:type="pct"/>
            <w:noWrap/>
            <w:hideMark/>
          </w:tcPr>
          <w:p w14:paraId="4885F127"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2198</w:t>
            </w:r>
          </w:p>
        </w:tc>
        <w:tc>
          <w:tcPr>
            <w:tcW w:w="759" w:type="pct"/>
            <w:noWrap/>
            <w:hideMark/>
          </w:tcPr>
          <w:p w14:paraId="55815303" w14:textId="653498F5"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r>
      <w:tr w:rsidR="00183C90" w:rsidRPr="00F54399" w14:paraId="1AADE05C"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73C1F040" w14:textId="77777777" w:rsidR="00183C90" w:rsidRPr="00F54399" w:rsidRDefault="00183C90" w:rsidP="00C80378">
            <w:pPr>
              <w:spacing w:before="0"/>
              <w:jc w:val="center"/>
              <w:rPr>
                <w:sz w:val="18"/>
                <w:szCs w:val="18"/>
                <w:lang w:val="ka-GE"/>
              </w:rPr>
            </w:pPr>
            <w:r w:rsidRPr="00F54399">
              <w:rPr>
                <w:sz w:val="18"/>
                <w:szCs w:val="18"/>
                <w:lang w:val="ka-GE"/>
              </w:rPr>
              <w:t>29</w:t>
            </w:r>
          </w:p>
        </w:tc>
        <w:tc>
          <w:tcPr>
            <w:tcW w:w="729" w:type="pct"/>
            <w:hideMark/>
          </w:tcPr>
          <w:p w14:paraId="722AACC6" w14:textId="13C203B3" w:rsidR="00183C90"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ექსკავატორი</w:t>
            </w:r>
          </w:p>
        </w:tc>
        <w:tc>
          <w:tcPr>
            <w:tcW w:w="808" w:type="pct"/>
            <w:hideMark/>
          </w:tcPr>
          <w:p w14:paraId="6A332CED" w14:textId="5DDB6DCA" w:rsidR="00183C90"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rFonts w:eastAsia="Times New Roman" w:cs="Arial"/>
                <w:color w:val="000000"/>
                <w:sz w:val="20"/>
                <w:szCs w:val="20"/>
                <w:lang w:val="ka-GE"/>
              </w:rPr>
              <w:t>JCB</w:t>
            </w:r>
          </w:p>
        </w:tc>
        <w:tc>
          <w:tcPr>
            <w:tcW w:w="708" w:type="pct"/>
            <w:hideMark/>
          </w:tcPr>
          <w:p w14:paraId="484F69D2" w14:textId="77777777" w:rsidR="00183C90"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3CXS14M2NM</w:t>
            </w:r>
          </w:p>
        </w:tc>
        <w:tc>
          <w:tcPr>
            <w:tcW w:w="639" w:type="pct"/>
            <w:hideMark/>
          </w:tcPr>
          <w:p w14:paraId="299B8272" w14:textId="77777777" w:rsidR="00183C90"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VV-208</w:t>
            </w:r>
          </w:p>
        </w:tc>
        <w:tc>
          <w:tcPr>
            <w:tcW w:w="546" w:type="pct"/>
            <w:hideMark/>
          </w:tcPr>
          <w:p w14:paraId="4DE80B22" w14:textId="77777777" w:rsidR="00183C90"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2013</w:t>
            </w:r>
          </w:p>
        </w:tc>
        <w:tc>
          <w:tcPr>
            <w:tcW w:w="598" w:type="pct"/>
            <w:noWrap/>
            <w:hideMark/>
          </w:tcPr>
          <w:p w14:paraId="59FFE846" w14:textId="77777777" w:rsidR="00183C90"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4400</w:t>
            </w:r>
          </w:p>
        </w:tc>
        <w:tc>
          <w:tcPr>
            <w:tcW w:w="759" w:type="pct"/>
            <w:noWrap/>
            <w:hideMark/>
          </w:tcPr>
          <w:p w14:paraId="497EA5DD" w14:textId="2DDCCB2B" w:rsidR="00183C90"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p>
        </w:tc>
      </w:tr>
      <w:tr w:rsidR="00183C90" w:rsidRPr="00F54399" w14:paraId="1062958D"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1B84F16E" w14:textId="77777777" w:rsidR="00183C90" w:rsidRPr="00F54399" w:rsidRDefault="00183C90" w:rsidP="00C80378">
            <w:pPr>
              <w:spacing w:before="0"/>
              <w:jc w:val="center"/>
              <w:rPr>
                <w:sz w:val="18"/>
                <w:szCs w:val="18"/>
                <w:lang w:val="ka-GE"/>
              </w:rPr>
            </w:pPr>
            <w:r w:rsidRPr="00F54399">
              <w:rPr>
                <w:sz w:val="18"/>
                <w:szCs w:val="18"/>
                <w:lang w:val="ka-GE"/>
              </w:rPr>
              <w:t>30</w:t>
            </w:r>
          </w:p>
        </w:tc>
        <w:tc>
          <w:tcPr>
            <w:tcW w:w="729" w:type="pct"/>
            <w:hideMark/>
          </w:tcPr>
          <w:p w14:paraId="562ED1CA" w14:textId="78A9EB5B" w:rsidR="00183C90"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ექსკავატორი</w:t>
            </w:r>
          </w:p>
        </w:tc>
        <w:tc>
          <w:tcPr>
            <w:tcW w:w="808" w:type="pct"/>
            <w:noWrap/>
            <w:hideMark/>
          </w:tcPr>
          <w:p w14:paraId="5D332180" w14:textId="64C4CCBF" w:rsidR="00183C90"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rFonts w:eastAsia="Times New Roman" w:cs="Arial"/>
                <w:sz w:val="20"/>
                <w:szCs w:val="20"/>
                <w:lang w:val="ka-GE"/>
              </w:rPr>
              <w:t>NEW HOLLAND</w:t>
            </w:r>
          </w:p>
        </w:tc>
        <w:tc>
          <w:tcPr>
            <w:tcW w:w="708" w:type="pct"/>
            <w:noWrap/>
            <w:hideMark/>
          </w:tcPr>
          <w:p w14:paraId="0D9913A7" w14:textId="77777777" w:rsidR="00183C90"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B 90 B</w:t>
            </w:r>
          </w:p>
        </w:tc>
        <w:tc>
          <w:tcPr>
            <w:tcW w:w="639" w:type="pct"/>
            <w:noWrap/>
            <w:hideMark/>
          </w:tcPr>
          <w:p w14:paraId="4493B393" w14:textId="77777777" w:rsidR="00183C90"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RT-028-T</w:t>
            </w:r>
          </w:p>
        </w:tc>
        <w:tc>
          <w:tcPr>
            <w:tcW w:w="546" w:type="pct"/>
            <w:noWrap/>
            <w:hideMark/>
          </w:tcPr>
          <w:p w14:paraId="715CFA4C" w14:textId="77777777" w:rsidR="00183C90"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2012</w:t>
            </w:r>
          </w:p>
        </w:tc>
        <w:tc>
          <w:tcPr>
            <w:tcW w:w="598" w:type="pct"/>
            <w:noWrap/>
            <w:hideMark/>
          </w:tcPr>
          <w:p w14:paraId="16FB2508" w14:textId="77777777" w:rsidR="00183C90"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4485</w:t>
            </w:r>
          </w:p>
        </w:tc>
        <w:tc>
          <w:tcPr>
            <w:tcW w:w="759" w:type="pct"/>
            <w:noWrap/>
            <w:hideMark/>
          </w:tcPr>
          <w:p w14:paraId="3BC85B47" w14:textId="0A6AF423" w:rsidR="00183C90"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r>
      <w:tr w:rsidR="001536A1" w:rsidRPr="00F54399" w14:paraId="735F3C59"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31100523" w14:textId="77777777" w:rsidR="001536A1" w:rsidRPr="00F54399" w:rsidRDefault="001536A1" w:rsidP="00C80378">
            <w:pPr>
              <w:spacing w:before="0"/>
              <w:jc w:val="center"/>
              <w:rPr>
                <w:sz w:val="18"/>
                <w:szCs w:val="18"/>
                <w:lang w:val="ka-GE"/>
              </w:rPr>
            </w:pPr>
            <w:r w:rsidRPr="00F54399">
              <w:rPr>
                <w:sz w:val="18"/>
                <w:szCs w:val="18"/>
                <w:lang w:val="ka-GE"/>
              </w:rPr>
              <w:t>31</w:t>
            </w:r>
          </w:p>
        </w:tc>
        <w:tc>
          <w:tcPr>
            <w:tcW w:w="729" w:type="pct"/>
            <w:hideMark/>
          </w:tcPr>
          <w:p w14:paraId="4EA1CB0F" w14:textId="3BD35876"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სატვირთველი</w:t>
            </w:r>
          </w:p>
        </w:tc>
        <w:tc>
          <w:tcPr>
            <w:tcW w:w="808" w:type="pct"/>
            <w:hideMark/>
          </w:tcPr>
          <w:p w14:paraId="2FF7D2E5" w14:textId="23E4CD9F"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ბობქეთ</w:t>
            </w:r>
          </w:p>
        </w:tc>
        <w:tc>
          <w:tcPr>
            <w:tcW w:w="708" w:type="pct"/>
            <w:hideMark/>
          </w:tcPr>
          <w:p w14:paraId="516269DE"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BOBCAT S 175</w:t>
            </w:r>
          </w:p>
        </w:tc>
        <w:tc>
          <w:tcPr>
            <w:tcW w:w="639" w:type="pct"/>
            <w:noWrap/>
            <w:hideMark/>
          </w:tcPr>
          <w:p w14:paraId="478438D9"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MZ 523</w:t>
            </w:r>
          </w:p>
        </w:tc>
        <w:tc>
          <w:tcPr>
            <w:tcW w:w="546" w:type="pct"/>
            <w:hideMark/>
          </w:tcPr>
          <w:p w14:paraId="3685B672"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2012</w:t>
            </w:r>
          </w:p>
        </w:tc>
        <w:tc>
          <w:tcPr>
            <w:tcW w:w="598" w:type="pct"/>
            <w:noWrap/>
            <w:hideMark/>
          </w:tcPr>
          <w:p w14:paraId="42B5168B" w14:textId="44248914"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p>
        </w:tc>
        <w:tc>
          <w:tcPr>
            <w:tcW w:w="759" w:type="pct"/>
            <w:noWrap/>
            <w:hideMark/>
          </w:tcPr>
          <w:p w14:paraId="382EB840" w14:textId="48AB9E1B"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p>
        </w:tc>
      </w:tr>
      <w:tr w:rsidR="001536A1" w:rsidRPr="00F54399" w14:paraId="5B57A3D4"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279B1F04" w14:textId="77777777" w:rsidR="001536A1" w:rsidRPr="00F54399" w:rsidRDefault="001536A1" w:rsidP="00C80378">
            <w:pPr>
              <w:spacing w:before="0"/>
              <w:jc w:val="center"/>
              <w:rPr>
                <w:sz w:val="18"/>
                <w:szCs w:val="18"/>
                <w:lang w:val="ka-GE"/>
              </w:rPr>
            </w:pPr>
            <w:r w:rsidRPr="00F54399">
              <w:rPr>
                <w:sz w:val="18"/>
                <w:szCs w:val="18"/>
                <w:lang w:val="ka-GE"/>
              </w:rPr>
              <w:t>32</w:t>
            </w:r>
          </w:p>
        </w:tc>
        <w:tc>
          <w:tcPr>
            <w:tcW w:w="729" w:type="pct"/>
            <w:hideMark/>
          </w:tcPr>
          <w:p w14:paraId="05019986" w14:textId="72B8DAEE"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სატვირთველი</w:t>
            </w:r>
          </w:p>
        </w:tc>
        <w:tc>
          <w:tcPr>
            <w:tcW w:w="808" w:type="pct"/>
            <w:hideMark/>
          </w:tcPr>
          <w:p w14:paraId="296B5E95" w14:textId="651A0F0A"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ბობქეთ</w:t>
            </w:r>
          </w:p>
        </w:tc>
        <w:tc>
          <w:tcPr>
            <w:tcW w:w="708" w:type="pct"/>
            <w:hideMark/>
          </w:tcPr>
          <w:p w14:paraId="171836C0"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BOBCAT S 175</w:t>
            </w:r>
          </w:p>
        </w:tc>
        <w:tc>
          <w:tcPr>
            <w:tcW w:w="639" w:type="pct"/>
            <w:noWrap/>
            <w:hideMark/>
          </w:tcPr>
          <w:p w14:paraId="16F91535"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MZ 524</w:t>
            </w:r>
          </w:p>
        </w:tc>
        <w:tc>
          <w:tcPr>
            <w:tcW w:w="546" w:type="pct"/>
            <w:hideMark/>
          </w:tcPr>
          <w:p w14:paraId="6CAF413B"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2012</w:t>
            </w:r>
          </w:p>
        </w:tc>
        <w:tc>
          <w:tcPr>
            <w:tcW w:w="598" w:type="pct"/>
            <w:noWrap/>
            <w:hideMark/>
          </w:tcPr>
          <w:p w14:paraId="1A66705E" w14:textId="7ADD437A"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c>
          <w:tcPr>
            <w:tcW w:w="759" w:type="pct"/>
            <w:noWrap/>
            <w:hideMark/>
          </w:tcPr>
          <w:p w14:paraId="66F18A68" w14:textId="15729F13"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r>
      <w:tr w:rsidR="001536A1" w:rsidRPr="00F54399" w14:paraId="3011CEB6" w14:textId="77777777" w:rsidTr="00C80378">
        <w:trPr>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4C34D302" w14:textId="77777777" w:rsidR="001536A1" w:rsidRPr="00F54399" w:rsidRDefault="001536A1" w:rsidP="00C80378">
            <w:pPr>
              <w:spacing w:before="0"/>
              <w:jc w:val="center"/>
              <w:rPr>
                <w:sz w:val="18"/>
                <w:szCs w:val="18"/>
                <w:lang w:val="ka-GE"/>
              </w:rPr>
            </w:pPr>
            <w:r w:rsidRPr="00F54399">
              <w:rPr>
                <w:sz w:val="18"/>
                <w:szCs w:val="18"/>
                <w:lang w:val="ka-GE"/>
              </w:rPr>
              <w:t>33</w:t>
            </w:r>
          </w:p>
        </w:tc>
        <w:tc>
          <w:tcPr>
            <w:tcW w:w="729" w:type="pct"/>
            <w:hideMark/>
          </w:tcPr>
          <w:p w14:paraId="218FC926" w14:textId="6438BFE8"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სატვირთველი</w:t>
            </w:r>
          </w:p>
        </w:tc>
        <w:tc>
          <w:tcPr>
            <w:tcW w:w="808" w:type="pct"/>
            <w:hideMark/>
          </w:tcPr>
          <w:p w14:paraId="24246CFB" w14:textId="25655CC9" w:rsidR="001536A1" w:rsidRPr="00F54399" w:rsidRDefault="00183C90"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ბობქეთ</w:t>
            </w:r>
          </w:p>
        </w:tc>
        <w:tc>
          <w:tcPr>
            <w:tcW w:w="708" w:type="pct"/>
            <w:hideMark/>
          </w:tcPr>
          <w:p w14:paraId="2475992D"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BOBCAT S 650</w:t>
            </w:r>
          </w:p>
        </w:tc>
        <w:tc>
          <w:tcPr>
            <w:tcW w:w="639" w:type="pct"/>
            <w:noWrap/>
            <w:hideMark/>
          </w:tcPr>
          <w:p w14:paraId="4E820B78"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BAO62L</w:t>
            </w:r>
          </w:p>
        </w:tc>
        <w:tc>
          <w:tcPr>
            <w:tcW w:w="546" w:type="pct"/>
            <w:hideMark/>
          </w:tcPr>
          <w:p w14:paraId="6DFED64E"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2014</w:t>
            </w:r>
          </w:p>
        </w:tc>
        <w:tc>
          <w:tcPr>
            <w:tcW w:w="598" w:type="pct"/>
            <w:noWrap/>
            <w:hideMark/>
          </w:tcPr>
          <w:p w14:paraId="647054C3" w14:textId="77777777"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r w:rsidRPr="00F54399">
              <w:rPr>
                <w:sz w:val="18"/>
                <w:szCs w:val="18"/>
                <w:lang w:val="ka-GE"/>
              </w:rPr>
              <w:t>1997</w:t>
            </w:r>
          </w:p>
        </w:tc>
        <w:tc>
          <w:tcPr>
            <w:tcW w:w="759" w:type="pct"/>
            <w:noWrap/>
            <w:hideMark/>
          </w:tcPr>
          <w:p w14:paraId="4470A25E" w14:textId="694D6A33" w:rsidR="001536A1" w:rsidRPr="00F54399" w:rsidRDefault="001536A1" w:rsidP="00C80378">
            <w:pPr>
              <w:spacing w:before="0"/>
              <w:jc w:val="center"/>
              <w:cnfStyle w:val="000000000000" w:firstRow="0" w:lastRow="0" w:firstColumn="0" w:lastColumn="0" w:oddVBand="0" w:evenVBand="0" w:oddHBand="0" w:evenHBand="0" w:firstRowFirstColumn="0" w:firstRowLastColumn="0" w:lastRowFirstColumn="0" w:lastRowLastColumn="0"/>
              <w:rPr>
                <w:sz w:val="18"/>
                <w:szCs w:val="18"/>
                <w:lang w:val="ka-GE"/>
              </w:rPr>
            </w:pPr>
          </w:p>
        </w:tc>
      </w:tr>
      <w:tr w:rsidR="001536A1" w:rsidRPr="00F54399" w14:paraId="52D8C211" w14:textId="77777777" w:rsidTr="00C80378">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213" w:type="pct"/>
            <w:hideMark/>
          </w:tcPr>
          <w:p w14:paraId="3633D86F" w14:textId="77777777" w:rsidR="001536A1" w:rsidRPr="00F54399" w:rsidRDefault="001536A1" w:rsidP="00C80378">
            <w:pPr>
              <w:spacing w:before="0"/>
              <w:jc w:val="center"/>
              <w:rPr>
                <w:sz w:val="18"/>
                <w:szCs w:val="18"/>
                <w:lang w:val="ka-GE"/>
              </w:rPr>
            </w:pPr>
            <w:r w:rsidRPr="00F54399">
              <w:rPr>
                <w:sz w:val="18"/>
                <w:szCs w:val="18"/>
                <w:lang w:val="ka-GE"/>
              </w:rPr>
              <w:t>34</w:t>
            </w:r>
          </w:p>
        </w:tc>
        <w:tc>
          <w:tcPr>
            <w:tcW w:w="729" w:type="pct"/>
            <w:hideMark/>
          </w:tcPr>
          <w:p w14:paraId="7E02FCA0" w14:textId="2EBC6D5F"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სატვირთველი</w:t>
            </w:r>
          </w:p>
        </w:tc>
        <w:tc>
          <w:tcPr>
            <w:tcW w:w="808" w:type="pct"/>
            <w:hideMark/>
          </w:tcPr>
          <w:p w14:paraId="53A29251" w14:textId="1B29DB29" w:rsidR="001536A1" w:rsidRPr="00F54399" w:rsidRDefault="00183C90"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ბობქეთ</w:t>
            </w:r>
          </w:p>
        </w:tc>
        <w:tc>
          <w:tcPr>
            <w:tcW w:w="708" w:type="pct"/>
            <w:hideMark/>
          </w:tcPr>
          <w:p w14:paraId="1ED40193"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BOBCAT S 650</w:t>
            </w:r>
          </w:p>
        </w:tc>
        <w:tc>
          <w:tcPr>
            <w:tcW w:w="639" w:type="pct"/>
            <w:noWrap/>
            <w:hideMark/>
          </w:tcPr>
          <w:p w14:paraId="464D1734"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BAO64L</w:t>
            </w:r>
          </w:p>
        </w:tc>
        <w:tc>
          <w:tcPr>
            <w:tcW w:w="546" w:type="pct"/>
            <w:hideMark/>
          </w:tcPr>
          <w:p w14:paraId="16800594"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2014</w:t>
            </w:r>
          </w:p>
        </w:tc>
        <w:tc>
          <w:tcPr>
            <w:tcW w:w="598" w:type="pct"/>
            <w:noWrap/>
            <w:hideMark/>
          </w:tcPr>
          <w:p w14:paraId="4862B085" w14:textId="77777777"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r w:rsidRPr="00F54399">
              <w:rPr>
                <w:sz w:val="18"/>
                <w:szCs w:val="18"/>
                <w:lang w:val="ka-GE"/>
              </w:rPr>
              <w:t>1997</w:t>
            </w:r>
          </w:p>
        </w:tc>
        <w:tc>
          <w:tcPr>
            <w:tcW w:w="759" w:type="pct"/>
            <w:noWrap/>
            <w:hideMark/>
          </w:tcPr>
          <w:p w14:paraId="0D1AA92C" w14:textId="59F01F9C" w:rsidR="001536A1" w:rsidRPr="00F54399" w:rsidRDefault="001536A1" w:rsidP="00C80378">
            <w:pPr>
              <w:spacing w:before="0"/>
              <w:jc w:val="center"/>
              <w:cnfStyle w:val="000000100000" w:firstRow="0" w:lastRow="0" w:firstColumn="0" w:lastColumn="0" w:oddVBand="0" w:evenVBand="0" w:oddHBand="1" w:evenHBand="0" w:firstRowFirstColumn="0" w:firstRowLastColumn="0" w:lastRowFirstColumn="0" w:lastRowLastColumn="0"/>
              <w:rPr>
                <w:sz w:val="18"/>
                <w:szCs w:val="18"/>
                <w:lang w:val="ka-GE"/>
              </w:rPr>
            </w:pPr>
          </w:p>
        </w:tc>
      </w:tr>
    </w:tbl>
    <w:p w14:paraId="5F25C0C8" w14:textId="77777777" w:rsidR="001536A1" w:rsidRPr="00F54399" w:rsidRDefault="001536A1" w:rsidP="001536A1">
      <w:pPr>
        <w:rPr>
          <w:lang w:val="ka-GE"/>
        </w:rPr>
        <w:sectPr w:rsidR="001536A1" w:rsidRPr="00F54399" w:rsidSect="001536A1">
          <w:pgSz w:w="16840" w:h="11907" w:orient="landscape" w:code="9"/>
          <w:pgMar w:top="1440" w:right="1440" w:bottom="1440" w:left="1440" w:header="720" w:footer="720" w:gutter="0"/>
          <w:cols w:space="720"/>
          <w:docGrid w:linePitch="360"/>
        </w:sectPr>
      </w:pPr>
    </w:p>
    <w:p w14:paraId="3971BCEF" w14:textId="0A877ED5" w:rsidR="005D70CB" w:rsidRPr="00F54399" w:rsidRDefault="00AB0F66" w:rsidP="002E07CB">
      <w:pPr>
        <w:pStyle w:val="Heading2"/>
        <w:numPr>
          <w:ilvl w:val="0"/>
          <w:numId w:val="0"/>
        </w:numPr>
        <w:rPr>
          <w:lang w:val="ka-GE"/>
        </w:rPr>
      </w:pPr>
      <w:bookmarkStart w:id="88" w:name="_Toc122628163"/>
      <w:r w:rsidRPr="00F54399">
        <w:rPr>
          <w:lang w:val="ka-GE"/>
        </w:rPr>
        <w:lastRenderedPageBreak/>
        <w:t xml:space="preserve">დანართი 2. </w:t>
      </w:r>
      <w:r w:rsidR="005D70CB" w:rsidRPr="00F54399">
        <w:rPr>
          <w:lang w:val="ka-GE"/>
        </w:rPr>
        <w:t>ნარჩენების გადამამუშავებელი კომპანიების/პირების ნუსხა</w:t>
      </w:r>
      <w:r w:rsidR="00586E37">
        <w:rPr>
          <w:rStyle w:val="FootnoteReference"/>
          <w:lang w:val="ka-GE"/>
        </w:rPr>
        <w:footnoteReference w:id="8"/>
      </w:r>
      <w:bookmarkEnd w:id="88"/>
    </w:p>
    <w:tbl>
      <w:tblPr>
        <w:tblStyle w:val="TableGrid"/>
        <w:tblW w:w="0" w:type="auto"/>
        <w:tblLook w:val="04A0" w:firstRow="1" w:lastRow="0" w:firstColumn="1" w:lastColumn="0" w:noHBand="0" w:noVBand="1"/>
      </w:tblPr>
      <w:tblGrid>
        <w:gridCol w:w="2132"/>
        <w:gridCol w:w="1938"/>
        <w:gridCol w:w="1666"/>
        <w:gridCol w:w="3281"/>
      </w:tblGrid>
      <w:tr w:rsidR="006B1179" w:rsidRPr="00F54399" w14:paraId="298A06DB" w14:textId="77777777" w:rsidTr="006B1179">
        <w:trPr>
          <w:trHeight w:val="530"/>
        </w:trPr>
        <w:tc>
          <w:tcPr>
            <w:tcW w:w="2149" w:type="dxa"/>
            <w:shd w:val="clear" w:color="auto" w:fill="F7CAAC" w:themeFill="accent2" w:themeFillTint="66"/>
            <w:vAlign w:val="center"/>
          </w:tcPr>
          <w:p w14:paraId="42BEE95A" w14:textId="46A93A99" w:rsidR="001D5C69" w:rsidRPr="00586E37" w:rsidRDefault="00504BE6" w:rsidP="00B6758E">
            <w:pPr>
              <w:jc w:val="center"/>
              <w:rPr>
                <w:b/>
                <w:sz w:val="20"/>
                <w:szCs w:val="20"/>
                <w:lang w:val="ka-GE"/>
              </w:rPr>
            </w:pPr>
            <w:r w:rsidRPr="00586E37">
              <w:rPr>
                <w:b/>
                <w:sz w:val="20"/>
                <w:szCs w:val="20"/>
                <w:lang w:val="ka-GE"/>
              </w:rPr>
              <w:t>დასახელება</w:t>
            </w:r>
          </w:p>
        </w:tc>
        <w:tc>
          <w:tcPr>
            <w:tcW w:w="1866" w:type="dxa"/>
            <w:shd w:val="clear" w:color="auto" w:fill="F7CAAC" w:themeFill="accent2" w:themeFillTint="66"/>
            <w:vAlign w:val="center"/>
          </w:tcPr>
          <w:p w14:paraId="310AF492" w14:textId="2440739A" w:rsidR="001D5C69" w:rsidRPr="00586E37" w:rsidRDefault="00504BE6" w:rsidP="00B6758E">
            <w:pPr>
              <w:jc w:val="center"/>
              <w:rPr>
                <w:b/>
                <w:sz w:val="20"/>
                <w:szCs w:val="20"/>
                <w:lang w:val="ka-GE"/>
              </w:rPr>
            </w:pPr>
            <w:r w:rsidRPr="00586E37">
              <w:rPr>
                <w:b/>
                <w:sz w:val="20"/>
                <w:szCs w:val="20"/>
                <w:lang w:val="ka-GE"/>
              </w:rPr>
              <w:t>საქმიანობა</w:t>
            </w:r>
          </w:p>
        </w:tc>
        <w:tc>
          <w:tcPr>
            <w:tcW w:w="1685" w:type="dxa"/>
            <w:shd w:val="clear" w:color="auto" w:fill="F7CAAC" w:themeFill="accent2" w:themeFillTint="66"/>
            <w:vAlign w:val="center"/>
          </w:tcPr>
          <w:p w14:paraId="0C554B7A" w14:textId="0F89FD54" w:rsidR="001D5C69" w:rsidRPr="00586E37" w:rsidRDefault="00504BE6" w:rsidP="00B6758E">
            <w:pPr>
              <w:jc w:val="center"/>
              <w:rPr>
                <w:b/>
                <w:sz w:val="20"/>
                <w:szCs w:val="20"/>
                <w:lang w:val="ka-GE"/>
              </w:rPr>
            </w:pPr>
            <w:r w:rsidRPr="00586E37">
              <w:rPr>
                <w:b/>
                <w:sz w:val="20"/>
                <w:szCs w:val="20"/>
                <w:lang w:val="ka-GE"/>
              </w:rPr>
              <w:t xml:space="preserve">საკონტაქტო პირი </w:t>
            </w:r>
          </w:p>
        </w:tc>
        <w:tc>
          <w:tcPr>
            <w:tcW w:w="3317" w:type="dxa"/>
            <w:shd w:val="clear" w:color="auto" w:fill="F7CAAC" w:themeFill="accent2" w:themeFillTint="66"/>
            <w:vAlign w:val="center"/>
          </w:tcPr>
          <w:p w14:paraId="3F3D30E8" w14:textId="16954D01" w:rsidR="001D5C69" w:rsidRPr="00586E37" w:rsidRDefault="00504BE6" w:rsidP="00B6758E">
            <w:pPr>
              <w:jc w:val="center"/>
              <w:rPr>
                <w:b/>
                <w:sz w:val="20"/>
                <w:szCs w:val="20"/>
                <w:lang w:val="ka-GE"/>
              </w:rPr>
            </w:pPr>
            <w:r w:rsidRPr="00586E37">
              <w:rPr>
                <w:b/>
                <w:sz w:val="20"/>
                <w:szCs w:val="20"/>
                <w:lang w:val="ka-GE"/>
              </w:rPr>
              <w:t>საკონტაქტო მონაცემები</w:t>
            </w:r>
          </w:p>
        </w:tc>
      </w:tr>
      <w:tr w:rsidR="00F83B98" w:rsidRPr="00F54399" w14:paraId="25FCDED9" w14:textId="77777777" w:rsidTr="00F83B98">
        <w:trPr>
          <w:trHeight w:val="525"/>
        </w:trPr>
        <w:tc>
          <w:tcPr>
            <w:tcW w:w="2149" w:type="dxa"/>
          </w:tcPr>
          <w:p w14:paraId="5B18B613" w14:textId="77777777" w:rsidR="00F83B98" w:rsidRPr="00586E37" w:rsidRDefault="00F83B98" w:rsidP="00F83B98">
            <w:pPr>
              <w:rPr>
                <w:sz w:val="20"/>
                <w:szCs w:val="20"/>
                <w:lang w:val="ka-GE"/>
              </w:rPr>
            </w:pPr>
            <w:r w:rsidRPr="00586E37">
              <w:rPr>
                <w:sz w:val="20"/>
                <w:szCs w:val="20"/>
                <w:lang w:val="ka-GE"/>
              </w:rPr>
              <w:t>შპს „ზუგო“</w:t>
            </w:r>
          </w:p>
        </w:tc>
        <w:tc>
          <w:tcPr>
            <w:tcW w:w="1866" w:type="dxa"/>
          </w:tcPr>
          <w:p w14:paraId="5E0DEC04" w14:textId="77777777" w:rsidR="00F83B98" w:rsidRPr="00586E37" w:rsidRDefault="00F83B98" w:rsidP="00F83B98">
            <w:pPr>
              <w:rPr>
                <w:sz w:val="20"/>
                <w:szCs w:val="20"/>
                <w:lang w:val="ka-GE"/>
              </w:rPr>
            </w:pPr>
            <w:r w:rsidRPr="00586E37">
              <w:rPr>
                <w:sz w:val="20"/>
                <w:szCs w:val="20"/>
                <w:lang w:val="ka-GE"/>
              </w:rPr>
              <w:t xml:space="preserve">პლასტიკის ნარჩენების რეციკლირება </w:t>
            </w:r>
          </w:p>
        </w:tc>
        <w:tc>
          <w:tcPr>
            <w:tcW w:w="1685" w:type="dxa"/>
          </w:tcPr>
          <w:p w14:paraId="57242B9F" w14:textId="77777777" w:rsidR="00F83B98" w:rsidRPr="00586E37" w:rsidRDefault="00F83B98" w:rsidP="00F83B98">
            <w:pPr>
              <w:rPr>
                <w:sz w:val="20"/>
                <w:szCs w:val="20"/>
                <w:lang w:val="ka-GE"/>
              </w:rPr>
            </w:pPr>
            <w:r w:rsidRPr="00586E37">
              <w:rPr>
                <w:sz w:val="20"/>
                <w:szCs w:val="20"/>
                <w:lang w:val="ka-GE"/>
              </w:rPr>
              <w:t>გოგიტა ტაკიძე</w:t>
            </w:r>
          </w:p>
        </w:tc>
        <w:tc>
          <w:tcPr>
            <w:tcW w:w="3317" w:type="dxa"/>
          </w:tcPr>
          <w:p w14:paraId="21AA4842" w14:textId="77777777" w:rsidR="00F83B98" w:rsidRPr="00586E37" w:rsidRDefault="00F83B98" w:rsidP="00F83B98">
            <w:pPr>
              <w:rPr>
                <w:sz w:val="20"/>
                <w:szCs w:val="20"/>
                <w:lang w:val="ka-GE"/>
              </w:rPr>
            </w:pPr>
            <w:r w:rsidRPr="00586E37">
              <w:rPr>
                <w:sz w:val="20"/>
                <w:szCs w:val="20"/>
                <w:lang w:val="ka-GE"/>
              </w:rPr>
              <w:t>მეჯინისწყალიi, ბათუმი</w:t>
            </w:r>
          </w:p>
          <w:p w14:paraId="1CA2C91F" w14:textId="77777777" w:rsidR="00F83B98" w:rsidRPr="00586E37" w:rsidRDefault="00F83B98" w:rsidP="00F83B98">
            <w:pPr>
              <w:rPr>
                <w:sz w:val="20"/>
                <w:szCs w:val="20"/>
                <w:lang w:val="ka-GE"/>
              </w:rPr>
            </w:pPr>
            <w:r w:rsidRPr="00586E37">
              <w:rPr>
                <w:sz w:val="20"/>
                <w:szCs w:val="20"/>
                <w:lang w:val="ka-GE"/>
              </w:rPr>
              <w:t xml:space="preserve">ტელ: 558 06 65 65 </w:t>
            </w:r>
          </w:p>
          <w:p w14:paraId="2C0A6622" w14:textId="77777777" w:rsidR="00F83B98" w:rsidRPr="00586E37" w:rsidRDefault="00F83B98" w:rsidP="00F83B98">
            <w:pPr>
              <w:rPr>
                <w:sz w:val="20"/>
                <w:szCs w:val="20"/>
                <w:lang w:val="ka-GE"/>
              </w:rPr>
            </w:pPr>
            <w:r w:rsidRPr="00586E37">
              <w:rPr>
                <w:sz w:val="20"/>
                <w:szCs w:val="20"/>
                <w:lang w:val="ka-GE"/>
              </w:rPr>
              <w:t xml:space="preserve">e-mail: </w:t>
            </w:r>
            <w:hyperlink r:id="rId78" w:history="1">
              <w:r w:rsidRPr="00586E37">
                <w:rPr>
                  <w:rStyle w:val="Hyperlink"/>
                  <w:sz w:val="20"/>
                  <w:szCs w:val="20"/>
                  <w:lang w:val="ka-GE"/>
                </w:rPr>
                <w:t>zugo-2010@mail.ru</w:t>
              </w:r>
            </w:hyperlink>
            <w:r w:rsidRPr="00586E37">
              <w:rPr>
                <w:sz w:val="20"/>
                <w:szCs w:val="20"/>
                <w:lang w:val="ka-GE"/>
              </w:rPr>
              <w:t xml:space="preserve"> </w:t>
            </w:r>
          </w:p>
        </w:tc>
      </w:tr>
      <w:tr w:rsidR="00F83B98" w:rsidRPr="00F54399" w14:paraId="2418980A" w14:textId="77777777" w:rsidTr="00F83B98">
        <w:trPr>
          <w:trHeight w:val="525"/>
        </w:trPr>
        <w:tc>
          <w:tcPr>
            <w:tcW w:w="2149" w:type="dxa"/>
          </w:tcPr>
          <w:p w14:paraId="70FE0305" w14:textId="77777777" w:rsidR="00F83B98" w:rsidRPr="00586E37" w:rsidRDefault="00F83B98" w:rsidP="00F83B98">
            <w:pPr>
              <w:rPr>
                <w:sz w:val="20"/>
                <w:szCs w:val="20"/>
                <w:lang w:val="ka-GE"/>
              </w:rPr>
            </w:pPr>
            <w:r w:rsidRPr="00586E37">
              <w:rPr>
                <w:sz w:val="20"/>
                <w:szCs w:val="20"/>
                <w:lang w:val="ka-GE"/>
              </w:rPr>
              <w:t>შპს“</w:t>
            </w:r>
            <w:r w:rsidRPr="00586E37">
              <w:rPr>
                <w:sz w:val="20"/>
                <w:szCs w:val="20"/>
              </w:rPr>
              <w:t>RONI</w:t>
            </w:r>
            <w:r w:rsidRPr="00586E37">
              <w:rPr>
                <w:sz w:val="20"/>
                <w:szCs w:val="20"/>
                <w:lang w:val="ka-GE"/>
              </w:rPr>
              <w:t>”</w:t>
            </w:r>
          </w:p>
        </w:tc>
        <w:tc>
          <w:tcPr>
            <w:tcW w:w="1866" w:type="dxa"/>
          </w:tcPr>
          <w:p w14:paraId="5BC6CF00" w14:textId="77777777" w:rsidR="00F83B98" w:rsidRPr="00586E37" w:rsidRDefault="00F83B98" w:rsidP="00F83B98">
            <w:pPr>
              <w:rPr>
                <w:sz w:val="20"/>
                <w:szCs w:val="20"/>
                <w:lang w:val="ka-GE"/>
              </w:rPr>
            </w:pPr>
            <w:r w:rsidRPr="00586E37">
              <w:rPr>
                <w:sz w:val="20"/>
                <w:szCs w:val="20"/>
                <w:lang w:val="ka-GE"/>
              </w:rPr>
              <w:t xml:space="preserve">ქაღალდის ნარჩენების შეგროვება და რეციკლირება </w:t>
            </w:r>
          </w:p>
        </w:tc>
        <w:tc>
          <w:tcPr>
            <w:tcW w:w="1685" w:type="dxa"/>
          </w:tcPr>
          <w:p w14:paraId="75001A53" w14:textId="77777777" w:rsidR="00F83B98" w:rsidRPr="00586E37" w:rsidRDefault="00F83B98" w:rsidP="00F83B98">
            <w:pPr>
              <w:rPr>
                <w:sz w:val="20"/>
                <w:szCs w:val="20"/>
                <w:lang w:val="ka-GE"/>
              </w:rPr>
            </w:pPr>
            <w:r w:rsidRPr="00586E37">
              <w:rPr>
                <w:sz w:val="20"/>
                <w:szCs w:val="20"/>
                <w:lang w:val="ka-GE"/>
              </w:rPr>
              <w:t>რონალდ თავდგირიძე</w:t>
            </w:r>
          </w:p>
        </w:tc>
        <w:tc>
          <w:tcPr>
            <w:tcW w:w="3317" w:type="dxa"/>
          </w:tcPr>
          <w:p w14:paraId="1FFECE80" w14:textId="77777777" w:rsidR="00F83B98" w:rsidRPr="00586E37" w:rsidRDefault="00F83B98" w:rsidP="00F83B98">
            <w:pPr>
              <w:rPr>
                <w:sz w:val="20"/>
                <w:szCs w:val="20"/>
                <w:lang w:val="ka-GE"/>
              </w:rPr>
            </w:pPr>
            <w:r w:rsidRPr="00586E37">
              <w:rPr>
                <w:sz w:val="20"/>
                <w:szCs w:val="20"/>
                <w:lang w:val="ka-GE"/>
              </w:rPr>
              <w:t>მანია ვარშანიძის ქუჩა 211. ბათუმი,</w:t>
            </w:r>
          </w:p>
          <w:p w14:paraId="0D44D128" w14:textId="77777777" w:rsidR="00F83B98" w:rsidRPr="00586E37" w:rsidRDefault="00F83B98" w:rsidP="00F83B98">
            <w:pPr>
              <w:rPr>
                <w:sz w:val="20"/>
                <w:szCs w:val="20"/>
                <w:lang w:val="ka-GE"/>
              </w:rPr>
            </w:pPr>
            <w:r w:rsidRPr="00586E37">
              <w:rPr>
                <w:sz w:val="20"/>
                <w:szCs w:val="20"/>
                <w:lang w:val="ka-GE"/>
              </w:rPr>
              <w:t>ტელ: 593971683</w:t>
            </w:r>
          </w:p>
        </w:tc>
      </w:tr>
      <w:tr w:rsidR="00F83B98" w:rsidRPr="00397B41" w14:paraId="2525336E" w14:textId="77777777" w:rsidTr="00F83B98">
        <w:trPr>
          <w:trHeight w:val="525"/>
        </w:trPr>
        <w:tc>
          <w:tcPr>
            <w:tcW w:w="2149" w:type="dxa"/>
          </w:tcPr>
          <w:p w14:paraId="5E8D8D6D" w14:textId="54E0DDF3" w:rsidR="00F83B98" w:rsidRPr="00586E37" w:rsidRDefault="00F83B98" w:rsidP="00F83B98">
            <w:pPr>
              <w:rPr>
                <w:sz w:val="20"/>
                <w:szCs w:val="20"/>
                <w:lang w:val="ka-GE"/>
              </w:rPr>
            </w:pPr>
            <w:r w:rsidRPr="00586E37">
              <w:rPr>
                <w:sz w:val="20"/>
                <w:szCs w:val="20"/>
                <w:lang w:val="ka-GE"/>
              </w:rPr>
              <w:t xml:space="preserve">შპს „გიო 10“ </w:t>
            </w:r>
          </w:p>
        </w:tc>
        <w:tc>
          <w:tcPr>
            <w:tcW w:w="1866" w:type="dxa"/>
          </w:tcPr>
          <w:p w14:paraId="7777679C" w14:textId="22CC18A9" w:rsidR="00F83B98" w:rsidRPr="00586E37" w:rsidRDefault="00F83B98" w:rsidP="00F83B98">
            <w:pPr>
              <w:rPr>
                <w:sz w:val="20"/>
                <w:szCs w:val="20"/>
                <w:lang w:val="ka-GE"/>
              </w:rPr>
            </w:pPr>
            <w:r w:rsidRPr="00586E37">
              <w:rPr>
                <w:sz w:val="20"/>
                <w:szCs w:val="20"/>
                <w:lang w:val="ka-GE"/>
              </w:rPr>
              <w:t>პოლიეთილენის ნარჩენების გადამუშავება</w:t>
            </w:r>
          </w:p>
        </w:tc>
        <w:tc>
          <w:tcPr>
            <w:tcW w:w="1685" w:type="dxa"/>
          </w:tcPr>
          <w:p w14:paraId="3ACEC3C8" w14:textId="3812B48D" w:rsidR="00F83B98" w:rsidRPr="00586E37" w:rsidRDefault="00F83B98" w:rsidP="00F83B98">
            <w:pPr>
              <w:rPr>
                <w:sz w:val="20"/>
                <w:szCs w:val="20"/>
                <w:lang w:val="ka-GE"/>
              </w:rPr>
            </w:pPr>
            <w:r w:rsidRPr="00586E37">
              <w:rPr>
                <w:sz w:val="20"/>
                <w:szCs w:val="20"/>
                <w:lang w:val="ka-GE"/>
              </w:rPr>
              <w:t>გიორგი დავითაძე</w:t>
            </w:r>
          </w:p>
        </w:tc>
        <w:tc>
          <w:tcPr>
            <w:tcW w:w="3317" w:type="dxa"/>
          </w:tcPr>
          <w:p w14:paraId="04950C54" w14:textId="77777777" w:rsidR="00F83B98" w:rsidRPr="00586E37" w:rsidRDefault="00F83B98" w:rsidP="00F83B98">
            <w:pPr>
              <w:rPr>
                <w:sz w:val="20"/>
                <w:szCs w:val="20"/>
                <w:lang w:val="ka-GE"/>
              </w:rPr>
            </w:pPr>
            <w:r w:rsidRPr="00586E37">
              <w:rPr>
                <w:sz w:val="20"/>
                <w:szCs w:val="20"/>
                <w:lang w:val="ka-GE"/>
              </w:rPr>
              <w:t>ქალაქი ბათუმი, ბაგრატიონის ქუჩა #97.99,</w:t>
            </w:r>
          </w:p>
          <w:p w14:paraId="1BDADB9E" w14:textId="77777777" w:rsidR="00F83B98" w:rsidRPr="00586E37" w:rsidRDefault="00F83B98" w:rsidP="00F83B98">
            <w:pPr>
              <w:rPr>
                <w:sz w:val="20"/>
                <w:szCs w:val="20"/>
                <w:lang w:val="ka-GE"/>
              </w:rPr>
            </w:pPr>
            <w:r w:rsidRPr="00586E37">
              <w:rPr>
                <w:sz w:val="20"/>
                <w:szCs w:val="20"/>
                <w:lang w:val="ka-GE"/>
              </w:rPr>
              <w:t>ტელ: 579 75 30 30</w:t>
            </w:r>
          </w:p>
          <w:p w14:paraId="2939B017" w14:textId="3E88A49E" w:rsidR="00F83B98" w:rsidRPr="00586E37" w:rsidRDefault="00F83B98" w:rsidP="00F83B98">
            <w:pPr>
              <w:rPr>
                <w:sz w:val="20"/>
                <w:szCs w:val="20"/>
                <w:lang w:val="ka-GE"/>
              </w:rPr>
            </w:pPr>
            <w:r w:rsidRPr="00397B41">
              <w:rPr>
                <w:sz w:val="20"/>
                <w:szCs w:val="20"/>
                <w:lang w:val="ka-GE"/>
              </w:rPr>
              <w:t xml:space="preserve">e-mail: </w:t>
            </w:r>
            <w:r w:rsidRPr="00586E37">
              <w:rPr>
                <w:sz w:val="20"/>
                <w:szCs w:val="20"/>
                <w:lang w:val="ka-GE"/>
              </w:rPr>
              <w:t>ritabolqvadze@gmail.com</w:t>
            </w:r>
          </w:p>
        </w:tc>
      </w:tr>
      <w:tr w:rsidR="00F83B98" w:rsidRPr="00397B41" w14:paraId="1154F045" w14:textId="77777777" w:rsidTr="00F83B98">
        <w:trPr>
          <w:trHeight w:val="525"/>
        </w:trPr>
        <w:tc>
          <w:tcPr>
            <w:tcW w:w="2149" w:type="dxa"/>
          </w:tcPr>
          <w:p w14:paraId="14CDA0E5" w14:textId="7D858B85" w:rsidR="00F83B98" w:rsidRPr="00586E37" w:rsidRDefault="00F83B98" w:rsidP="00F83B98">
            <w:pPr>
              <w:rPr>
                <w:sz w:val="20"/>
                <w:szCs w:val="20"/>
                <w:lang w:val="ka-GE"/>
              </w:rPr>
            </w:pPr>
            <w:r w:rsidRPr="00586E37">
              <w:rPr>
                <w:sz w:val="20"/>
                <w:szCs w:val="20"/>
                <w:lang w:val="ka-GE"/>
              </w:rPr>
              <w:t>შპს „როიალ პლასტიკი“</w:t>
            </w:r>
          </w:p>
        </w:tc>
        <w:tc>
          <w:tcPr>
            <w:tcW w:w="1866" w:type="dxa"/>
          </w:tcPr>
          <w:p w14:paraId="2FA23860" w14:textId="13AE33AA" w:rsidR="00F83B98" w:rsidRPr="00586E37" w:rsidRDefault="00504BE6" w:rsidP="00F83B98">
            <w:pPr>
              <w:rPr>
                <w:sz w:val="20"/>
                <w:szCs w:val="20"/>
                <w:lang w:val="ka-GE"/>
              </w:rPr>
            </w:pPr>
            <w:r w:rsidRPr="00586E37">
              <w:rPr>
                <w:sz w:val="20"/>
                <w:szCs w:val="20"/>
              </w:rPr>
              <w:t xml:space="preserve">პოლიეთილენისა და პოლიპროპილენის ნარჩენების </w:t>
            </w:r>
            <w:r w:rsidRPr="00586E37">
              <w:rPr>
                <w:sz w:val="20"/>
                <w:szCs w:val="20"/>
                <w:lang w:val="ka-GE"/>
              </w:rPr>
              <w:t xml:space="preserve">გადამუშავება </w:t>
            </w:r>
          </w:p>
        </w:tc>
        <w:tc>
          <w:tcPr>
            <w:tcW w:w="1685" w:type="dxa"/>
          </w:tcPr>
          <w:p w14:paraId="17A61831" w14:textId="77777777" w:rsidR="00504BE6" w:rsidRPr="00586E37" w:rsidRDefault="00504BE6" w:rsidP="00504BE6">
            <w:pPr>
              <w:rPr>
                <w:sz w:val="20"/>
                <w:szCs w:val="20"/>
                <w:lang w:val="ka-GE"/>
              </w:rPr>
            </w:pPr>
            <w:r w:rsidRPr="00586E37">
              <w:rPr>
                <w:sz w:val="20"/>
                <w:szCs w:val="20"/>
                <w:lang w:val="ka-GE"/>
              </w:rPr>
              <w:t>ბესიკ ქორიძე</w:t>
            </w:r>
          </w:p>
          <w:p w14:paraId="7D5983C7" w14:textId="26D03CBF" w:rsidR="00F83B98" w:rsidRPr="00586E37" w:rsidRDefault="00F83B98" w:rsidP="00504BE6">
            <w:pPr>
              <w:rPr>
                <w:sz w:val="20"/>
                <w:szCs w:val="20"/>
                <w:lang w:val="ka-GE"/>
              </w:rPr>
            </w:pPr>
          </w:p>
        </w:tc>
        <w:tc>
          <w:tcPr>
            <w:tcW w:w="3317" w:type="dxa"/>
          </w:tcPr>
          <w:p w14:paraId="7DA48BB6" w14:textId="77777777" w:rsidR="00504BE6" w:rsidRPr="00586E37" w:rsidRDefault="00F83B98" w:rsidP="00504BE6">
            <w:pPr>
              <w:rPr>
                <w:sz w:val="20"/>
                <w:szCs w:val="20"/>
                <w:lang w:val="ka-GE"/>
              </w:rPr>
            </w:pPr>
            <w:r w:rsidRPr="00586E37">
              <w:rPr>
                <w:sz w:val="20"/>
                <w:szCs w:val="20"/>
                <w:lang w:val="ka-GE"/>
              </w:rPr>
              <w:t>საქართველო, ქ. ბათუმი, სელიმ ხიმშიაშვილის ქ., N 62, ბ. 18</w:t>
            </w:r>
          </w:p>
          <w:p w14:paraId="602C9955" w14:textId="2C90B270" w:rsidR="00F83B98" w:rsidRPr="00586E37" w:rsidRDefault="00504BE6" w:rsidP="00F83B98">
            <w:pPr>
              <w:rPr>
                <w:sz w:val="20"/>
                <w:szCs w:val="20"/>
                <w:lang w:val="ka-GE"/>
              </w:rPr>
            </w:pPr>
            <w:r w:rsidRPr="00586E37">
              <w:rPr>
                <w:sz w:val="20"/>
                <w:szCs w:val="20"/>
                <w:lang w:val="ka-GE"/>
              </w:rPr>
              <w:t>ტელ: 577 14-17-67</w:t>
            </w:r>
          </w:p>
          <w:p w14:paraId="6E215F61" w14:textId="1DC3AD48" w:rsidR="00504BE6" w:rsidRPr="00586E37" w:rsidRDefault="00504BE6" w:rsidP="00F83B98">
            <w:pPr>
              <w:rPr>
                <w:sz w:val="20"/>
                <w:szCs w:val="20"/>
                <w:lang w:val="ka-GE"/>
              </w:rPr>
            </w:pPr>
            <w:r w:rsidRPr="00397B41">
              <w:rPr>
                <w:sz w:val="20"/>
                <w:szCs w:val="20"/>
                <w:lang w:val="ka-GE"/>
              </w:rPr>
              <w:t xml:space="preserve">e-mail: </w:t>
            </w:r>
            <w:r w:rsidRPr="00586E37">
              <w:rPr>
                <w:sz w:val="20"/>
                <w:szCs w:val="20"/>
                <w:lang w:val="ka-GE"/>
              </w:rPr>
              <w:t>besikkoridze@mail.ru</w:t>
            </w:r>
          </w:p>
        </w:tc>
      </w:tr>
      <w:tr w:rsidR="00F83B98" w:rsidRPr="00F54399" w14:paraId="756BD873" w14:textId="77777777" w:rsidTr="00F83B98">
        <w:trPr>
          <w:trHeight w:val="525"/>
        </w:trPr>
        <w:tc>
          <w:tcPr>
            <w:tcW w:w="2149" w:type="dxa"/>
          </w:tcPr>
          <w:p w14:paraId="789ADA4E" w14:textId="50C4A2E0" w:rsidR="00F83B98" w:rsidRPr="00586E37" w:rsidRDefault="00F83B98" w:rsidP="00F83B98">
            <w:pPr>
              <w:rPr>
                <w:sz w:val="20"/>
                <w:szCs w:val="20"/>
                <w:lang w:val="ka-GE"/>
              </w:rPr>
            </w:pPr>
            <w:r w:rsidRPr="00586E37">
              <w:rPr>
                <w:sz w:val="20"/>
                <w:szCs w:val="20"/>
                <w:lang w:val="ka-GE"/>
              </w:rPr>
              <w:t>შპს „ბათუმის მილი“</w:t>
            </w:r>
          </w:p>
        </w:tc>
        <w:tc>
          <w:tcPr>
            <w:tcW w:w="1866" w:type="dxa"/>
          </w:tcPr>
          <w:p w14:paraId="67B5DEF1" w14:textId="28CF04BD" w:rsidR="00F83B98" w:rsidRPr="00586E37" w:rsidRDefault="00504BE6" w:rsidP="00F83B98">
            <w:pPr>
              <w:rPr>
                <w:sz w:val="20"/>
                <w:szCs w:val="20"/>
              </w:rPr>
            </w:pPr>
            <w:r w:rsidRPr="00586E37">
              <w:rPr>
                <w:sz w:val="20"/>
                <w:szCs w:val="20"/>
                <w:lang w:val="ka-GE"/>
              </w:rPr>
              <w:t>პოლიეთილენის ნარჩენების გადამუშავება</w:t>
            </w:r>
          </w:p>
        </w:tc>
        <w:tc>
          <w:tcPr>
            <w:tcW w:w="1685" w:type="dxa"/>
          </w:tcPr>
          <w:p w14:paraId="4736A016" w14:textId="5A681B2E" w:rsidR="00F83B98" w:rsidRPr="00586E37" w:rsidRDefault="00504BE6" w:rsidP="00504BE6">
            <w:pPr>
              <w:rPr>
                <w:sz w:val="20"/>
                <w:szCs w:val="20"/>
              </w:rPr>
            </w:pPr>
            <w:r w:rsidRPr="00586E37">
              <w:rPr>
                <w:sz w:val="20"/>
                <w:szCs w:val="20"/>
                <w:lang w:val="ka-GE"/>
              </w:rPr>
              <w:t>გია ბერიძე</w:t>
            </w:r>
          </w:p>
        </w:tc>
        <w:tc>
          <w:tcPr>
            <w:tcW w:w="3317" w:type="dxa"/>
          </w:tcPr>
          <w:p w14:paraId="7E2C0FAC" w14:textId="77777777" w:rsidR="00504BE6" w:rsidRPr="00586E37" w:rsidRDefault="00504BE6" w:rsidP="00504BE6">
            <w:pPr>
              <w:rPr>
                <w:sz w:val="20"/>
                <w:szCs w:val="20"/>
                <w:lang w:val="ka-GE"/>
              </w:rPr>
            </w:pPr>
            <w:r w:rsidRPr="00586E37">
              <w:rPr>
                <w:sz w:val="20"/>
                <w:szCs w:val="20"/>
                <w:lang w:val="ka-GE"/>
              </w:rPr>
              <w:t>ქალაქი ბათუმი, სულხან-საბა ორბელიანის ქუჩა #11ბ,</w:t>
            </w:r>
          </w:p>
          <w:p w14:paraId="630DBE79" w14:textId="3DA1AB0E" w:rsidR="00504BE6" w:rsidRPr="00586E37" w:rsidRDefault="00504BE6" w:rsidP="00504BE6">
            <w:pPr>
              <w:rPr>
                <w:sz w:val="20"/>
                <w:szCs w:val="20"/>
                <w:lang w:val="ka-GE"/>
              </w:rPr>
            </w:pPr>
            <w:r w:rsidRPr="00586E37">
              <w:rPr>
                <w:sz w:val="20"/>
                <w:szCs w:val="20"/>
                <w:lang w:val="ka-GE"/>
              </w:rPr>
              <w:t>ტელ: 551 544 444</w:t>
            </w:r>
          </w:p>
          <w:p w14:paraId="15A85259" w14:textId="7BCBA195" w:rsidR="00F83B98" w:rsidRPr="00586E37" w:rsidRDefault="00504BE6" w:rsidP="00504BE6">
            <w:pPr>
              <w:rPr>
                <w:sz w:val="20"/>
                <w:szCs w:val="20"/>
                <w:lang w:val="ka-GE"/>
              </w:rPr>
            </w:pPr>
            <w:r w:rsidRPr="00586E37">
              <w:rPr>
                <w:sz w:val="20"/>
                <w:szCs w:val="20"/>
              </w:rPr>
              <w:t xml:space="preserve">e-mail: </w:t>
            </w:r>
            <w:r w:rsidRPr="00586E37">
              <w:rPr>
                <w:sz w:val="20"/>
                <w:szCs w:val="20"/>
                <w:lang w:val="ka-GE"/>
              </w:rPr>
              <w:t xml:space="preserve">gia.batumi@yahoo.com  </w:t>
            </w:r>
          </w:p>
        </w:tc>
      </w:tr>
      <w:tr w:rsidR="00F83B98" w:rsidRPr="00397B41" w14:paraId="1EB51B83" w14:textId="77777777" w:rsidTr="006B1179">
        <w:trPr>
          <w:trHeight w:val="525"/>
        </w:trPr>
        <w:tc>
          <w:tcPr>
            <w:tcW w:w="2149" w:type="dxa"/>
            <w:vAlign w:val="center"/>
          </w:tcPr>
          <w:p w14:paraId="14B827A1" w14:textId="46ABC15E" w:rsidR="00F83B98" w:rsidRPr="00586E37" w:rsidRDefault="00F83B98" w:rsidP="00F83B98">
            <w:pPr>
              <w:rPr>
                <w:sz w:val="20"/>
                <w:szCs w:val="20"/>
                <w:lang w:val="ka-GE"/>
              </w:rPr>
            </w:pPr>
            <w:r w:rsidRPr="00586E37">
              <w:rPr>
                <w:sz w:val="20"/>
                <w:szCs w:val="20"/>
                <w:lang w:val="ka-GE"/>
              </w:rPr>
              <w:t>შპს  “L.M.Y“</w:t>
            </w:r>
          </w:p>
        </w:tc>
        <w:tc>
          <w:tcPr>
            <w:tcW w:w="1866" w:type="dxa"/>
            <w:vAlign w:val="center"/>
          </w:tcPr>
          <w:p w14:paraId="77D4F811" w14:textId="4625FC81" w:rsidR="00F83B98" w:rsidRPr="00586E37" w:rsidRDefault="00F83B98" w:rsidP="00F83B98">
            <w:pPr>
              <w:rPr>
                <w:sz w:val="20"/>
                <w:szCs w:val="20"/>
                <w:lang w:val="ka-GE"/>
              </w:rPr>
            </w:pPr>
            <w:r w:rsidRPr="00586E37">
              <w:rPr>
                <w:sz w:val="20"/>
                <w:szCs w:val="20"/>
                <w:lang w:val="ka-GE"/>
              </w:rPr>
              <w:t>ალუმინის ჯართის გადამუშავება</w:t>
            </w:r>
          </w:p>
        </w:tc>
        <w:tc>
          <w:tcPr>
            <w:tcW w:w="1685" w:type="dxa"/>
            <w:vAlign w:val="center"/>
          </w:tcPr>
          <w:p w14:paraId="403DA74D" w14:textId="3A54B409" w:rsidR="00F83B98" w:rsidRPr="00586E37" w:rsidRDefault="00F83B98" w:rsidP="00F83B98">
            <w:pPr>
              <w:rPr>
                <w:sz w:val="20"/>
                <w:szCs w:val="20"/>
                <w:lang w:val="ka-GE"/>
              </w:rPr>
            </w:pPr>
            <w:r w:rsidRPr="00586E37">
              <w:rPr>
                <w:sz w:val="20"/>
                <w:szCs w:val="20"/>
                <w:lang w:val="ka-GE"/>
              </w:rPr>
              <w:t>ირაკლი გაწერელია</w:t>
            </w:r>
          </w:p>
        </w:tc>
        <w:tc>
          <w:tcPr>
            <w:tcW w:w="3317" w:type="dxa"/>
            <w:vAlign w:val="center"/>
          </w:tcPr>
          <w:p w14:paraId="5E8B8892" w14:textId="77777777" w:rsidR="00F83B98" w:rsidRPr="00586E37" w:rsidRDefault="00F83B98" w:rsidP="00F83B98">
            <w:pPr>
              <w:rPr>
                <w:sz w:val="20"/>
                <w:szCs w:val="20"/>
                <w:lang w:val="ka-GE"/>
              </w:rPr>
            </w:pPr>
            <w:r w:rsidRPr="00586E37">
              <w:rPr>
                <w:sz w:val="20"/>
                <w:szCs w:val="20"/>
                <w:lang w:val="ka-GE"/>
              </w:rPr>
              <w:t xml:space="preserve">07/050, ქვემო ალექსეევკას დასახლება </w:t>
            </w:r>
          </w:p>
          <w:p w14:paraId="2A0337EF" w14:textId="77777777" w:rsidR="00F83B98" w:rsidRPr="00586E37" w:rsidRDefault="00F83B98" w:rsidP="00F83B98">
            <w:pPr>
              <w:rPr>
                <w:sz w:val="20"/>
                <w:szCs w:val="20"/>
                <w:lang w:val="ka-GE"/>
              </w:rPr>
            </w:pPr>
            <w:r w:rsidRPr="00586E37">
              <w:rPr>
                <w:sz w:val="20"/>
                <w:szCs w:val="20"/>
                <w:lang w:val="ka-GE"/>
              </w:rPr>
              <w:t>ტელ: + 995  577737665</w:t>
            </w:r>
          </w:p>
          <w:p w14:paraId="18480A05" w14:textId="58859F12" w:rsidR="00F83B98" w:rsidRPr="00586E37" w:rsidRDefault="00F83B98" w:rsidP="00F83B98">
            <w:pPr>
              <w:rPr>
                <w:sz w:val="20"/>
                <w:szCs w:val="20"/>
                <w:lang w:val="ka-GE"/>
              </w:rPr>
            </w:pPr>
            <w:r w:rsidRPr="00586E37">
              <w:rPr>
                <w:sz w:val="20"/>
                <w:szCs w:val="20"/>
                <w:lang w:val="ka-GE"/>
              </w:rPr>
              <w:t xml:space="preserve">e-mail: </w:t>
            </w:r>
            <w:hyperlink r:id="rId79" w:history="1">
              <w:r w:rsidRPr="00586E37">
                <w:rPr>
                  <w:rStyle w:val="Hyperlink"/>
                  <w:sz w:val="20"/>
                  <w:szCs w:val="20"/>
                  <w:lang w:val="ka-GE"/>
                </w:rPr>
                <w:t>gegmet@gmail.com</w:t>
              </w:r>
            </w:hyperlink>
            <w:r w:rsidRPr="00586E37">
              <w:rPr>
                <w:sz w:val="20"/>
                <w:szCs w:val="20"/>
                <w:lang w:val="ka-GE"/>
              </w:rPr>
              <w:t xml:space="preserve"> </w:t>
            </w:r>
          </w:p>
        </w:tc>
      </w:tr>
      <w:tr w:rsidR="00F83B98" w:rsidRPr="00397B41" w14:paraId="0E091B81" w14:textId="77777777" w:rsidTr="006B1179">
        <w:trPr>
          <w:trHeight w:val="525"/>
        </w:trPr>
        <w:tc>
          <w:tcPr>
            <w:tcW w:w="2149" w:type="dxa"/>
            <w:vAlign w:val="center"/>
          </w:tcPr>
          <w:p w14:paraId="22A388C6" w14:textId="4C571657" w:rsidR="00F83B98" w:rsidRPr="00586E37" w:rsidRDefault="00F83B98" w:rsidP="00F83B98">
            <w:pPr>
              <w:rPr>
                <w:sz w:val="20"/>
                <w:szCs w:val="20"/>
                <w:lang w:val="ka-GE"/>
              </w:rPr>
            </w:pPr>
            <w:r w:rsidRPr="00586E37">
              <w:rPr>
                <w:sz w:val="20"/>
                <w:szCs w:val="20"/>
                <w:lang w:val="ka-GE"/>
              </w:rPr>
              <w:t>სს “თბილპოლიმერი”</w:t>
            </w:r>
          </w:p>
        </w:tc>
        <w:tc>
          <w:tcPr>
            <w:tcW w:w="1866" w:type="dxa"/>
            <w:vAlign w:val="center"/>
          </w:tcPr>
          <w:p w14:paraId="76C2DEC8" w14:textId="1381488A" w:rsidR="00F83B98" w:rsidRPr="00586E37" w:rsidRDefault="00F83B98" w:rsidP="00F83B98">
            <w:pPr>
              <w:rPr>
                <w:sz w:val="20"/>
                <w:szCs w:val="20"/>
                <w:lang w:val="ka-GE"/>
              </w:rPr>
            </w:pPr>
            <w:r w:rsidRPr="00586E37">
              <w:rPr>
                <w:sz w:val="20"/>
                <w:szCs w:val="20"/>
                <w:lang w:val="ka-GE"/>
              </w:rPr>
              <w:t>პლასტიკის ნარჩენების გადამუშავება</w:t>
            </w:r>
          </w:p>
        </w:tc>
        <w:tc>
          <w:tcPr>
            <w:tcW w:w="1685" w:type="dxa"/>
            <w:vAlign w:val="center"/>
          </w:tcPr>
          <w:p w14:paraId="2CE98A1B" w14:textId="46882BFF" w:rsidR="00F83B98" w:rsidRPr="00586E37" w:rsidRDefault="00F83B98" w:rsidP="00F83B98">
            <w:pPr>
              <w:rPr>
                <w:sz w:val="20"/>
                <w:szCs w:val="20"/>
                <w:lang w:val="ka-GE"/>
              </w:rPr>
            </w:pPr>
            <w:r w:rsidRPr="00586E37">
              <w:rPr>
                <w:sz w:val="20"/>
                <w:szCs w:val="20"/>
                <w:lang w:val="ka-GE"/>
              </w:rPr>
              <w:t>იაკობ ღლონტი</w:t>
            </w:r>
          </w:p>
        </w:tc>
        <w:tc>
          <w:tcPr>
            <w:tcW w:w="3317" w:type="dxa"/>
            <w:vAlign w:val="center"/>
          </w:tcPr>
          <w:p w14:paraId="1663F392" w14:textId="263F5024" w:rsidR="00F83B98" w:rsidRPr="00586E37" w:rsidRDefault="00F83B98" w:rsidP="00F83B98">
            <w:pPr>
              <w:rPr>
                <w:sz w:val="20"/>
                <w:szCs w:val="20"/>
                <w:lang w:val="ka-GE"/>
              </w:rPr>
            </w:pPr>
            <w:r w:rsidRPr="00586E37">
              <w:rPr>
                <w:sz w:val="20"/>
                <w:szCs w:val="20"/>
                <w:lang w:val="ka-GE"/>
              </w:rPr>
              <w:t>ნოდარ სიგუას 1, თბილისი</w:t>
            </w:r>
          </w:p>
          <w:p w14:paraId="1383DFA4" w14:textId="0CF9EBF7" w:rsidR="00F83B98" w:rsidRPr="00586E37" w:rsidRDefault="00F83B98" w:rsidP="00F83B98">
            <w:pPr>
              <w:rPr>
                <w:sz w:val="20"/>
                <w:szCs w:val="20"/>
                <w:lang w:val="ka-GE"/>
              </w:rPr>
            </w:pPr>
            <w:r w:rsidRPr="00586E37">
              <w:rPr>
                <w:sz w:val="20"/>
                <w:szCs w:val="20"/>
                <w:lang w:val="ka-GE"/>
              </w:rPr>
              <w:t>ტელ: +995 577 74 51 51</w:t>
            </w:r>
          </w:p>
          <w:p w14:paraId="45274183" w14:textId="77777777" w:rsidR="00F83B98" w:rsidRPr="00586E37" w:rsidRDefault="00F83B98" w:rsidP="00F83B98">
            <w:pPr>
              <w:rPr>
                <w:sz w:val="20"/>
                <w:szCs w:val="20"/>
                <w:lang w:val="ka-GE"/>
              </w:rPr>
            </w:pPr>
            <w:r w:rsidRPr="00586E37">
              <w:rPr>
                <w:sz w:val="20"/>
                <w:szCs w:val="20"/>
                <w:lang w:val="ka-GE"/>
              </w:rPr>
              <w:t xml:space="preserve">e-mail: tbilpolimeri@gmail.com </w:t>
            </w:r>
          </w:p>
        </w:tc>
      </w:tr>
      <w:tr w:rsidR="00F83B98" w:rsidRPr="00397B41" w14:paraId="29BBD247" w14:textId="77777777" w:rsidTr="006B1179">
        <w:trPr>
          <w:trHeight w:val="525"/>
        </w:trPr>
        <w:tc>
          <w:tcPr>
            <w:tcW w:w="2149" w:type="dxa"/>
            <w:vAlign w:val="center"/>
          </w:tcPr>
          <w:p w14:paraId="0E70E055" w14:textId="4F8F0990" w:rsidR="00F83B98" w:rsidRPr="00586E37" w:rsidRDefault="00F83B98" w:rsidP="00F83B98">
            <w:pPr>
              <w:rPr>
                <w:sz w:val="20"/>
                <w:szCs w:val="20"/>
                <w:lang w:val="ka-GE"/>
              </w:rPr>
            </w:pPr>
            <w:r w:rsidRPr="00586E37">
              <w:rPr>
                <w:sz w:val="20"/>
                <w:szCs w:val="20"/>
                <w:lang w:val="ka-GE"/>
              </w:rPr>
              <w:t>შპს “პოლივიმი”</w:t>
            </w:r>
          </w:p>
        </w:tc>
        <w:tc>
          <w:tcPr>
            <w:tcW w:w="1866" w:type="dxa"/>
            <w:vAlign w:val="center"/>
          </w:tcPr>
          <w:p w14:paraId="1B5AE6C3" w14:textId="088983A2" w:rsidR="00F83B98" w:rsidRPr="00586E37" w:rsidRDefault="00F83B98" w:rsidP="00F83B98">
            <w:pPr>
              <w:rPr>
                <w:sz w:val="20"/>
                <w:szCs w:val="20"/>
                <w:lang w:val="ka-GE"/>
              </w:rPr>
            </w:pPr>
            <w:r w:rsidRPr="00586E37">
              <w:rPr>
                <w:sz w:val="20"/>
                <w:szCs w:val="20"/>
                <w:lang w:val="ka-GE"/>
              </w:rPr>
              <w:t xml:space="preserve">პლასტიკის ბოთლების ნარჩენების გადამუშავება </w:t>
            </w:r>
          </w:p>
        </w:tc>
        <w:tc>
          <w:tcPr>
            <w:tcW w:w="1685" w:type="dxa"/>
            <w:vAlign w:val="center"/>
          </w:tcPr>
          <w:p w14:paraId="09537E11" w14:textId="03399D0A" w:rsidR="00F83B98" w:rsidRPr="00586E37" w:rsidRDefault="00F83B98" w:rsidP="00F83B98">
            <w:pPr>
              <w:rPr>
                <w:sz w:val="20"/>
                <w:szCs w:val="20"/>
                <w:lang w:val="ka-GE"/>
              </w:rPr>
            </w:pPr>
            <w:r w:rsidRPr="00586E37">
              <w:rPr>
                <w:sz w:val="20"/>
                <w:szCs w:val="20"/>
                <w:lang w:val="ka-GE"/>
              </w:rPr>
              <w:t>ბექა ფანჯავიძე</w:t>
            </w:r>
          </w:p>
        </w:tc>
        <w:tc>
          <w:tcPr>
            <w:tcW w:w="3317" w:type="dxa"/>
            <w:vAlign w:val="center"/>
          </w:tcPr>
          <w:p w14:paraId="631800A1" w14:textId="0B0207D4" w:rsidR="00F83B98" w:rsidRPr="00586E37" w:rsidRDefault="00F83B98" w:rsidP="00F83B98">
            <w:pPr>
              <w:rPr>
                <w:sz w:val="20"/>
                <w:szCs w:val="20"/>
                <w:lang w:val="ka-GE"/>
              </w:rPr>
            </w:pPr>
            <w:r w:rsidRPr="00586E37">
              <w:rPr>
                <w:sz w:val="20"/>
                <w:szCs w:val="20"/>
                <w:lang w:val="ka-GE"/>
              </w:rPr>
              <w:t>ცინცაძის ქუჩა 12, თბილისი</w:t>
            </w:r>
          </w:p>
          <w:p w14:paraId="2ADD1202" w14:textId="127DCF58" w:rsidR="00F83B98" w:rsidRPr="00586E37" w:rsidRDefault="00F83B98" w:rsidP="00F83B98">
            <w:pPr>
              <w:rPr>
                <w:sz w:val="20"/>
                <w:szCs w:val="20"/>
                <w:lang w:val="ka-GE"/>
              </w:rPr>
            </w:pPr>
            <w:r w:rsidRPr="00586E37">
              <w:rPr>
                <w:sz w:val="20"/>
                <w:szCs w:val="20"/>
                <w:lang w:val="ka-GE"/>
              </w:rPr>
              <w:t>ტელ: +995 593 33 33 95</w:t>
            </w:r>
          </w:p>
          <w:p w14:paraId="7E089151" w14:textId="27EE0E64" w:rsidR="00F83B98" w:rsidRPr="00586E37" w:rsidRDefault="00F83B98" w:rsidP="00F83B98">
            <w:pPr>
              <w:rPr>
                <w:sz w:val="20"/>
                <w:szCs w:val="20"/>
                <w:lang w:val="ka-GE"/>
              </w:rPr>
            </w:pPr>
            <w:r w:rsidRPr="00586E37">
              <w:rPr>
                <w:sz w:val="20"/>
                <w:szCs w:val="20"/>
                <w:lang w:val="ka-GE"/>
              </w:rPr>
              <w:t xml:space="preserve">e-mail: </w:t>
            </w:r>
            <w:hyperlink r:id="rId80" w:history="1">
              <w:r w:rsidRPr="00586E37">
                <w:rPr>
                  <w:rStyle w:val="Hyperlink"/>
                  <w:sz w:val="20"/>
                  <w:szCs w:val="20"/>
                  <w:lang w:val="ka-GE"/>
                </w:rPr>
                <w:t>info@polyvim.ge</w:t>
              </w:r>
            </w:hyperlink>
          </w:p>
        </w:tc>
      </w:tr>
      <w:tr w:rsidR="00F83B98" w:rsidRPr="00397B41" w14:paraId="43A79613" w14:textId="77777777" w:rsidTr="006B1179">
        <w:trPr>
          <w:trHeight w:val="525"/>
        </w:trPr>
        <w:tc>
          <w:tcPr>
            <w:tcW w:w="2149" w:type="dxa"/>
            <w:vAlign w:val="center"/>
          </w:tcPr>
          <w:p w14:paraId="257EBF64" w14:textId="26CC05DB" w:rsidR="00F83B98" w:rsidRPr="00586E37" w:rsidRDefault="00F83B98" w:rsidP="00F83B98">
            <w:pPr>
              <w:rPr>
                <w:sz w:val="20"/>
                <w:szCs w:val="20"/>
                <w:lang w:val="ka-GE"/>
              </w:rPr>
            </w:pPr>
            <w:r w:rsidRPr="00586E37">
              <w:rPr>
                <w:sz w:val="20"/>
                <w:szCs w:val="20"/>
                <w:lang w:val="ka-GE"/>
              </w:rPr>
              <w:t xml:space="preserve">შპს “J-T-A Group” </w:t>
            </w:r>
          </w:p>
        </w:tc>
        <w:tc>
          <w:tcPr>
            <w:tcW w:w="1866" w:type="dxa"/>
            <w:vAlign w:val="center"/>
          </w:tcPr>
          <w:p w14:paraId="0A8131C1" w14:textId="484CAE3E" w:rsidR="00F83B98" w:rsidRPr="00586E37" w:rsidRDefault="00F83B98" w:rsidP="00F83B98">
            <w:pPr>
              <w:rPr>
                <w:sz w:val="20"/>
                <w:szCs w:val="20"/>
                <w:lang w:val="ka-GE"/>
              </w:rPr>
            </w:pPr>
            <w:r w:rsidRPr="00586E37">
              <w:rPr>
                <w:sz w:val="20"/>
                <w:szCs w:val="20"/>
                <w:lang w:val="ka-GE"/>
              </w:rPr>
              <w:t xml:space="preserve">ალუმინის ჯართის გადამუშავება </w:t>
            </w:r>
          </w:p>
        </w:tc>
        <w:tc>
          <w:tcPr>
            <w:tcW w:w="1685" w:type="dxa"/>
            <w:vAlign w:val="center"/>
          </w:tcPr>
          <w:p w14:paraId="195E6519" w14:textId="7AAE120B" w:rsidR="00F83B98" w:rsidRPr="00586E37" w:rsidRDefault="00F83B98" w:rsidP="00F83B98">
            <w:pPr>
              <w:rPr>
                <w:sz w:val="20"/>
                <w:szCs w:val="20"/>
                <w:lang w:val="ka-GE"/>
              </w:rPr>
            </w:pPr>
            <w:r w:rsidRPr="00586E37">
              <w:rPr>
                <w:sz w:val="20"/>
                <w:szCs w:val="20"/>
                <w:lang w:val="ka-GE"/>
              </w:rPr>
              <w:t>ლევან საკანდელიძე</w:t>
            </w:r>
          </w:p>
        </w:tc>
        <w:tc>
          <w:tcPr>
            <w:tcW w:w="3317" w:type="dxa"/>
            <w:vAlign w:val="center"/>
          </w:tcPr>
          <w:p w14:paraId="55593B75" w14:textId="10D6DC0F" w:rsidR="00F83B98" w:rsidRPr="00586E37" w:rsidRDefault="00F83B98" w:rsidP="00F83B98">
            <w:pPr>
              <w:rPr>
                <w:sz w:val="20"/>
                <w:szCs w:val="20"/>
                <w:lang w:val="ka-GE"/>
              </w:rPr>
            </w:pPr>
            <w:r w:rsidRPr="00586E37">
              <w:rPr>
                <w:sz w:val="20"/>
                <w:szCs w:val="20"/>
                <w:lang w:val="ka-GE"/>
              </w:rPr>
              <w:t xml:space="preserve">23, კახეთის ჩიხი, თბილისი </w:t>
            </w:r>
          </w:p>
          <w:p w14:paraId="5B4AED5D" w14:textId="0B70CD33" w:rsidR="00F83B98" w:rsidRPr="00586E37" w:rsidRDefault="00F83B98" w:rsidP="00F83B98">
            <w:pPr>
              <w:rPr>
                <w:sz w:val="20"/>
                <w:szCs w:val="20"/>
                <w:lang w:val="ka-GE"/>
              </w:rPr>
            </w:pPr>
            <w:r w:rsidRPr="00586E37">
              <w:rPr>
                <w:sz w:val="20"/>
                <w:szCs w:val="20"/>
                <w:lang w:val="ka-GE"/>
              </w:rPr>
              <w:t>ტელ: 599150153</w:t>
            </w:r>
          </w:p>
          <w:p w14:paraId="6480FE45" w14:textId="77777777" w:rsidR="00F83B98" w:rsidRPr="00586E37" w:rsidRDefault="00F83B98" w:rsidP="00F83B98">
            <w:pPr>
              <w:rPr>
                <w:sz w:val="20"/>
                <w:szCs w:val="20"/>
                <w:lang w:val="ka-GE"/>
              </w:rPr>
            </w:pPr>
            <w:r w:rsidRPr="00586E37">
              <w:rPr>
                <w:sz w:val="20"/>
                <w:szCs w:val="20"/>
                <w:lang w:val="ka-GE"/>
              </w:rPr>
              <w:t xml:space="preserve">e-mail: </w:t>
            </w:r>
            <w:hyperlink r:id="rId81" w:history="1">
              <w:r w:rsidRPr="00586E37">
                <w:rPr>
                  <w:rStyle w:val="Hyperlink"/>
                  <w:sz w:val="20"/>
                  <w:szCs w:val="20"/>
                  <w:lang w:val="ka-GE"/>
                </w:rPr>
                <w:t>gtagrup@gmail.com</w:t>
              </w:r>
            </w:hyperlink>
            <w:r w:rsidRPr="00586E37">
              <w:rPr>
                <w:sz w:val="20"/>
                <w:szCs w:val="20"/>
                <w:lang w:val="ka-GE"/>
              </w:rPr>
              <w:t xml:space="preserve"> </w:t>
            </w:r>
          </w:p>
        </w:tc>
      </w:tr>
      <w:tr w:rsidR="00F83B98" w:rsidRPr="00397B41" w14:paraId="5CA1775D" w14:textId="77777777" w:rsidTr="006B1179">
        <w:trPr>
          <w:trHeight w:val="525"/>
        </w:trPr>
        <w:tc>
          <w:tcPr>
            <w:tcW w:w="2149" w:type="dxa"/>
            <w:vAlign w:val="center"/>
          </w:tcPr>
          <w:p w14:paraId="089E438D" w14:textId="192D5340" w:rsidR="00F83B98" w:rsidRPr="00586E37" w:rsidRDefault="00F83B98" w:rsidP="00F83B98">
            <w:pPr>
              <w:rPr>
                <w:sz w:val="20"/>
                <w:szCs w:val="20"/>
                <w:lang w:val="ka-GE"/>
              </w:rPr>
            </w:pPr>
            <w:r w:rsidRPr="00586E37">
              <w:rPr>
                <w:sz w:val="20"/>
                <w:szCs w:val="20"/>
                <w:lang w:val="ka-GE"/>
              </w:rPr>
              <w:t xml:space="preserve">სოციალური მეწარმეების ცენტრი „მწვანე საჩუქარი“ </w:t>
            </w:r>
          </w:p>
        </w:tc>
        <w:tc>
          <w:tcPr>
            <w:tcW w:w="1866" w:type="dxa"/>
            <w:vAlign w:val="center"/>
          </w:tcPr>
          <w:p w14:paraId="3A92227C" w14:textId="763D9C25" w:rsidR="00F83B98" w:rsidRPr="00586E37" w:rsidRDefault="00F83B98" w:rsidP="00F83B98">
            <w:pPr>
              <w:rPr>
                <w:sz w:val="20"/>
                <w:szCs w:val="20"/>
                <w:lang w:val="ka-GE"/>
              </w:rPr>
            </w:pPr>
            <w:r w:rsidRPr="00586E37">
              <w:rPr>
                <w:sz w:val="20"/>
                <w:szCs w:val="20"/>
                <w:lang w:val="ka-GE"/>
              </w:rPr>
              <w:t>ქაღალდის ნარჩენების შეგროვება</w:t>
            </w:r>
          </w:p>
        </w:tc>
        <w:tc>
          <w:tcPr>
            <w:tcW w:w="1685" w:type="dxa"/>
            <w:vAlign w:val="center"/>
          </w:tcPr>
          <w:p w14:paraId="2EDC4692" w14:textId="77777777" w:rsidR="00F83B98" w:rsidRPr="00586E37" w:rsidRDefault="00F83B98" w:rsidP="00F83B98">
            <w:pPr>
              <w:rPr>
                <w:sz w:val="20"/>
                <w:szCs w:val="20"/>
                <w:lang w:val="ka-GE"/>
              </w:rPr>
            </w:pPr>
            <w:r w:rsidRPr="00586E37">
              <w:rPr>
                <w:sz w:val="20"/>
                <w:szCs w:val="20"/>
                <w:lang w:val="ka-GE"/>
              </w:rPr>
              <w:t>დაჩი ჯანელიძე</w:t>
            </w:r>
          </w:p>
          <w:p w14:paraId="1341B39C" w14:textId="02C61C6A" w:rsidR="00F83B98" w:rsidRPr="00586E37" w:rsidRDefault="00F83B98" w:rsidP="00F83B98">
            <w:pPr>
              <w:rPr>
                <w:sz w:val="20"/>
                <w:szCs w:val="20"/>
                <w:lang w:val="ka-GE"/>
              </w:rPr>
            </w:pPr>
            <w:r w:rsidRPr="00586E37">
              <w:rPr>
                <w:sz w:val="20"/>
                <w:szCs w:val="20"/>
                <w:lang w:val="ka-GE"/>
              </w:rPr>
              <w:t xml:space="preserve">მარინა ბენდელიანი </w:t>
            </w:r>
          </w:p>
          <w:p w14:paraId="5A9422DD" w14:textId="15687F85" w:rsidR="00F83B98" w:rsidRPr="00586E37" w:rsidRDefault="00F83B98" w:rsidP="00F83B98">
            <w:pPr>
              <w:rPr>
                <w:sz w:val="20"/>
                <w:szCs w:val="20"/>
                <w:lang w:val="ka-GE"/>
              </w:rPr>
            </w:pPr>
          </w:p>
        </w:tc>
        <w:tc>
          <w:tcPr>
            <w:tcW w:w="3317" w:type="dxa"/>
            <w:vAlign w:val="center"/>
          </w:tcPr>
          <w:p w14:paraId="000A6529" w14:textId="147E8AC1" w:rsidR="00F83B98" w:rsidRPr="00586E37" w:rsidRDefault="00F83B98" w:rsidP="00F83B98">
            <w:pPr>
              <w:rPr>
                <w:sz w:val="20"/>
                <w:szCs w:val="20"/>
                <w:lang w:val="ka-GE"/>
              </w:rPr>
            </w:pPr>
            <w:r w:rsidRPr="00586E37">
              <w:rPr>
                <w:sz w:val="20"/>
                <w:szCs w:val="20"/>
                <w:lang w:val="ka-GE"/>
              </w:rPr>
              <w:t xml:space="preserve">დიდი დიღომი, მე-3 მიკრო რაიონი, 14 კორპუსი  </w:t>
            </w:r>
          </w:p>
          <w:p w14:paraId="29D78673" w14:textId="68E183A8" w:rsidR="00F83B98" w:rsidRPr="00586E37" w:rsidRDefault="00F83B98" w:rsidP="00F83B98">
            <w:pPr>
              <w:rPr>
                <w:sz w:val="20"/>
                <w:szCs w:val="20"/>
                <w:lang w:val="ka-GE"/>
              </w:rPr>
            </w:pPr>
            <w:r w:rsidRPr="00586E37">
              <w:rPr>
                <w:sz w:val="20"/>
                <w:szCs w:val="20"/>
                <w:lang w:val="ka-GE"/>
              </w:rPr>
              <w:t>ტელ +995 555  50 73 83; 599977119</w:t>
            </w:r>
          </w:p>
          <w:p w14:paraId="4C4DB83A" w14:textId="77777777" w:rsidR="00F83B98" w:rsidRPr="00586E37" w:rsidRDefault="00F83B98" w:rsidP="00F83B98">
            <w:pPr>
              <w:rPr>
                <w:sz w:val="20"/>
                <w:szCs w:val="20"/>
                <w:lang w:val="ka-GE"/>
              </w:rPr>
            </w:pPr>
            <w:r w:rsidRPr="00586E37">
              <w:rPr>
                <w:sz w:val="20"/>
                <w:szCs w:val="20"/>
                <w:lang w:val="ka-GE"/>
              </w:rPr>
              <w:t>e-mail:</w:t>
            </w:r>
            <w:hyperlink r:id="rId82" w:history="1">
              <w:r w:rsidRPr="00586E37">
                <w:rPr>
                  <w:rStyle w:val="Hyperlink"/>
                  <w:sz w:val="20"/>
                  <w:szCs w:val="20"/>
                  <w:lang w:val="ka-GE"/>
                </w:rPr>
                <w:t>greengift.geo@gmsil.com</w:t>
              </w:r>
            </w:hyperlink>
            <w:r w:rsidRPr="00586E37">
              <w:rPr>
                <w:sz w:val="20"/>
                <w:szCs w:val="20"/>
                <w:lang w:val="ka-GE"/>
              </w:rPr>
              <w:t xml:space="preserve">; </w:t>
            </w:r>
            <w:hyperlink r:id="rId83" w:history="1">
              <w:r w:rsidRPr="00586E37">
                <w:rPr>
                  <w:rStyle w:val="Hyperlink"/>
                  <w:sz w:val="20"/>
                  <w:szCs w:val="20"/>
                  <w:lang w:val="ka-GE"/>
                </w:rPr>
                <w:t>d.janelidze@gmail.com</w:t>
              </w:r>
            </w:hyperlink>
            <w:r w:rsidRPr="00586E37">
              <w:rPr>
                <w:sz w:val="20"/>
                <w:szCs w:val="20"/>
                <w:lang w:val="ka-GE"/>
              </w:rPr>
              <w:t xml:space="preserve"> </w:t>
            </w:r>
          </w:p>
        </w:tc>
      </w:tr>
      <w:tr w:rsidR="00F83B98" w:rsidRPr="00397B41" w14:paraId="70109FC4" w14:textId="77777777" w:rsidTr="006B1179">
        <w:trPr>
          <w:trHeight w:val="525"/>
        </w:trPr>
        <w:tc>
          <w:tcPr>
            <w:tcW w:w="2149" w:type="dxa"/>
            <w:vAlign w:val="center"/>
          </w:tcPr>
          <w:p w14:paraId="287F26F8" w14:textId="0248D5BC" w:rsidR="00F83B98" w:rsidRPr="00586E37" w:rsidRDefault="00F83B98" w:rsidP="00F83B98">
            <w:pPr>
              <w:rPr>
                <w:sz w:val="20"/>
                <w:szCs w:val="20"/>
                <w:lang w:val="ka-GE"/>
              </w:rPr>
            </w:pPr>
            <w:r w:rsidRPr="00586E37">
              <w:rPr>
                <w:sz w:val="20"/>
                <w:szCs w:val="20"/>
                <w:lang w:val="ka-GE"/>
              </w:rPr>
              <w:t>შპს „საბურავების გადამამუშავებელი კომპანია თი ერ სი ”</w:t>
            </w:r>
          </w:p>
        </w:tc>
        <w:tc>
          <w:tcPr>
            <w:tcW w:w="1866" w:type="dxa"/>
            <w:vAlign w:val="center"/>
          </w:tcPr>
          <w:p w14:paraId="3106B982" w14:textId="58C73628" w:rsidR="00F83B98" w:rsidRPr="00586E37" w:rsidRDefault="00F83B98" w:rsidP="00F83B98">
            <w:pPr>
              <w:rPr>
                <w:sz w:val="20"/>
                <w:szCs w:val="20"/>
                <w:lang w:val="ka-GE"/>
              </w:rPr>
            </w:pPr>
            <w:r w:rsidRPr="00586E37">
              <w:rPr>
                <w:sz w:val="20"/>
                <w:szCs w:val="20"/>
                <w:lang w:val="ka-GE"/>
              </w:rPr>
              <w:t>საბურავების გადამუშავება</w:t>
            </w:r>
          </w:p>
        </w:tc>
        <w:tc>
          <w:tcPr>
            <w:tcW w:w="1685" w:type="dxa"/>
            <w:vAlign w:val="center"/>
          </w:tcPr>
          <w:p w14:paraId="6A0779A7" w14:textId="288F5627" w:rsidR="00F83B98" w:rsidRPr="00586E37" w:rsidRDefault="00F83B98" w:rsidP="00F83B98">
            <w:pPr>
              <w:rPr>
                <w:sz w:val="20"/>
                <w:szCs w:val="20"/>
                <w:lang w:val="ka-GE"/>
              </w:rPr>
            </w:pPr>
            <w:r w:rsidRPr="00586E37">
              <w:rPr>
                <w:sz w:val="20"/>
                <w:szCs w:val="20"/>
                <w:lang w:val="ka-GE"/>
              </w:rPr>
              <w:t>ზურა ბაზღაძე</w:t>
            </w:r>
          </w:p>
        </w:tc>
        <w:tc>
          <w:tcPr>
            <w:tcW w:w="3317" w:type="dxa"/>
            <w:vAlign w:val="center"/>
          </w:tcPr>
          <w:p w14:paraId="3BD2FC2C" w14:textId="5416BA50" w:rsidR="00F83B98" w:rsidRPr="00586E37" w:rsidRDefault="00F83B98" w:rsidP="00F83B98">
            <w:pPr>
              <w:rPr>
                <w:sz w:val="20"/>
                <w:szCs w:val="20"/>
                <w:lang w:val="ka-GE"/>
              </w:rPr>
            </w:pPr>
            <w:r w:rsidRPr="00586E37">
              <w:rPr>
                <w:sz w:val="20"/>
                <w:szCs w:val="20"/>
                <w:lang w:val="ka-GE"/>
              </w:rPr>
              <w:t>ქინძმარაულის ქუჩა 13, თბილისი</w:t>
            </w:r>
          </w:p>
          <w:p w14:paraId="2820EB2B" w14:textId="76878266" w:rsidR="00F83B98" w:rsidRPr="00586E37" w:rsidRDefault="00F83B98" w:rsidP="00F83B98">
            <w:pPr>
              <w:rPr>
                <w:sz w:val="20"/>
                <w:szCs w:val="20"/>
                <w:lang w:val="ka-GE"/>
              </w:rPr>
            </w:pPr>
            <w:r w:rsidRPr="00586E37">
              <w:rPr>
                <w:sz w:val="20"/>
                <w:szCs w:val="20"/>
                <w:lang w:val="ka-GE"/>
              </w:rPr>
              <w:t>ტელ: +995 555 99 93 31</w:t>
            </w:r>
          </w:p>
          <w:p w14:paraId="11EA9988" w14:textId="77777777" w:rsidR="00F83B98" w:rsidRPr="00586E37" w:rsidRDefault="00F83B98" w:rsidP="00F83B98">
            <w:pPr>
              <w:rPr>
                <w:sz w:val="20"/>
                <w:szCs w:val="20"/>
                <w:lang w:val="ka-GE"/>
              </w:rPr>
            </w:pPr>
            <w:r w:rsidRPr="00586E37">
              <w:rPr>
                <w:sz w:val="20"/>
                <w:szCs w:val="20"/>
                <w:lang w:val="ka-GE"/>
              </w:rPr>
              <w:t xml:space="preserve">e-mail: </w:t>
            </w:r>
            <w:hyperlink r:id="rId84" w:history="1">
              <w:r w:rsidRPr="00586E37">
                <w:rPr>
                  <w:rStyle w:val="Hyperlink"/>
                  <w:sz w:val="20"/>
                  <w:szCs w:val="20"/>
                  <w:lang w:val="ka-GE"/>
                </w:rPr>
                <w:t>zurabazgadze1988@gmail.com</w:t>
              </w:r>
            </w:hyperlink>
            <w:r w:rsidRPr="00586E37">
              <w:rPr>
                <w:sz w:val="20"/>
                <w:szCs w:val="20"/>
                <w:lang w:val="ka-GE"/>
              </w:rPr>
              <w:t xml:space="preserve"> </w:t>
            </w:r>
          </w:p>
        </w:tc>
      </w:tr>
      <w:tr w:rsidR="00F83B98" w:rsidRPr="00397B41" w14:paraId="0501173E" w14:textId="77777777" w:rsidTr="006B1179">
        <w:trPr>
          <w:trHeight w:val="525"/>
        </w:trPr>
        <w:tc>
          <w:tcPr>
            <w:tcW w:w="2149" w:type="dxa"/>
            <w:vAlign w:val="center"/>
          </w:tcPr>
          <w:p w14:paraId="0AD22D36" w14:textId="71485CD1" w:rsidR="00F83B98" w:rsidRPr="00586E37" w:rsidRDefault="00F83B98" w:rsidP="00F83B98">
            <w:pPr>
              <w:rPr>
                <w:sz w:val="20"/>
                <w:szCs w:val="20"/>
                <w:lang w:val="ka-GE"/>
              </w:rPr>
            </w:pPr>
            <w:r w:rsidRPr="00586E37">
              <w:rPr>
                <w:sz w:val="20"/>
                <w:szCs w:val="20"/>
                <w:lang w:val="ka-GE"/>
              </w:rPr>
              <w:lastRenderedPageBreak/>
              <w:t>შპს “Georgian Paper</w:t>
            </w:r>
          </w:p>
          <w:p w14:paraId="3C1D284A" w14:textId="77777777" w:rsidR="00F83B98" w:rsidRPr="00586E37" w:rsidRDefault="00F83B98" w:rsidP="00F83B98">
            <w:pPr>
              <w:rPr>
                <w:sz w:val="20"/>
                <w:szCs w:val="20"/>
                <w:lang w:val="ka-GE"/>
              </w:rPr>
            </w:pPr>
            <w:r w:rsidRPr="00586E37">
              <w:rPr>
                <w:sz w:val="20"/>
                <w:szCs w:val="20"/>
                <w:lang w:val="ka-GE"/>
              </w:rPr>
              <w:t>Production”</w:t>
            </w:r>
          </w:p>
        </w:tc>
        <w:tc>
          <w:tcPr>
            <w:tcW w:w="1866" w:type="dxa"/>
            <w:vAlign w:val="center"/>
          </w:tcPr>
          <w:p w14:paraId="459F7726" w14:textId="745CAA36" w:rsidR="00F83B98" w:rsidRPr="00586E37" w:rsidRDefault="00F83B98" w:rsidP="00F83B98">
            <w:pPr>
              <w:rPr>
                <w:sz w:val="20"/>
                <w:szCs w:val="20"/>
                <w:lang w:val="ka-GE"/>
              </w:rPr>
            </w:pPr>
            <w:r w:rsidRPr="00586E37">
              <w:rPr>
                <w:sz w:val="20"/>
                <w:szCs w:val="20"/>
                <w:lang w:val="ka-GE"/>
              </w:rPr>
              <w:t>ქაღალდის ნარჩენების რეციკლირება</w:t>
            </w:r>
          </w:p>
        </w:tc>
        <w:tc>
          <w:tcPr>
            <w:tcW w:w="1685" w:type="dxa"/>
            <w:vAlign w:val="center"/>
          </w:tcPr>
          <w:p w14:paraId="11AAC599" w14:textId="1404F031" w:rsidR="00F83B98" w:rsidRPr="00586E37" w:rsidRDefault="00F83B98" w:rsidP="00F83B98">
            <w:pPr>
              <w:rPr>
                <w:sz w:val="20"/>
                <w:szCs w:val="20"/>
                <w:lang w:val="ka-GE"/>
              </w:rPr>
            </w:pPr>
            <w:r w:rsidRPr="00586E37">
              <w:rPr>
                <w:sz w:val="20"/>
                <w:szCs w:val="20"/>
                <w:lang w:val="ka-GE"/>
              </w:rPr>
              <w:t>გიორგი ხაჩატუროვი</w:t>
            </w:r>
          </w:p>
        </w:tc>
        <w:tc>
          <w:tcPr>
            <w:tcW w:w="3317" w:type="dxa"/>
            <w:vAlign w:val="center"/>
          </w:tcPr>
          <w:p w14:paraId="2FD38AF5" w14:textId="0175133B" w:rsidR="00F83B98" w:rsidRPr="00586E37" w:rsidRDefault="00F83B98" w:rsidP="00F83B98">
            <w:pPr>
              <w:rPr>
                <w:sz w:val="20"/>
                <w:szCs w:val="20"/>
                <w:lang w:val="ka-GE"/>
              </w:rPr>
            </w:pPr>
            <w:r w:rsidRPr="00586E37">
              <w:rPr>
                <w:sz w:val="20"/>
                <w:szCs w:val="20"/>
                <w:lang w:val="ka-GE"/>
              </w:rPr>
              <w:t xml:space="preserve">იუვაშევის ქუჩა 17, თბილისი: ტელ: 574 44 38 88 </w:t>
            </w:r>
          </w:p>
          <w:p w14:paraId="6186A1FB" w14:textId="77777777" w:rsidR="00F83B98" w:rsidRPr="00586E37" w:rsidRDefault="00F83B98" w:rsidP="00F83B98">
            <w:pPr>
              <w:rPr>
                <w:sz w:val="20"/>
                <w:szCs w:val="20"/>
                <w:lang w:val="ka-GE"/>
              </w:rPr>
            </w:pPr>
            <w:r w:rsidRPr="00586E37">
              <w:rPr>
                <w:sz w:val="20"/>
                <w:szCs w:val="20"/>
                <w:lang w:val="ka-GE"/>
              </w:rPr>
              <w:t xml:space="preserve">e-mail: elﬁpaper@gmail.com </w:t>
            </w:r>
          </w:p>
        </w:tc>
      </w:tr>
      <w:tr w:rsidR="00F83B98" w:rsidRPr="00397B41" w14:paraId="561985C2" w14:textId="77777777" w:rsidTr="006B1179">
        <w:trPr>
          <w:trHeight w:val="525"/>
        </w:trPr>
        <w:tc>
          <w:tcPr>
            <w:tcW w:w="2149" w:type="dxa"/>
            <w:vAlign w:val="center"/>
          </w:tcPr>
          <w:p w14:paraId="15E55F12" w14:textId="554B94C8" w:rsidR="00F83B98" w:rsidRPr="00586E37" w:rsidRDefault="00F83B98" w:rsidP="00F83B98">
            <w:pPr>
              <w:rPr>
                <w:sz w:val="20"/>
                <w:szCs w:val="20"/>
                <w:lang w:val="ka-GE"/>
              </w:rPr>
            </w:pPr>
            <w:r w:rsidRPr="00586E37">
              <w:rPr>
                <w:sz w:val="20"/>
                <w:szCs w:val="20"/>
                <w:lang w:val="ka-GE"/>
              </w:rPr>
              <w:t>შპს “ფაბრიკა 1900”</w:t>
            </w:r>
          </w:p>
        </w:tc>
        <w:tc>
          <w:tcPr>
            <w:tcW w:w="1866" w:type="dxa"/>
            <w:vAlign w:val="center"/>
          </w:tcPr>
          <w:p w14:paraId="1B7CFC33" w14:textId="632C0077" w:rsidR="00F83B98" w:rsidRPr="00586E37" w:rsidRDefault="00F83B98" w:rsidP="00F83B98">
            <w:pPr>
              <w:rPr>
                <w:sz w:val="20"/>
                <w:szCs w:val="20"/>
                <w:lang w:val="ka-GE"/>
              </w:rPr>
            </w:pPr>
            <w:r w:rsidRPr="00586E37">
              <w:rPr>
                <w:sz w:val="20"/>
                <w:szCs w:val="20"/>
                <w:lang w:val="ka-GE"/>
              </w:rPr>
              <w:t>ქაღალდის ნარჩენების შეგროვება</w:t>
            </w:r>
          </w:p>
        </w:tc>
        <w:tc>
          <w:tcPr>
            <w:tcW w:w="1685" w:type="dxa"/>
            <w:vAlign w:val="center"/>
          </w:tcPr>
          <w:p w14:paraId="24E3EF05" w14:textId="7909DE6B" w:rsidR="00F83B98" w:rsidRPr="00586E37" w:rsidRDefault="00F83B98" w:rsidP="00F83B98">
            <w:pPr>
              <w:rPr>
                <w:sz w:val="20"/>
                <w:szCs w:val="20"/>
                <w:lang w:val="ka-GE"/>
              </w:rPr>
            </w:pPr>
            <w:r w:rsidRPr="00586E37">
              <w:rPr>
                <w:sz w:val="20"/>
                <w:szCs w:val="20"/>
                <w:lang w:val="ka-GE"/>
              </w:rPr>
              <w:t>გიორგი გორგიშელი</w:t>
            </w:r>
          </w:p>
        </w:tc>
        <w:tc>
          <w:tcPr>
            <w:tcW w:w="3317" w:type="dxa"/>
            <w:vAlign w:val="center"/>
          </w:tcPr>
          <w:p w14:paraId="57555906" w14:textId="249D9BED" w:rsidR="00F83B98" w:rsidRPr="00586E37" w:rsidRDefault="00F83B98" w:rsidP="00F83B98">
            <w:pPr>
              <w:rPr>
                <w:sz w:val="20"/>
                <w:szCs w:val="20"/>
                <w:lang w:val="ka-GE"/>
              </w:rPr>
            </w:pPr>
            <w:r w:rsidRPr="00586E37">
              <w:rPr>
                <w:sz w:val="20"/>
                <w:szCs w:val="20"/>
                <w:lang w:val="ka-GE"/>
              </w:rPr>
              <w:t xml:space="preserve"> ჭოხონელიძის ქუჩა 87, თბილისი  </w:t>
            </w:r>
          </w:p>
          <w:p w14:paraId="00451C97" w14:textId="30811B89" w:rsidR="00F83B98" w:rsidRPr="00586E37" w:rsidRDefault="00F83B98" w:rsidP="00F83B98">
            <w:pPr>
              <w:rPr>
                <w:sz w:val="20"/>
                <w:szCs w:val="20"/>
                <w:lang w:val="ka-GE"/>
              </w:rPr>
            </w:pPr>
            <w:r w:rsidRPr="00586E37">
              <w:rPr>
                <w:sz w:val="20"/>
                <w:szCs w:val="20"/>
                <w:lang w:val="ka-GE"/>
              </w:rPr>
              <w:t xml:space="preserve">ტელ: +995 (032) 212 20 30 </w:t>
            </w:r>
          </w:p>
          <w:p w14:paraId="7666856C" w14:textId="77777777" w:rsidR="00F83B98" w:rsidRPr="00586E37" w:rsidRDefault="00F83B98" w:rsidP="00F83B98">
            <w:pPr>
              <w:rPr>
                <w:sz w:val="20"/>
                <w:szCs w:val="20"/>
                <w:lang w:val="ka-GE"/>
              </w:rPr>
            </w:pPr>
            <w:r w:rsidRPr="00586E37">
              <w:rPr>
                <w:sz w:val="20"/>
                <w:szCs w:val="20"/>
                <w:lang w:val="ka-GE"/>
              </w:rPr>
              <w:t xml:space="preserve">e-mail: </w:t>
            </w:r>
            <w:hyperlink r:id="rId85" w:history="1">
              <w:r w:rsidRPr="00586E37">
                <w:rPr>
                  <w:rStyle w:val="Hyperlink"/>
                  <w:sz w:val="20"/>
                  <w:szCs w:val="20"/>
                  <w:lang w:val="ka-GE"/>
                </w:rPr>
                <w:t>office@fabrica1900.ge</w:t>
              </w:r>
            </w:hyperlink>
            <w:r w:rsidRPr="00586E37">
              <w:rPr>
                <w:sz w:val="20"/>
                <w:szCs w:val="20"/>
                <w:lang w:val="ka-GE"/>
              </w:rPr>
              <w:t xml:space="preserve"> </w:t>
            </w:r>
          </w:p>
        </w:tc>
      </w:tr>
      <w:tr w:rsidR="00F83B98" w:rsidRPr="00397B41" w14:paraId="119359CB" w14:textId="77777777" w:rsidTr="006B1179">
        <w:trPr>
          <w:trHeight w:val="525"/>
        </w:trPr>
        <w:tc>
          <w:tcPr>
            <w:tcW w:w="2149" w:type="dxa"/>
            <w:vAlign w:val="center"/>
          </w:tcPr>
          <w:p w14:paraId="2C2D3F91" w14:textId="11E86C36" w:rsidR="00F83B98" w:rsidRPr="00586E37" w:rsidRDefault="00F83B98" w:rsidP="00F83B98">
            <w:pPr>
              <w:rPr>
                <w:sz w:val="20"/>
                <w:szCs w:val="20"/>
                <w:lang w:val="ka-GE"/>
              </w:rPr>
            </w:pPr>
            <w:r w:rsidRPr="00586E37">
              <w:rPr>
                <w:sz w:val="20"/>
                <w:szCs w:val="20"/>
                <w:lang w:val="ka-GE"/>
              </w:rPr>
              <w:t>შპს “ქაღალდი +”</w:t>
            </w:r>
          </w:p>
        </w:tc>
        <w:tc>
          <w:tcPr>
            <w:tcW w:w="1866" w:type="dxa"/>
            <w:vAlign w:val="center"/>
          </w:tcPr>
          <w:p w14:paraId="5EEC5A37" w14:textId="4EFEB72A" w:rsidR="00F83B98" w:rsidRPr="00586E37" w:rsidRDefault="00F83B98" w:rsidP="00F83B98">
            <w:pPr>
              <w:rPr>
                <w:sz w:val="20"/>
                <w:szCs w:val="20"/>
                <w:lang w:val="ka-GE"/>
              </w:rPr>
            </w:pPr>
            <w:r w:rsidRPr="00586E37">
              <w:rPr>
                <w:sz w:val="20"/>
                <w:szCs w:val="20"/>
                <w:lang w:val="ka-GE"/>
              </w:rPr>
              <w:t>ქაღალდის ნარჩენების რეციკლირება</w:t>
            </w:r>
          </w:p>
        </w:tc>
        <w:tc>
          <w:tcPr>
            <w:tcW w:w="1685" w:type="dxa"/>
            <w:vAlign w:val="center"/>
          </w:tcPr>
          <w:p w14:paraId="2C4DE731" w14:textId="0048274A" w:rsidR="00F83B98" w:rsidRPr="00586E37" w:rsidRDefault="00F83B98" w:rsidP="00F83B98">
            <w:pPr>
              <w:rPr>
                <w:sz w:val="20"/>
                <w:szCs w:val="20"/>
                <w:lang w:val="ka-GE"/>
              </w:rPr>
            </w:pPr>
            <w:r w:rsidRPr="00586E37">
              <w:rPr>
                <w:sz w:val="20"/>
                <w:szCs w:val="20"/>
                <w:lang w:val="ka-GE"/>
              </w:rPr>
              <w:t>რამაზ გვალია</w:t>
            </w:r>
          </w:p>
        </w:tc>
        <w:tc>
          <w:tcPr>
            <w:tcW w:w="3317" w:type="dxa"/>
            <w:vAlign w:val="center"/>
          </w:tcPr>
          <w:p w14:paraId="43AB1C44" w14:textId="3F1CFD47" w:rsidR="00F83B98" w:rsidRPr="00586E37" w:rsidRDefault="00F83B98" w:rsidP="00F83B98">
            <w:pPr>
              <w:rPr>
                <w:sz w:val="20"/>
                <w:szCs w:val="20"/>
                <w:lang w:val="ka-GE"/>
              </w:rPr>
            </w:pPr>
            <w:r w:rsidRPr="00586E37">
              <w:rPr>
                <w:sz w:val="20"/>
                <w:szCs w:val="20"/>
                <w:lang w:val="ka-GE"/>
              </w:rPr>
              <w:t xml:space="preserve">ბიგდან ხმელნისკის ქუჩა 42ბ, თბილისი  </w:t>
            </w:r>
          </w:p>
          <w:p w14:paraId="166831E6" w14:textId="1960EE9A" w:rsidR="00F83B98" w:rsidRPr="00586E37" w:rsidRDefault="00F83B98" w:rsidP="00F83B98">
            <w:pPr>
              <w:rPr>
                <w:sz w:val="20"/>
                <w:szCs w:val="20"/>
                <w:lang w:val="ka-GE"/>
              </w:rPr>
            </w:pPr>
            <w:r w:rsidRPr="00586E37">
              <w:rPr>
                <w:sz w:val="20"/>
                <w:szCs w:val="20"/>
                <w:lang w:val="ka-GE"/>
              </w:rPr>
              <w:t>ტელ: 551 57 00 48</w:t>
            </w:r>
          </w:p>
          <w:p w14:paraId="364F0C30" w14:textId="77777777" w:rsidR="00F83B98" w:rsidRPr="00586E37" w:rsidRDefault="00F83B98" w:rsidP="00F83B98">
            <w:pPr>
              <w:rPr>
                <w:sz w:val="20"/>
                <w:szCs w:val="20"/>
                <w:lang w:val="ka-GE"/>
              </w:rPr>
            </w:pPr>
            <w:r w:rsidRPr="00586E37">
              <w:rPr>
                <w:sz w:val="20"/>
                <w:szCs w:val="20"/>
                <w:lang w:val="ka-GE"/>
              </w:rPr>
              <w:t xml:space="preserve">e-mail: </w:t>
            </w:r>
            <w:hyperlink r:id="rId86" w:history="1">
              <w:r w:rsidRPr="00586E37">
                <w:rPr>
                  <w:rStyle w:val="Hyperlink"/>
                  <w:sz w:val="20"/>
                  <w:szCs w:val="20"/>
                  <w:lang w:val="ka-GE"/>
                </w:rPr>
                <w:t>rgvalia@mail.ru</w:t>
              </w:r>
            </w:hyperlink>
            <w:r w:rsidRPr="00586E37">
              <w:rPr>
                <w:sz w:val="20"/>
                <w:szCs w:val="20"/>
                <w:lang w:val="ka-GE"/>
              </w:rPr>
              <w:t xml:space="preserve"> </w:t>
            </w:r>
          </w:p>
        </w:tc>
      </w:tr>
      <w:tr w:rsidR="00F83B98" w:rsidRPr="00397B41" w14:paraId="3D8C5CAC" w14:textId="77777777" w:rsidTr="006B1179">
        <w:trPr>
          <w:trHeight w:val="525"/>
        </w:trPr>
        <w:tc>
          <w:tcPr>
            <w:tcW w:w="2149" w:type="dxa"/>
            <w:vAlign w:val="center"/>
          </w:tcPr>
          <w:p w14:paraId="5D469A4D" w14:textId="250E76BC" w:rsidR="00F83B98" w:rsidRPr="00586E37" w:rsidRDefault="00F83B98" w:rsidP="00F83B98">
            <w:pPr>
              <w:rPr>
                <w:sz w:val="20"/>
                <w:szCs w:val="20"/>
                <w:lang w:val="ka-GE"/>
              </w:rPr>
            </w:pPr>
            <w:r w:rsidRPr="00586E37">
              <w:rPr>
                <w:sz w:val="20"/>
                <w:szCs w:val="20"/>
                <w:lang w:val="ka-GE"/>
              </w:rPr>
              <w:t>შპს “საქართველოს ქაღალდის წარმოება”</w:t>
            </w:r>
          </w:p>
        </w:tc>
        <w:tc>
          <w:tcPr>
            <w:tcW w:w="1866" w:type="dxa"/>
            <w:vAlign w:val="center"/>
          </w:tcPr>
          <w:p w14:paraId="789A537C" w14:textId="07D992E2" w:rsidR="00F83B98" w:rsidRPr="00586E37" w:rsidRDefault="00F83B98" w:rsidP="00F83B98">
            <w:pPr>
              <w:rPr>
                <w:sz w:val="20"/>
                <w:szCs w:val="20"/>
                <w:lang w:val="ka-GE"/>
              </w:rPr>
            </w:pPr>
            <w:r w:rsidRPr="00586E37">
              <w:rPr>
                <w:sz w:val="20"/>
                <w:szCs w:val="20"/>
                <w:lang w:val="ka-GE"/>
              </w:rPr>
              <w:t>ქაღალდის ნარჩენების რეციკლირება</w:t>
            </w:r>
          </w:p>
        </w:tc>
        <w:tc>
          <w:tcPr>
            <w:tcW w:w="1685" w:type="dxa"/>
            <w:vAlign w:val="center"/>
          </w:tcPr>
          <w:p w14:paraId="5381C23E" w14:textId="44867274" w:rsidR="00F83B98" w:rsidRPr="00586E37" w:rsidRDefault="00F83B98" w:rsidP="00F83B98">
            <w:pPr>
              <w:rPr>
                <w:sz w:val="20"/>
                <w:szCs w:val="20"/>
                <w:lang w:val="ka-GE"/>
              </w:rPr>
            </w:pPr>
            <w:r w:rsidRPr="00586E37">
              <w:rPr>
                <w:sz w:val="20"/>
                <w:szCs w:val="20"/>
                <w:lang w:val="ka-GE"/>
              </w:rPr>
              <w:t>პაატა ფანჯავიძე</w:t>
            </w:r>
          </w:p>
        </w:tc>
        <w:tc>
          <w:tcPr>
            <w:tcW w:w="3317" w:type="dxa"/>
            <w:vAlign w:val="center"/>
          </w:tcPr>
          <w:p w14:paraId="36C3843E" w14:textId="77777777" w:rsidR="00F83B98" w:rsidRPr="00586E37" w:rsidRDefault="00F83B98" w:rsidP="00F83B98">
            <w:pPr>
              <w:rPr>
                <w:sz w:val="20"/>
                <w:szCs w:val="20"/>
                <w:lang w:val="ka-GE"/>
              </w:rPr>
            </w:pPr>
            <w:r w:rsidRPr="00586E37">
              <w:rPr>
                <w:sz w:val="20"/>
                <w:szCs w:val="20"/>
                <w:lang w:val="ka-GE"/>
              </w:rPr>
              <w:t xml:space="preserve">თბილისი, გივი ამილახვარის ქ,21 </w:t>
            </w:r>
          </w:p>
          <w:p w14:paraId="5870923F" w14:textId="692E07EF" w:rsidR="00F83B98" w:rsidRPr="00586E37" w:rsidRDefault="00F83B98" w:rsidP="00F83B98">
            <w:pPr>
              <w:rPr>
                <w:sz w:val="20"/>
                <w:szCs w:val="20"/>
                <w:lang w:val="ka-GE"/>
              </w:rPr>
            </w:pPr>
            <w:r w:rsidRPr="00586E37">
              <w:rPr>
                <w:sz w:val="20"/>
                <w:szCs w:val="20"/>
                <w:lang w:val="ka-GE"/>
              </w:rPr>
              <w:t xml:space="preserve">Tel: +995 558 555 665 </w:t>
            </w:r>
          </w:p>
          <w:p w14:paraId="71A762F6" w14:textId="440380CB" w:rsidR="00F83B98" w:rsidRPr="00586E37" w:rsidRDefault="00F83B98" w:rsidP="00F83B98">
            <w:pPr>
              <w:rPr>
                <w:sz w:val="20"/>
                <w:szCs w:val="20"/>
                <w:lang w:val="ka-GE"/>
              </w:rPr>
            </w:pPr>
            <w:r w:rsidRPr="00586E37">
              <w:rPr>
                <w:sz w:val="20"/>
                <w:szCs w:val="20"/>
                <w:lang w:val="ka-GE"/>
              </w:rPr>
              <w:t xml:space="preserve">e-mail: </w:t>
            </w:r>
            <w:hyperlink r:id="rId87" w:history="1">
              <w:r w:rsidRPr="00397B41">
                <w:rPr>
                  <w:rStyle w:val="Hyperlink"/>
                  <w:rFonts w:ascii="DejaVu Sans Bold" w:hAnsi="DejaVu Sans Bold"/>
                  <w:color w:val="000000"/>
                  <w:sz w:val="20"/>
                  <w:szCs w:val="20"/>
                  <w:bdr w:val="none" w:sz="0" w:space="0" w:color="auto" w:frame="1"/>
                  <w:shd w:val="clear" w:color="auto" w:fill="FFFFFF"/>
                  <w:lang w:val="ka-GE"/>
                </w:rPr>
                <w:t>georgianbox@gmail.com</w:t>
              </w:r>
            </w:hyperlink>
          </w:p>
        </w:tc>
      </w:tr>
      <w:tr w:rsidR="00F83B98" w:rsidRPr="00397B41" w14:paraId="3DC0E5D3" w14:textId="77777777" w:rsidTr="006B1179">
        <w:trPr>
          <w:trHeight w:val="525"/>
        </w:trPr>
        <w:tc>
          <w:tcPr>
            <w:tcW w:w="2149" w:type="dxa"/>
            <w:vAlign w:val="center"/>
          </w:tcPr>
          <w:p w14:paraId="4CCBFC23" w14:textId="79B7251E" w:rsidR="00F83B98" w:rsidRPr="00586E37" w:rsidRDefault="00F83B98" w:rsidP="00F83B98">
            <w:pPr>
              <w:rPr>
                <w:sz w:val="20"/>
                <w:szCs w:val="20"/>
                <w:lang w:val="ka-GE"/>
              </w:rPr>
            </w:pPr>
            <w:r w:rsidRPr="00586E37">
              <w:rPr>
                <w:sz w:val="20"/>
                <w:szCs w:val="20"/>
              </w:rPr>
              <w:t>შპს “სუფთა სამყარო”</w:t>
            </w:r>
          </w:p>
        </w:tc>
        <w:tc>
          <w:tcPr>
            <w:tcW w:w="1866" w:type="dxa"/>
            <w:vAlign w:val="center"/>
          </w:tcPr>
          <w:p w14:paraId="74963C06" w14:textId="77777777" w:rsidR="00F83B98" w:rsidRPr="00586E37" w:rsidRDefault="00F83B98" w:rsidP="00F83B98">
            <w:pPr>
              <w:rPr>
                <w:sz w:val="20"/>
                <w:szCs w:val="20"/>
                <w:lang w:val="ka-GE"/>
              </w:rPr>
            </w:pPr>
            <w:r w:rsidRPr="00586E37">
              <w:rPr>
                <w:sz w:val="20"/>
                <w:szCs w:val="20"/>
                <w:lang w:val="ka-GE"/>
              </w:rPr>
              <w:t>ქაღალდის, პლასტიკის ბოთლების და მინის</w:t>
            </w:r>
          </w:p>
          <w:p w14:paraId="4289ABA3" w14:textId="77777777" w:rsidR="00F83B98" w:rsidRPr="00586E37" w:rsidRDefault="00F83B98" w:rsidP="00F83B98">
            <w:pPr>
              <w:rPr>
                <w:sz w:val="20"/>
                <w:szCs w:val="20"/>
                <w:lang w:val="ka-GE"/>
              </w:rPr>
            </w:pPr>
            <w:r w:rsidRPr="00586E37">
              <w:rPr>
                <w:sz w:val="20"/>
                <w:szCs w:val="20"/>
                <w:lang w:val="ka-GE"/>
              </w:rPr>
              <w:t>ნარჩენების შეგროვება, დამუშავება და</w:t>
            </w:r>
          </w:p>
          <w:p w14:paraId="0CA728A9" w14:textId="368A76FD" w:rsidR="00F83B98" w:rsidRPr="00586E37" w:rsidRDefault="00F83B98" w:rsidP="00F83B98">
            <w:pPr>
              <w:rPr>
                <w:sz w:val="20"/>
                <w:szCs w:val="20"/>
                <w:lang w:val="ka-GE"/>
              </w:rPr>
            </w:pPr>
            <w:r w:rsidRPr="00586E37">
              <w:rPr>
                <w:sz w:val="20"/>
                <w:szCs w:val="20"/>
                <w:lang w:val="ka-GE"/>
              </w:rPr>
              <w:t>ექსპორტი</w:t>
            </w:r>
          </w:p>
        </w:tc>
        <w:tc>
          <w:tcPr>
            <w:tcW w:w="1685" w:type="dxa"/>
            <w:vAlign w:val="center"/>
          </w:tcPr>
          <w:p w14:paraId="03CFA56D" w14:textId="1C271A4A" w:rsidR="00F83B98" w:rsidRPr="00586E37" w:rsidRDefault="00F83B98" w:rsidP="00F83B98">
            <w:pPr>
              <w:rPr>
                <w:sz w:val="20"/>
                <w:szCs w:val="20"/>
                <w:lang w:val="ka-GE"/>
              </w:rPr>
            </w:pPr>
            <w:r w:rsidRPr="00586E37">
              <w:rPr>
                <w:sz w:val="20"/>
                <w:szCs w:val="20"/>
                <w:lang w:val="ka-GE"/>
              </w:rPr>
              <w:t>დავით ცქიტიშვილი</w:t>
            </w:r>
          </w:p>
        </w:tc>
        <w:tc>
          <w:tcPr>
            <w:tcW w:w="3317" w:type="dxa"/>
            <w:vAlign w:val="center"/>
          </w:tcPr>
          <w:p w14:paraId="500A0BC1" w14:textId="79F6C0E9" w:rsidR="00F83B98" w:rsidRPr="00586E37" w:rsidRDefault="00F83B98" w:rsidP="00F83B98">
            <w:pPr>
              <w:rPr>
                <w:sz w:val="20"/>
                <w:szCs w:val="20"/>
                <w:lang w:val="ka-GE"/>
              </w:rPr>
            </w:pPr>
            <w:r w:rsidRPr="00586E37">
              <w:rPr>
                <w:sz w:val="20"/>
                <w:szCs w:val="20"/>
                <w:lang w:val="ka-GE"/>
              </w:rPr>
              <w:t>კაიროს ქუჩა 15, თბილისი</w:t>
            </w:r>
          </w:p>
          <w:p w14:paraId="2C71DE0E" w14:textId="097EE52D" w:rsidR="00F83B98" w:rsidRPr="00586E37" w:rsidRDefault="00F83B98" w:rsidP="00F83B98">
            <w:pPr>
              <w:rPr>
                <w:sz w:val="20"/>
                <w:szCs w:val="20"/>
                <w:lang w:val="ka-GE"/>
              </w:rPr>
            </w:pPr>
            <w:r w:rsidRPr="00586E37">
              <w:rPr>
                <w:sz w:val="20"/>
                <w:szCs w:val="20"/>
                <w:lang w:val="ka-GE"/>
              </w:rPr>
              <w:t xml:space="preserve">ტელ: 551  69 05 55; 568  68 62 26 </w:t>
            </w:r>
          </w:p>
          <w:p w14:paraId="27608AFD" w14:textId="77777777" w:rsidR="00F83B98" w:rsidRPr="00586E37" w:rsidRDefault="00F83B98" w:rsidP="00F83B98">
            <w:pPr>
              <w:rPr>
                <w:sz w:val="20"/>
                <w:szCs w:val="20"/>
                <w:lang w:val="ka-GE"/>
              </w:rPr>
            </w:pPr>
            <w:r w:rsidRPr="00586E37">
              <w:rPr>
                <w:sz w:val="20"/>
                <w:szCs w:val="20"/>
                <w:lang w:val="ka-GE"/>
              </w:rPr>
              <w:t xml:space="preserve">e-mail: </w:t>
            </w:r>
            <w:hyperlink r:id="rId88" w:history="1">
              <w:r w:rsidRPr="00586E37">
                <w:rPr>
                  <w:rStyle w:val="Hyperlink"/>
                  <w:sz w:val="20"/>
                  <w:szCs w:val="20"/>
                  <w:lang w:val="ka-GE"/>
                </w:rPr>
                <w:t>cleanworldge@gmail.com</w:t>
              </w:r>
            </w:hyperlink>
            <w:r w:rsidRPr="00586E37">
              <w:rPr>
                <w:sz w:val="20"/>
                <w:szCs w:val="20"/>
                <w:lang w:val="ka-GE"/>
              </w:rPr>
              <w:t xml:space="preserve">;  </w:t>
            </w:r>
            <w:hyperlink r:id="rId89" w:history="1">
              <w:r w:rsidRPr="00586E37">
                <w:rPr>
                  <w:rStyle w:val="Hyperlink"/>
                  <w:sz w:val="20"/>
                  <w:szCs w:val="20"/>
                  <w:lang w:val="ka-GE"/>
                </w:rPr>
                <w:t>cqitishvili67@mail.ru</w:t>
              </w:r>
            </w:hyperlink>
            <w:r w:rsidRPr="00586E37">
              <w:rPr>
                <w:sz w:val="20"/>
                <w:szCs w:val="20"/>
                <w:lang w:val="ka-GE"/>
              </w:rPr>
              <w:t xml:space="preserve">; </w:t>
            </w:r>
          </w:p>
        </w:tc>
      </w:tr>
      <w:tr w:rsidR="00F83B98" w:rsidRPr="00397B41" w14:paraId="5CB8F314" w14:textId="77777777" w:rsidTr="006B1179">
        <w:trPr>
          <w:trHeight w:val="525"/>
        </w:trPr>
        <w:tc>
          <w:tcPr>
            <w:tcW w:w="2149" w:type="dxa"/>
            <w:vAlign w:val="center"/>
          </w:tcPr>
          <w:p w14:paraId="2C3DA84B" w14:textId="40C2A3F3" w:rsidR="00F83B98" w:rsidRPr="00586E37" w:rsidRDefault="00F83B98" w:rsidP="00F83B98">
            <w:pPr>
              <w:rPr>
                <w:sz w:val="20"/>
                <w:szCs w:val="20"/>
                <w:lang w:val="ka-GE"/>
              </w:rPr>
            </w:pPr>
            <w:r w:rsidRPr="00586E37">
              <w:rPr>
                <w:sz w:val="20"/>
                <w:szCs w:val="20"/>
                <w:lang w:val="ka-GE"/>
              </w:rPr>
              <w:t xml:space="preserve">შპს „კრიალა“ </w:t>
            </w:r>
          </w:p>
        </w:tc>
        <w:tc>
          <w:tcPr>
            <w:tcW w:w="1866" w:type="dxa"/>
            <w:vAlign w:val="center"/>
          </w:tcPr>
          <w:p w14:paraId="546E1A83" w14:textId="087DFA26" w:rsidR="00F83B98" w:rsidRPr="00586E37" w:rsidRDefault="00F83B98" w:rsidP="00F83B98">
            <w:pPr>
              <w:rPr>
                <w:sz w:val="20"/>
                <w:szCs w:val="20"/>
                <w:lang w:val="ka-GE"/>
              </w:rPr>
            </w:pPr>
            <w:r w:rsidRPr="00586E37">
              <w:rPr>
                <w:sz w:val="20"/>
                <w:szCs w:val="20"/>
                <w:lang w:val="ka-GE"/>
              </w:rPr>
              <w:t>ქაღალდის ნარჩენების რეციკლირება</w:t>
            </w:r>
          </w:p>
        </w:tc>
        <w:tc>
          <w:tcPr>
            <w:tcW w:w="1685" w:type="dxa"/>
            <w:vAlign w:val="center"/>
          </w:tcPr>
          <w:p w14:paraId="1EFC088E" w14:textId="205930F0" w:rsidR="00F83B98" w:rsidRPr="00586E37" w:rsidRDefault="00F83B98" w:rsidP="00F83B98">
            <w:pPr>
              <w:rPr>
                <w:sz w:val="20"/>
                <w:szCs w:val="20"/>
                <w:lang w:val="ka-GE"/>
              </w:rPr>
            </w:pPr>
            <w:r w:rsidRPr="00586E37">
              <w:rPr>
                <w:sz w:val="20"/>
                <w:szCs w:val="20"/>
                <w:lang w:val="ka-GE"/>
              </w:rPr>
              <w:t xml:space="preserve">ალეკო სტროგანოვი </w:t>
            </w:r>
          </w:p>
        </w:tc>
        <w:tc>
          <w:tcPr>
            <w:tcW w:w="3317" w:type="dxa"/>
            <w:vAlign w:val="center"/>
          </w:tcPr>
          <w:p w14:paraId="45E0F7D1" w14:textId="01529CEE" w:rsidR="00F83B98" w:rsidRPr="00586E37" w:rsidRDefault="00F83B98" w:rsidP="00F83B98">
            <w:pPr>
              <w:rPr>
                <w:sz w:val="20"/>
                <w:szCs w:val="20"/>
                <w:lang w:val="ka-GE"/>
              </w:rPr>
            </w:pPr>
            <w:r w:rsidRPr="00586E37">
              <w:rPr>
                <w:sz w:val="20"/>
                <w:szCs w:val="20"/>
                <w:lang w:val="ka-GE"/>
              </w:rPr>
              <w:t>ქიზიყის ქუჩა 12, თბილისი</w:t>
            </w:r>
          </w:p>
          <w:p w14:paraId="628FEAA9" w14:textId="5CF28908" w:rsidR="00F83B98" w:rsidRPr="00586E37" w:rsidRDefault="00F83B98" w:rsidP="00F83B98">
            <w:pPr>
              <w:rPr>
                <w:sz w:val="20"/>
                <w:szCs w:val="20"/>
                <w:lang w:val="ka-GE"/>
              </w:rPr>
            </w:pPr>
            <w:r w:rsidRPr="00586E37">
              <w:rPr>
                <w:sz w:val="20"/>
                <w:szCs w:val="20"/>
                <w:lang w:val="ka-GE"/>
              </w:rPr>
              <w:t xml:space="preserve">ტელ: 595 99 77 22 </w:t>
            </w:r>
          </w:p>
          <w:p w14:paraId="462A3826" w14:textId="77777777" w:rsidR="00F83B98" w:rsidRPr="00586E37" w:rsidRDefault="00F83B98" w:rsidP="00F83B98">
            <w:pPr>
              <w:rPr>
                <w:sz w:val="20"/>
                <w:szCs w:val="20"/>
                <w:lang w:val="ka-GE"/>
              </w:rPr>
            </w:pPr>
            <w:r w:rsidRPr="00586E37">
              <w:rPr>
                <w:sz w:val="20"/>
                <w:szCs w:val="20"/>
                <w:lang w:val="ka-GE"/>
              </w:rPr>
              <w:t xml:space="preserve">e-mail: </w:t>
            </w:r>
            <w:hyperlink r:id="rId90" w:history="1">
              <w:r w:rsidRPr="00586E37">
                <w:rPr>
                  <w:rStyle w:val="Hyperlink"/>
                  <w:sz w:val="20"/>
                  <w:szCs w:val="20"/>
                  <w:lang w:val="ka-GE"/>
                </w:rPr>
                <w:t>aleko.stroganovi@tissuepaper.ge</w:t>
              </w:r>
            </w:hyperlink>
            <w:r w:rsidRPr="00586E37">
              <w:rPr>
                <w:sz w:val="20"/>
                <w:szCs w:val="20"/>
                <w:lang w:val="ka-GE"/>
              </w:rPr>
              <w:t xml:space="preserve"> </w:t>
            </w:r>
          </w:p>
        </w:tc>
      </w:tr>
      <w:tr w:rsidR="00F83B98" w:rsidRPr="00397B41" w14:paraId="773ADD6C" w14:textId="77777777" w:rsidTr="006B1179">
        <w:trPr>
          <w:trHeight w:val="525"/>
        </w:trPr>
        <w:tc>
          <w:tcPr>
            <w:tcW w:w="2149" w:type="dxa"/>
            <w:vAlign w:val="center"/>
          </w:tcPr>
          <w:p w14:paraId="05C4C04A" w14:textId="75036015" w:rsidR="00F83B98" w:rsidRPr="00586E37" w:rsidRDefault="00F83B98" w:rsidP="00F83B98">
            <w:pPr>
              <w:rPr>
                <w:sz w:val="20"/>
                <w:szCs w:val="20"/>
                <w:lang w:val="ka-GE"/>
              </w:rPr>
            </w:pPr>
            <w:r w:rsidRPr="00586E37">
              <w:rPr>
                <w:sz w:val="20"/>
                <w:szCs w:val="20"/>
                <w:lang w:val="ka-GE"/>
              </w:rPr>
              <w:t xml:space="preserve">შპს „ჯორჯიან პეტ პლასტ მენეჯმენტი“ </w:t>
            </w:r>
          </w:p>
        </w:tc>
        <w:tc>
          <w:tcPr>
            <w:tcW w:w="1866" w:type="dxa"/>
            <w:vAlign w:val="center"/>
          </w:tcPr>
          <w:p w14:paraId="681183FD" w14:textId="422E754B" w:rsidR="00F83B98" w:rsidRPr="00586E37" w:rsidRDefault="00F83B98" w:rsidP="00F83B98">
            <w:pPr>
              <w:rPr>
                <w:sz w:val="20"/>
                <w:szCs w:val="20"/>
                <w:lang w:val="ka-GE"/>
              </w:rPr>
            </w:pPr>
            <w:r w:rsidRPr="00586E37">
              <w:rPr>
                <w:sz w:val="20"/>
                <w:szCs w:val="20"/>
                <w:lang w:val="ka-GE"/>
              </w:rPr>
              <w:t xml:space="preserve">პლასტიკის ნარჩენების გადამუშავება </w:t>
            </w:r>
          </w:p>
        </w:tc>
        <w:tc>
          <w:tcPr>
            <w:tcW w:w="1685" w:type="dxa"/>
            <w:vAlign w:val="center"/>
          </w:tcPr>
          <w:p w14:paraId="03016817" w14:textId="40569FE9" w:rsidR="00F83B98" w:rsidRPr="00586E37" w:rsidRDefault="00F83B98" w:rsidP="00F83B98">
            <w:pPr>
              <w:rPr>
                <w:sz w:val="20"/>
                <w:szCs w:val="20"/>
                <w:lang w:val="ka-GE"/>
              </w:rPr>
            </w:pPr>
            <w:r w:rsidRPr="00586E37">
              <w:rPr>
                <w:sz w:val="20"/>
                <w:szCs w:val="20"/>
                <w:lang w:val="ka-GE"/>
              </w:rPr>
              <w:t>მარინე ომაროვი</w:t>
            </w:r>
          </w:p>
        </w:tc>
        <w:tc>
          <w:tcPr>
            <w:tcW w:w="3317" w:type="dxa"/>
            <w:vAlign w:val="center"/>
          </w:tcPr>
          <w:p w14:paraId="6802F266" w14:textId="52743990" w:rsidR="00F83B98" w:rsidRPr="00586E37" w:rsidRDefault="00F83B98" w:rsidP="00F83B98">
            <w:pPr>
              <w:rPr>
                <w:sz w:val="20"/>
                <w:szCs w:val="20"/>
                <w:lang w:val="ka-GE"/>
              </w:rPr>
            </w:pPr>
            <w:r w:rsidRPr="00586E37">
              <w:rPr>
                <w:sz w:val="20"/>
                <w:szCs w:val="20"/>
                <w:lang w:val="ka-GE"/>
              </w:rPr>
              <w:t>(04/071) სადგური ლილო, თბილისი</w:t>
            </w:r>
          </w:p>
          <w:p w14:paraId="541A2E2A" w14:textId="77777777" w:rsidR="00F83B98" w:rsidRPr="00586E37" w:rsidRDefault="00F83B98" w:rsidP="00F83B98">
            <w:pPr>
              <w:rPr>
                <w:sz w:val="20"/>
                <w:szCs w:val="20"/>
                <w:lang w:val="ka-GE"/>
              </w:rPr>
            </w:pPr>
            <w:r w:rsidRPr="00586E37">
              <w:rPr>
                <w:sz w:val="20"/>
                <w:szCs w:val="20"/>
                <w:lang w:val="ka-GE"/>
              </w:rPr>
              <w:t>Tel: 558558080</w:t>
            </w:r>
          </w:p>
          <w:p w14:paraId="0B69DC73" w14:textId="77777777" w:rsidR="00F83B98" w:rsidRPr="00586E37" w:rsidRDefault="00F83B98" w:rsidP="00F83B98">
            <w:pPr>
              <w:rPr>
                <w:sz w:val="20"/>
                <w:szCs w:val="20"/>
                <w:lang w:val="ka-GE"/>
              </w:rPr>
            </w:pPr>
            <w:r w:rsidRPr="00586E37">
              <w:rPr>
                <w:sz w:val="20"/>
                <w:szCs w:val="20"/>
                <w:lang w:val="ka-GE"/>
              </w:rPr>
              <w:t xml:space="preserve">e-mail: </w:t>
            </w:r>
            <w:hyperlink r:id="rId91" w:history="1">
              <w:r w:rsidRPr="00586E37">
                <w:rPr>
                  <w:rStyle w:val="Hyperlink"/>
                  <w:sz w:val="20"/>
                  <w:szCs w:val="20"/>
                  <w:lang w:val="ka-GE"/>
                </w:rPr>
                <w:t>umutkotan@mail.ru</w:t>
              </w:r>
            </w:hyperlink>
          </w:p>
        </w:tc>
      </w:tr>
      <w:tr w:rsidR="00F83B98" w:rsidRPr="00397B41" w14:paraId="1E1A126B" w14:textId="77777777" w:rsidTr="006B1179">
        <w:trPr>
          <w:trHeight w:val="525"/>
        </w:trPr>
        <w:tc>
          <w:tcPr>
            <w:tcW w:w="2149" w:type="dxa"/>
            <w:vAlign w:val="center"/>
          </w:tcPr>
          <w:p w14:paraId="284D7A89" w14:textId="2BC523AB" w:rsidR="00F83B98" w:rsidRPr="00586E37" w:rsidRDefault="00F83B98" w:rsidP="00F83B98">
            <w:pPr>
              <w:rPr>
                <w:sz w:val="20"/>
                <w:szCs w:val="20"/>
                <w:lang w:val="ka-GE"/>
              </w:rPr>
            </w:pPr>
            <w:r w:rsidRPr="00586E37">
              <w:rPr>
                <w:sz w:val="20"/>
                <w:szCs w:val="20"/>
                <w:lang w:val="ka-GE"/>
              </w:rPr>
              <w:t>შპს „ბოყვა“</w:t>
            </w:r>
          </w:p>
        </w:tc>
        <w:tc>
          <w:tcPr>
            <w:tcW w:w="1866" w:type="dxa"/>
            <w:vAlign w:val="center"/>
          </w:tcPr>
          <w:p w14:paraId="3F62AED0" w14:textId="31FA4F30" w:rsidR="00F83B98" w:rsidRPr="00586E37" w:rsidRDefault="00F83B98" w:rsidP="00F83B98">
            <w:pPr>
              <w:rPr>
                <w:sz w:val="20"/>
                <w:szCs w:val="20"/>
                <w:lang w:val="ka-GE"/>
              </w:rPr>
            </w:pPr>
            <w:r w:rsidRPr="00586E37">
              <w:rPr>
                <w:sz w:val="20"/>
                <w:szCs w:val="20"/>
                <w:lang w:val="ka-GE"/>
              </w:rPr>
              <w:t>პლასტიკის ნარჩენების გადამუშავება</w:t>
            </w:r>
          </w:p>
        </w:tc>
        <w:tc>
          <w:tcPr>
            <w:tcW w:w="1685" w:type="dxa"/>
            <w:vAlign w:val="center"/>
          </w:tcPr>
          <w:p w14:paraId="47D9419F" w14:textId="1003900D" w:rsidR="00F83B98" w:rsidRPr="00586E37" w:rsidRDefault="00F83B98" w:rsidP="00F83B98">
            <w:pPr>
              <w:rPr>
                <w:sz w:val="20"/>
                <w:szCs w:val="20"/>
                <w:lang w:val="ka-GE"/>
              </w:rPr>
            </w:pPr>
            <w:r w:rsidRPr="00586E37">
              <w:rPr>
                <w:sz w:val="20"/>
                <w:szCs w:val="20"/>
                <w:lang w:val="ka-GE"/>
              </w:rPr>
              <w:t>გიორგი მურვანიძე</w:t>
            </w:r>
          </w:p>
        </w:tc>
        <w:tc>
          <w:tcPr>
            <w:tcW w:w="3317" w:type="dxa"/>
            <w:vAlign w:val="center"/>
          </w:tcPr>
          <w:p w14:paraId="74B7455A" w14:textId="2AE5B8D3" w:rsidR="00F83B98" w:rsidRPr="00586E37" w:rsidRDefault="00F83B98" w:rsidP="00F83B98">
            <w:pPr>
              <w:rPr>
                <w:sz w:val="20"/>
                <w:szCs w:val="20"/>
                <w:lang w:val="ka-GE"/>
              </w:rPr>
            </w:pPr>
            <w:r w:rsidRPr="00586E37">
              <w:rPr>
                <w:sz w:val="20"/>
                <w:szCs w:val="20"/>
                <w:lang w:val="ka-GE"/>
              </w:rPr>
              <w:t>დავით აღმაშენებლის ხეივანი, მე-12 კმ, თბილისი</w:t>
            </w:r>
          </w:p>
          <w:p w14:paraId="35EC90AC" w14:textId="65922760" w:rsidR="00F83B98" w:rsidRPr="00586E37" w:rsidRDefault="00F83B98" w:rsidP="00F83B98">
            <w:pPr>
              <w:rPr>
                <w:sz w:val="20"/>
                <w:szCs w:val="20"/>
                <w:lang w:val="ka-GE"/>
              </w:rPr>
            </w:pPr>
            <w:r w:rsidRPr="00586E37">
              <w:rPr>
                <w:sz w:val="20"/>
                <w:szCs w:val="20"/>
                <w:lang w:val="ka-GE"/>
              </w:rPr>
              <w:t>ტელ: 571 13 04 03</w:t>
            </w:r>
          </w:p>
          <w:p w14:paraId="4F76DD71" w14:textId="77777777" w:rsidR="00F83B98" w:rsidRPr="00586E37" w:rsidRDefault="00F83B98" w:rsidP="00F83B98">
            <w:pPr>
              <w:rPr>
                <w:sz w:val="20"/>
                <w:szCs w:val="20"/>
                <w:lang w:val="ka-GE"/>
              </w:rPr>
            </w:pPr>
            <w:r w:rsidRPr="00586E37">
              <w:rPr>
                <w:sz w:val="20"/>
                <w:szCs w:val="20"/>
                <w:lang w:val="ka-GE"/>
              </w:rPr>
              <w:t xml:space="preserve">e-mail: </w:t>
            </w:r>
            <w:hyperlink r:id="rId92" w:history="1">
              <w:r w:rsidRPr="00586E37">
                <w:rPr>
                  <w:rStyle w:val="Hyperlink"/>
                  <w:sz w:val="20"/>
                  <w:szCs w:val="20"/>
                  <w:lang w:val="ka-GE"/>
                </w:rPr>
                <w:t>bokvagroup@gmail.com</w:t>
              </w:r>
            </w:hyperlink>
            <w:r w:rsidRPr="00586E37">
              <w:rPr>
                <w:sz w:val="20"/>
                <w:szCs w:val="20"/>
                <w:lang w:val="ka-GE"/>
              </w:rPr>
              <w:t xml:space="preserve"> </w:t>
            </w:r>
          </w:p>
        </w:tc>
      </w:tr>
      <w:tr w:rsidR="00F83B98" w:rsidRPr="00397B41" w14:paraId="61099B71" w14:textId="77777777" w:rsidTr="006B1179">
        <w:trPr>
          <w:trHeight w:val="525"/>
        </w:trPr>
        <w:tc>
          <w:tcPr>
            <w:tcW w:w="2149" w:type="dxa"/>
            <w:vAlign w:val="center"/>
          </w:tcPr>
          <w:p w14:paraId="69414898" w14:textId="3A74CCD0" w:rsidR="00F83B98" w:rsidRPr="00586E37" w:rsidRDefault="00F83B98" w:rsidP="00F83B98">
            <w:pPr>
              <w:rPr>
                <w:sz w:val="20"/>
                <w:szCs w:val="20"/>
                <w:lang w:val="ka-GE"/>
              </w:rPr>
            </w:pPr>
            <w:r w:rsidRPr="00586E37">
              <w:rPr>
                <w:sz w:val="20"/>
                <w:szCs w:val="20"/>
                <w:lang w:val="ka-GE"/>
              </w:rPr>
              <w:t>შპს „ეკო გრუპი“</w:t>
            </w:r>
          </w:p>
        </w:tc>
        <w:tc>
          <w:tcPr>
            <w:tcW w:w="1866" w:type="dxa"/>
            <w:vAlign w:val="center"/>
          </w:tcPr>
          <w:p w14:paraId="088AD221" w14:textId="0100507F" w:rsidR="00F83B98" w:rsidRPr="00586E37" w:rsidRDefault="00F83B98" w:rsidP="00F83B98">
            <w:pPr>
              <w:rPr>
                <w:sz w:val="20"/>
                <w:szCs w:val="20"/>
                <w:lang w:val="ka-GE"/>
              </w:rPr>
            </w:pPr>
            <w:r w:rsidRPr="00586E37">
              <w:rPr>
                <w:sz w:val="20"/>
                <w:szCs w:val="20"/>
                <w:lang w:val="ka-GE"/>
              </w:rPr>
              <w:t>სამედიცინო ნარჩენების ინსინერაციის საწარმო</w:t>
            </w:r>
          </w:p>
        </w:tc>
        <w:tc>
          <w:tcPr>
            <w:tcW w:w="1685" w:type="dxa"/>
            <w:vAlign w:val="center"/>
          </w:tcPr>
          <w:p w14:paraId="50ABE679" w14:textId="68B84700" w:rsidR="00F83B98" w:rsidRPr="00586E37" w:rsidRDefault="00F83B98" w:rsidP="00F83B98">
            <w:pPr>
              <w:rPr>
                <w:sz w:val="20"/>
                <w:szCs w:val="20"/>
                <w:lang w:val="ka-GE"/>
              </w:rPr>
            </w:pPr>
            <w:r w:rsidRPr="00586E37">
              <w:rPr>
                <w:sz w:val="20"/>
                <w:szCs w:val="20"/>
                <w:lang w:val="ka-GE"/>
              </w:rPr>
              <w:t>ლევან იოსელიანი</w:t>
            </w:r>
          </w:p>
        </w:tc>
        <w:tc>
          <w:tcPr>
            <w:tcW w:w="3317" w:type="dxa"/>
            <w:vAlign w:val="center"/>
          </w:tcPr>
          <w:p w14:paraId="6DB5896B" w14:textId="40904682" w:rsidR="00F83B98" w:rsidRPr="00586E37" w:rsidRDefault="00F83B98" w:rsidP="00F83B98">
            <w:pPr>
              <w:rPr>
                <w:sz w:val="20"/>
                <w:szCs w:val="20"/>
                <w:lang w:val="ka-GE"/>
              </w:rPr>
            </w:pPr>
            <w:r w:rsidRPr="00586E37">
              <w:rPr>
                <w:sz w:val="20"/>
                <w:szCs w:val="20"/>
                <w:lang w:val="ka-GE"/>
              </w:rPr>
              <w:t>მუხათგვერდის მიმდებარე ტერიტორია, თბილისი</w:t>
            </w:r>
          </w:p>
          <w:p w14:paraId="6865C96D" w14:textId="63FD60B9" w:rsidR="00F83B98" w:rsidRPr="00586E37" w:rsidRDefault="00F83B98" w:rsidP="00F83B98">
            <w:pPr>
              <w:rPr>
                <w:sz w:val="20"/>
                <w:szCs w:val="20"/>
                <w:lang w:val="ka-GE"/>
              </w:rPr>
            </w:pPr>
            <w:r w:rsidRPr="00586E37">
              <w:rPr>
                <w:sz w:val="20"/>
                <w:szCs w:val="20"/>
                <w:lang w:val="ka-GE"/>
              </w:rPr>
              <w:t>ტელ: 595 131 002</w:t>
            </w:r>
          </w:p>
          <w:p w14:paraId="23ED48AB" w14:textId="77777777" w:rsidR="00F83B98" w:rsidRPr="00586E37" w:rsidRDefault="00F83B98" w:rsidP="00F83B98">
            <w:pPr>
              <w:rPr>
                <w:sz w:val="20"/>
                <w:szCs w:val="20"/>
                <w:lang w:val="ka-GE"/>
              </w:rPr>
            </w:pPr>
            <w:r w:rsidRPr="00586E37">
              <w:rPr>
                <w:sz w:val="20"/>
                <w:szCs w:val="20"/>
                <w:lang w:val="ka-GE"/>
              </w:rPr>
              <w:t xml:space="preserve">e-mail: </w:t>
            </w:r>
            <w:hyperlink r:id="rId93" w:history="1">
              <w:r w:rsidRPr="00586E37">
                <w:rPr>
                  <w:rStyle w:val="Hyperlink"/>
                  <w:sz w:val="20"/>
                  <w:szCs w:val="20"/>
                  <w:lang w:val="ka-GE"/>
                </w:rPr>
                <w:t>levani.ioseliani@yahoo.com</w:t>
              </w:r>
            </w:hyperlink>
            <w:r w:rsidRPr="00586E37">
              <w:rPr>
                <w:sz w:val="20"/>
                <w:szCs w:val="20"/>
                <w:lang w:val="ka-GE"/>
              </w:rPr>
              <w:t xml:space="preserve"> </w:t>
            </w:r>
          </w:p>
        </w:tc>
      </w:tr>
      <w:tr w:rsidR="00F83B98" w:rsidRPr="00397B41" w14:paraId="675F4615" w14:textId="77777777" w:rsidTr="006B1179">
        <w:trPr>
          <w:trHeight w:val="525"/>
        </w:trPr>
        <w:tc>
          <w:tcPr>
            <w:tcW w:w="2149" w:type="dxa"/>
            <w:vAlign w:val="center"/>
          </w:tcPr>
          <w:p w14:paraId="037F81BE" w14:textId="59B3FA56" w:rsidR="00F83B98" w:rsidRPr="00586E37" w:rsidRDefault="00F83B98" w:rsidP="00F83B98">
            <w:pPr>
              <w:rPr>
                <w:sz w:val="20"/>
                <w:szCs w:val="20"/>
                <w:lang w:val="ka-GE"/>
              </w:rPr>
            </w:pPr>
            <w:r w:rsidRPr="00586E37">
              <w:rPr>
                <w:sz w:val="20"/>
                <w:szCs w:val="20"/>
                <w:lang w:val="ka-GE"/>
              </w:rPr>
              <w:t xml:space="preserve">შპს „კავკასპეტი“ </w:t>
            </w:r>
          </w:p>
        </w:tc>
        <w:tc>
          <w:tcPr>
            <w:tcW w:w="1866" w:type="dxa"/>
            <w:vAlign w:val="center"/>
          </w:tcPr>
          <w:p w14:paraId="4DA1103E" w14:textId="150083D6" w:rsidR="00F83B98" w:rsidRPr="00586E37" w:rsidRDefault="00F83B98" w:rsidP="00F83B98">
            <w:pPr>
              <w:rPr>
                <w:sz w:val="20"/>
                <w:szCs w:val="20"/>
                <w:lang w:val="ka-GE"/>
              </w:rPr>
            </w:pPr>
            <w:r w:rsidRPr="00586E37">
              <w:rPr>
                <w:sz w:val="20"/>
                <w:szCs w:val="20"/>
                <w:lang w:val="ka-GE"/>
              </w:rPr>
              <w:t>პლასტიკის ნარჩენების გადამუშავება</w:t>
            </w:r>
          </w:p>
        </w:tc>
        <w:tc>
          <w:tcPr>
            <w:tcW w:w="1685" w:type="dxa"/>
            <w:vAlign w:val="center"/>
          </w:tcPr>
          <w:p w14:paraId="36F8F989" w14:textId="37F5B68B" w:rsidR="00F83B98" w:rsidRPr="00586E37" w:rsidRDefault="00F83B98" w:rsidP="00F83B98">
            <w:pPr>
              <w:rPr>
                <w:sz w:val="20"/>
                <w:szCs w:val="20"/>
                <w:lang w:val="ka-GE"/>
              </w:rPr>
            </w:pPr>
            <w:r w:rsidRPr="00586E37">
              <w:rPr>
                <w:sz w:val="20"/>
                <w:szCs w:val="20"/>
                <w:lang w:val="ka-GE"/>
              </w:rPr>
              <w:t>ამირან ცერცვაძე</w:t>
            </w:r>
          </w:p>
        </w:tc>
        <w:tc>
          <w:tcPr>
            <w:tcW w:w="3317" w:type="dxa"/>
            <w:vAlign w:val="center"/>
          </w:tcPr>
          <w:p w14:paraId="0889BC8A" w14:textId="445FBEE4" w:rsidR="00F83B98" w:rsidRPr="00586E37" w:rsidRDefault="00F83B98" w:rsidP="00F83B98">
            <w:pPr>
              <w:rPr>
                <w:sz w:val="20"/>
                <w:szCs w:val="20"/>
                <w:lang w:val="ka-GE"/>
              </w:rPr>
            </w:pPr>
            <w:r w:rsidRPr="00586E37">
              <w:rPr>
                <w:sz w:val="20"/>
                <w:szCs w:val="20"/>
                <w:lang w:val="ka-GE"/>
              </w:rPr>
              <w:t>დავით გარეჯის ქუჩა 30, რუსთავი</w:t>
            </w:r>
          </w:p>
          <w:p w14:paraId="27129D5A" w14:textId="4E27FD22" w:rsidR="00F83B98" w:rsidRPr="00586E37" w:rsidRDefault="00F83B98" w:rsidP="00F83B98">
            <w:pPr>
              <w:rPr>
                <w:sz w:val="20"/>
                <w:szCs w:val="20"/>
                <w:lang w:val="ka-GE"/>
              </w:rPr>
            </w:pPr>
            <w:r w:rsidRPr="00586E37">
              <w:rPr>
                <w:sz w:val="20"/>
                <w:szCs w:val="20"/>
                <w:lang w:val="ka-GE"/>
              </w:rPr>
              <w:t>ტელ: 599 261 171;</w:t>
            </w:r>
          </w:p>
          <w:p w14:paraId="102B4769" w14:textId="153FCF29" w:rsidR="00F83B98" w:rsidRPr="00586E37" w:rsidRDefault="00F83B98" w:rsidP="00F83B98">
            <w:pPr>
              <w:rPr>
                <w:sz w:val="20"/>
                <w:szCs w:val="20"/>
                <w:lang w:val="ka-GE"/>
              </w:rPr>
            </w:pPr>
            <w:r w:rsidRPr="00586E37">
              <w:rPr>
                <w:sz w:val="20"/>
                <w:szCs w:val="20"/>
                <w:lang w:val="ka-GE"/>
              </w:rPr>
              <w:t xml:space="preserve">e-mail: </w:t>
            </w:r>
            <w:hyperlink r:id="rId94" w:history="1">
              <w:r w:rsidRPr="00586E37">
                <w:rPr>
                  <w:rStyle w:val="Hyperlink"/>
                  <w:sz w:val="20"/>
                  <w:szCs w:val="20"/>
                  <w:lang w:val="ka-GE"/>
                </w:rPr>
                <w:t>amiran@flexerpac.com</w:t>
              </w:r>
            </w:hyperlink>
          </w:p>
        </w:tc>
      </w:tr>
      <w:tr w:rsidR="00F83B98" w:rsidRPr="00397B41" w14:paraId="5452C0D8" w14:textId="77777777" w:rsidTr="006B1179">
        <w:trPr>
          <w:trHeight w:val="525"/>
        </w:trPr>
        <w:tc>
          <w:tcPr>
            <w:tcW w:w="2149" w:type="dxa"/>
            <w:vAlign w:val="center"/>
          </w:tcPr>
          <w:p w14:paraId="13081579" w14:textId="689B8648" w:rsidR="00F83B98" w:rsidRPr="00586E37" w:rsidRDefault="00F83B98" w:rsidP="00F83B98">
            <w:pPr>
              <w:rPr>
                <w:sz w:val="20"/>
                <w:szCs w:val="20"/>
                <w:lang w:val="ka-GE"/>
              </w:rPr>
            </w:pPr>
            <w:r w:rsidRPr="00586E37">
              <w:rPr>
                <w:sz w:val="20"/>
                <w:szCs w:val="20"/>
                <w:lang w:val="ka-GE"/>
              </w:rPr>
              <w:t>სს “მინა”</w:t>
            </w:r>
          </w:p>
        </w:tc>
        <w:tc>
          <w:tcPr>
            <w:tcW w:w="1866" w:type="dxa"/>
            <w:vAlign w:val="center"/>
          </w:tcPr>
          <w:p w14:paraId="382C917C" w14:textId="31F8E8B3" w:rsidR="00F83B98" w:rsidRPr="00586E37" w:rsidRDefault="00F83B98" w:rsidP="00F83B98">
            <w:pPr>
              <w:rPr>
                <w:sz w:val="20"/>
                <w:szCs w:val="20"/>
                <w:lang w:val="ka-GE"/>
              </w:rPr>
            </w:pPr>
            <w:r w:rsidRPr="00586E37">
              <w:rPr>
                <w:sz w:val="20"/>
                <w:szCs w:val="20"/>
                <w:lang w:val="ka-GE"/>
              </w:rPr>
              <w:t>მინის ნარჩენების გადამუშავება</w:t>
            </w:r>
          </w:p>
        </w:tc>
        <w:tc>
          <w:tcPr>
            <w:tcW w:w="1685" w:type="dxa"/>
            <w:vAlign w:val="center"/>
          </w:tcPr>
          <w:p w14:paraId="4D49CF8E" w14:textId="145A9CFA" w:rsidR="00F83B98" w:rsidRPr="00586E37" w:rsidRDefault="00F83B98" w:rsidP="00F83B98">
            <w:pPr>
              <w:rPr>
                <w:sz w:val="20"/>
                <w:szCs w:val="20"/>
                <w:lang w:val="ka-GE"/>
              </w:rPr>
            </w:pPr>
            <w:r w:rsidRPr="00586E37">
              <w:rPr>
                <w:sz w:val="20"/>
                <w:szCs w:val="20"/>
                <w:lang w:val="ka-GE"/>
              </w:rPr>
              <w:t>გაბრიელ დანელია</w:t>
            </w:r>
          </w:p>
        </w:tc>
        <w:tc>
          <w:tcPr>
            <w:tcW w:w="3317" w:type="dxa"/>
            <w:vAlign w:val="center"/>
          </w:tcPr>
          <w:p w14:paraId="23AC5CF8" w14:textId="3AA06848" w:rsidR="00F83B98" w:rsidRPr="00586E37" w:rsidRDefault="00F83B98" w:rsidP="00F83B98">
            <w:pPr>
              <w:rPr>
                <w:sz w:val="20"/>
                <w:szCs w:val="20"/>
                <w:lang w:val="ka-GE"/>
              </w:rPr>
            </w:pPr>
            <w:r w:rsidRPr="00586E37">
              <w:rPr>
                <w:sz w:val="20"/>
                <w:szCs w:val="20"/>
                <w:lang w:val="ka-GE"/>
              </w:rPr>
              <w:t>მცხეთა, სოფელი ქსანი</w:t>
            </w:r>
          </w:p>
          <w:p w14:paraId="26775C87" w14:textId="3B61A577" w:rsidR="00F83B98" w:rsidRPr="00586E37" w:rsidRDefault="00F83B98" w:rsidP="00F83B98">
            <w:pPr>
              <w:rPr>
                <w:sz w:val="20"/>
                <w:szCs w:val="20"/>
                <w:lang w:val="ka-GE"/>
              </w:rPr>
            </w:pPr>
            <w:r w:rsidRPr="00586E37">
              <w:rPr>
                <w:sz w:val="20"/>
                <w:szCs w:val="20"/>
                <w:lang w:val="ka-GE"/>
              </w:rPr>
              <w:t xml:space="preserve">ტელ: 577  33 44 08; 577  99 33 07 </w:t>
            </w:r>
          </w:p>
          <w:p w14:paraId="4C2576FE" w14:textId="7FD04922" w:rsidR="00F83B98" w:rsidRPr="00586E37" w:rsidRDefault="00F83B98" w:rsidP="00F83B98">
            <w:pPr>
              <w:rPr>
                <w:sz w:val="20"/>
                <w:szCs w:val="20"/>
                <w:lang w:val="ka-GE"/>
              </w:rPr>
            </w:pPr>
            <w:r w:rsidRPr="00586E37">
              <w:rPr>
                <w:sz w:val="20"/>
                <w:szCs w:val="20"/>
                <w:lang w:val="ka-GE"/>
              </w:rPr>
              <w:t xml:space="preserve">e-mail: </w:t>
            </w:r>
            <w:hyperlink r:id="rId95" w:history="1">
              <w:r w:rsidRPr="00586E37">
                <w:rPr>
                  <w:rStyle w:val="Hyperlink"/>
                  <w:sz w:val="20"/>
                  <w:szCs w:val="20"/>
                  <w:lang w:val="ka-GE"/>
                </w:rPr>
                <w:t>zbilgin@mina.com.ge</w:t>
              </w:r>
            </w:hyperlink>
            <w:r w:rsidRPr="00586E37">
              <w:rPr>
                <w:sz w:val="20"/>
                <w:szCs w:val="20"/>
                <w:lang w:val="ka-GE"/>
              </w:rPr>
              <w:t xml:space="preserve">;  </w:t>
            </w:r>
            <w:hyperlink r:id="rId96" w:history="1">
              <w:r w:rsidRPr="00586E37">
                <w:rPr>
                  <w:rStyle w:val="Hyperlink"/>
                  <w:sz w:val="20"/>
                  <w:szCs w:val="20"/>
                  <w:lang w:val="ka-GE"/>
                </w:rPr>
                <w:t>gdanelia@mina.com.ge</w:t>
              </w:r>
            </w:hyperlink>
          </w:p>
        </w:tc>
      </w:tr>
      <w:tr w:rsidR="00F83B98" w:rsidRPr="00397B41" w14:paraId="130B053F" w14:textId="77777777" w:rsidTr="006B1179">
        <w:trPr>
          <w:trHeight w:val="449"/>
        </w:trPr>
        <w:tc>
          <w:tcPr>
            <w:tcW w:w="2149" w:type="dxa"/>
          </w:tcPr>
          <w:p w14:paraId="05BCFEC1" w14:textId="5CA7130A" w:rsidR="00F83B98" w:rsidRPr="00586E37" w:rsidRDefault="00F83B98" w:rsidP="00F83B98">
            <w:pPr>
              <w:rPr>
                <w:sz w:val="20"/>
                <w:szCs w:val="20"/>
                <w:lang w:val="ka-GE"/>
              </w:rPr>
            </w:pPr>
            <w:r w:rsidRPr="00586E37">
              <w:rPr>
                <w:sz w:val="20"/>
                <w:szCs w:val="20"/>
                <w:lang w:val="ka-GE"/>
              </w:rPr>
              <w:t>შპს „ნეო პრინტი“</w:t>
            </w:r>
          </w:p>
        </w:tc>
        <w:tc>
          <w:tcPr>
            <w:tcW w:w="1866" w:type="dxa"/>
          </w:tcPr>
          <w:p w14:paraId="3E85F540" w14:textId="030CA051" w:rsidR="00F83B98" w:rsidRPr="00586E37" w:rsidRDefault="00F83B98" w:rsidP="00F83B98">
            <w:pPr>
              <w:rPr>
                <w:sz w:val="20"/>
                <w:szCs w:val="20"/>
                <w:lang w:val="ka-GE"/>
              </w:rPr>
            </w:pPr>
            <w:r w:rsidRPr="00586E37">
              <w:rPr>
                <w:sz w:val="20"/>
                <w:szCs w:val="20"/>
                <w:lang w:val="ka-GE"/>
              </w:rPr>
              <w:t xml:space="preserve">ქაღალდის ნარჩენების გადამუშავება </w:t>
            </w:r>
          </w:p>
        </w:tc>
        <w:tc>
          <w:tcPr>
            <w:tcW w:w="1685" w:type="dxa"/>
          </w:tcPr>
          <w:p w14:paraId="341E6880" w14:textId="587D78F5" w:rsidR="00F83B98" w:rsidRPr="00586E37" w:rsidRDefault="00F83B98" w:rsidP="00F83B98">
            <w:pPr>
              <w:rPr>
                <w:sz w:val="20"/>
                <w:szCs w:val="20"/>
                <w:lang w:val="ka-GE"/>
              </w:rPr>
            </w:pPr>
            <w:r w:rsidRPr="00586E37">
              <w:rPr>
                <w:sz w:val="20"/>
                <w:szCs w:val="20"/>
                <w:lang w:val="ka-GE"/>
              </w:rPr>
              <w:t>არჩილ თვარაძე</w:t>
            </w:r>
          </w:p>
        </w:tc>
        <w:tc>
          <w:tcPr>
            <w:tcW w:w="3317" w:type="dxa"/>
          </w:tcPr>
          <w:p w14:paraId="0D9BBE96" w14:textId="39C6DDA9" w:rsidR="00F83B98" w:rsidRPr="00586E37" w:rsidRDefault="00F83B98" w:rsidP="00F83B98">
            <w:pPr>
              <w:rPr>
                <w:sz w:val="20"/>
                <w:szCs w:val="20"/>
                <w:lang w:val="ka-GE"/>
              </w:rPr>
            </w:pPr>
            <w:r w:rsidRPr="00586E37">
              <w:rPr>
                <w:sz w:val="20"/>
                <w:szCs w:val="20"/>
                <w:lang w:val="ka-GE"/>
              </w:rPr>
              <w:t>მცხეთა, სოფელი წეროვანი</w:t>
            </w:r>
          </w:p>
          <w:p w14:paraId="2AEB29EE" w14:textId="766706C2" w:rsidR="00F83B98" w:rsidRPr="00586E37" w:rsidRDefault="00F83B98" w:rsidP="00F83B98">
            <w:pPr>
              <w:rPr>
                <w:sz w:val="20"/>
                <w:szCs w:val="20"/>
                <w:lang w:val="ka-GE"/>
              </w:rPr>
            </w:pPr>
            <w:r w:rsidRPr="00586E37">
              <w:rPr>
                <w:sz w:val="20"/>
                <w:szCs w:val="20"/>
                <w:lang w:val="ka-GE"/>
              </w:rPr>
              <w:t xml:space="preserve">ტელ: 599  57 10 29; 032  2 52 86 92 </w:t>
            </w:r>
          </w:p>
          <w:p w14:paraId="1AB45419" w14:textId="77777777" w:rsidR="00F83B98" w:rsidRPr="00586E37" w:rsidRDefault="00F83B98" w:rsidP="00F83B98">
            <w:pPr>
              <w:rPr>
                <w:sz w:val="20"/>
                <w:szCs w:val="20"/>
                <w:lang w:val="ka-GE"/>
              </w:rPr>
            </w:pPr>
            <w:r w:rsidRPr="00586E37">
              <w:rPr>
                <w:sz w:val="20"/>
                <w:szCs w:val="20"/>
                <w:lang w:val="ka-GE"/>
              </w:rPr>
              <w:t xml:space="preserve">e-mail: </w:t>
            </w:r>
            <w:r w:rsidRPr="00586E37">
              <w:rPr>
                <w:rStyle w:val="Hyperlink"/>
                <w:sz w:val="20"/>
                <w:szCs w:val="20"/>
                <w:lang w:val="ka-GE"/>
              </w:rPr>
              <w:t>info@neoprint.ge</w:t>
            </w:r>
            <w:r w:rsidRPr="00586E37">
              <w:rPr>
                <w:sz w:val="20"/>
                <w:szCs w:val="20"/>
                <w:lang w:val="ka-GE"/>
              </w:rPr>
              <w:t xml:space="preserve"> </w:t>
            </w:r>
          </w:p>
        </w:tc>
      </w:tr>
      <w:tr w:rsidR="00F83B98" w:rsidRPr="00397B41" w14:paraId="4B8B2DC1" w14:textId="77777777" w:rsidTr="006B1179">
        <w:trPr>
          <w:trHeight w:val="449"/>
        </w:trPr>
        <w:tc>
          <w:tcPr>
            <w:tcW w:w="2149" w:type="dxa"/>
            <w:vAlign w:val="center"/>
          </w:tcPr>
          <w:p w14:paraId="384E2C23" w14:textId="1A92D27A" w:rsidR="00F83B98" w:rsidRPr="00586E37" w:rsidRDefault="00F83B98" w:rsidP="00F83B98">
            <w:pPr>
              <w:rPr>
                <w:sz w:val="20"/>
                <w:szCs w:val="20"/>
                <w:lang w:val="ka-GE"/>
              </w:rPr>
            </w:pPr>
            <w:r w:rsidRPr="00586E37">
              <w:rPr>
                <w:sz w:val="20"/>
                <w:szCs w:val="20"/>
                <w:lang w:val="ka-GE"/>
              </w:rPr>
              <w:lastRenderedPageBreak/>
              <w:t>ინდ. მეწარმე  “სოსო ჯოჯიშვილი”</w:t>
            </w:r>
          </w:p>
        </w:tc>
        <w:tc>
          <w:tcPr>
            <w:tcW w:w="1866" w:type="dxa"/>
            <w:vAlign w:val="center"/>
          </w:tcPr>
          <w:p w14:paraId="2A0006C5" w14:textId="1F91B898" w:rsidR="00F83B98" w:rsidRPr="00586E37" w:rsidRDefault="00F83B98" w:rsidP="00F83B98">
            <w:pPr>
              <w:rPr>
                <w:sz w:val="20"/>
                <w:szCs w:val="20"/>
                <w:lang w:val="ka-GE"/>
              </w:rPr>
            </w:pPr>
            <w:r w:rsidRPr="00586E37">
              <w:rPr>
                <w:sz w:val="20"/>
                <w:szCs w:val="20"/>
                <w:lang w:val="ka-GE"/>
              </w:rPr>
              <w:t>პლასტიკის ნარჩენების გადამუშავება</w:t>
            </w:r>
          </w:p>
        </w:tc>
        <w:tc>
          <w:tcPr>
            <w:tcW w:w="1685" w:type="dxa"/>
            <w:vAlign w:val="center"/>
          </w:tcPr>
          <w:p w14:paraId="5E10750D" w14:textId="1D632C7F" w:rsidR="00F83B98" w:rsidRPr="00586E37" w:rsidRDefault="00F83B98" w:rsidP="00F83B98">
            <w:pPr>
              <w:rPr>
                <w:sz w:val="20"/>
                <w:szCs w:val="20"/>
                <w:lang w:val="ka-GE"/>
              </w:rPr>
            </w:pPr>
            <w:r w:rsidRPr="00586E37">
              <w:rPr>
                <w:sz w:val="20"/>
                <w:szCs w:val="20"/>
                <w:lang w:val="ka-GE"/>
              </w:rPr>
              <w:t>სოსო ჯოჯიშვილი</w:t>
            </w:r>
          </w:p>
        </w:tc>
        <w:tc>
          <w:tcPr>
            <w:tcW w:w="3317" w:type="dxa"/>
            <w:vAlign w:val="center"/>
          </w:tcPr>
          <w:p w14:paraId="38676A7C" w14:textId="7610D149" w:rsidR="00F83B98" w:rsidRPr="00586E37" w:rsidRDefault="00F83B98" w:rsidP="00F83B98">
            <w:pPr>
              <w:rPr>
                <w:sz w:val="20"/>
                <w:szCs w:val="20"/>
                <w:lang w:val="ka-GE"/>
              </w:rPr>
            </w:pPr>
            <w:r w:rsidRPr="00586E37">
              <w:rPr>
                <w:sz w:val="20"/>
                <w:szCs w:val="20"/>
                <w:lang w:val="ka-GE"/>
              </w:rPr>
              <w:t>ჭავჭავაძის ქუჩა 35, კასპი</w:t>
            </w:r>
          </w:p>
          <w:p w14:paraId="726CED10" w14:textId="54A50B70" w:rsidR="00F83B98" w:rsidRPr="00586E37" w:rsidRDefault="00F83B98" w:rsidP="00F83B98">
            <w:pPr>
              <w:rPr>
                <w:sz w:val="20"/>
                <w:szCs w:val="20"/>
                <w:lang w:val="ka-GE"/>
              </w:rPr>
            </w:pPr>
            <w:r w:rsidRPr="00586E37">
              <w:rPr>
                <w:sz w:val="20"/>
                <w:szCs w:val="20"/>
                <w:lang w:val="ka-GE"/>
              </w:rPr>
              <w:t>ტელ: 551 80 00 40</w:t>
            </w:r>
          </w:p>
          <w:p w14:paraId="57CF6CBB" w14:textId="77777777" w:rsidR="00F83B98" w:rsidRPr="00586E37" w:rsidRDefault="00F83B98" w:rsidP="00F83B98">
            <w:pPr>
              <w:rPr>
                <w:sz w:val="20"/>
                <w:szCs w:val="20"/>
                <w:lang w:val="ka-GE"/>
              </w:rPr>
            </w:pPr>
            <w:r w:rsidRPr="00586E37">
              <w:rPr>
                <w:sz w:val="20"/>
                <w:szCs w:val="20"/>
                <w:lang w:val="ka-GE"/>
              </w:rPr>
              <w:t xml:space="preserve">e-mail: </w:t>
            </w:r>
            <w:hyperlink r:id="rId97" w:history="1">
              <w:r w:rsidRPr="00586E37">
                <w:rPr>
                  <w:rStyle w:val="Hyperlink"/>
                  <w:sz w:val="20"/>
                  <w:szCs w:val="20"/>
                  <w:lang w:val="ka-GE"/>
                </w:rPr>
                <w:t>vipjojishvili@mail.ru</w:t>
              </w:r>
            </w:hyperlink>
            <w:r w:rsidRPr="00586E37">
              <w:rPr>
                <w:sz w:val="20"/>
                <w:szCs w:val="20"/>
                <w:lang w:val="ka-GE"/>
              </w:rPr>
              <w:t xml:space="preserve"> </w:t>
            </w:r>
          </w:p>
        </w:tc>
      </w:tr>
      <w:tr w:rsidR="00F83B98" w:rsidRPr="00397B41" w14:paraId="56EE0AEE" w14:textId="77777777" w:rsidTr="006B1179">
        <w:trPr>
          <w:trHeight w:val="525"/>
        </w:trPr>
        <w:tc>
          <w:tcPr>
            <w:tcW w:w="2149" w:type="dxa"/>
            <w:vAlign w:val="center"/>
          </w:tcPr>
          <w:p w14:paraId="40624FEB" w14:textId="7072A97E" w:rsidR="00F83B98" w:rsidRPr="00586E37" w:rsidRDefault="00F83B98" w:rsidP="00F83B98">
            <w:pPr>
              <w:rPr>
                <w:sz w:val="20"/>
                <w:szCs w:val="20"/>
                <w:lang w:val="ka-GE"/>
              </w:rPr>
            </w:pPr>
            <w:r w:rsidRPr="00586E37">
              <w:rPr>
                <w:sz w:val="20"/>
                <w:szCs w:val="20"/>
                <w:lang w:val="ka-GE"/>
              </w:rPr>
              <w:t>შპს „დამაკო“</w:t>
            </w:r>
          </w:p>
        </w:tc>
        <w:tc>
          <w:tcPr>
            <w:tcW w:w="1866" w:type="dxa"/>
            <w:vAlign w:val="center"/>
          </w:tcPr>
          <w:p w14:paraId="46DD279E" w14:textId="77777777" w:rsidR="00F83B98" w:rsidRPr="00586E37" w:rsidRDefault="00F83B98" w:rsidP="00F83B98">
            <w:pPr>
              <w:rPr>
                <w:sz w:val="20"/>
                <w:szCs w:val="20"/>
                <w:lang w:val="ka-GE"/>
              </w:rPr>
            </w:pPr>
            <w:r w:rsidRPr="00586E37">
              <w:rPr>
                <w:sz w:val="20"/>
                <w:szCs w:val="20"/>
                <w:lang w:val="ka-GE"/>
              </w:rPr>
              <w:t>პლასტიკისა და რეზინშემცველი ნარჩენების</w:t>
            </w:r>
          </w:p>
          <w:p w14:paraId="16A0AE1C" w14:textId="2D45A5F3" w:rsidR="00F83B98" w:rsidRPr="00586E37" w:rsidRDefault="00F83B98" w:rsidP="00F83B98">
            <w:pPr>
              <w:rPr>
                <w:sz w:val="20"/>
                <w:szCs w:val="20"/>
                <w:lang w:val="ka-GE"/>
              </w:rPr>
            </w:pPr>
            <w:r w:rsidRPr="00586E37">
              <w:rPr>
                <w:sz w:val="20"/>
                <w:szCs w:val="20"/>
                <w:lang w:val="ka-GE"/>
              </w:rPr>
              <w:t>რეციკლირება</w:t>
            </w:r>
          </w:p>
        </w:tc>
        <w:tc>
          <w:tcPr>
            <w:tcW w:w="1685" w:type="dxa"/>
            <w:vAlign w:val="center"/>
          </w:tcPr>
          <w:p w14:paraId="2D442371" w14:textId="2120A322" w:rsidR="00F83B98" w:rsidRPr="00586E37" w:rsidRDefault="00F83B98" w:rsidP="00F83B98">
            <w:pPr>
              <w:rPr>
                <w:sz w:val="20"/>
                <w:szCs w:val="20"/>
                <w:lang w:val="ka-GE"/>
              </w:rPr>
            </w:pPr>
            <w:r w:rsidRPr="00586E37">
              <w:rPr>
                <w:sz w:val="20"/>
                <w:szCs w:val="20"/>
                <w:lang w:val="ka-GE"/>
              </w:rPr>
              <w:t>პანტელეიმონ იოსავა</w:t>
            </w:r>
          </w:p>
        </w:tc>
        <w:tc>
          <w:tcPr>
            <w:tcW w:w="3317" w:type="dxa"/>
            <w:vAlign w:val="center"/>
          </w:tcPr>
          <w:p w14:paraId="2A107387" w14:textId="1DC0786A" w:rsidR="00F83B98" w:rsidRPr="00586E37" w:rsidRDefault="00F83B98" w:rsidP="00F83B98">
            <w:pPr>
              <w:rPr>
                <w:sz w:val="20"/>
                <w:szCs w:val="20"/>
                <w:lang w:val="ka-GE"/>
              </w:rPr>
            </w:pPr>
            <w:r w:rsidRPr="00586E37">
              <w:rPr>
                <w:sz w:val="20"/>
                <w:szCs w:val="20"/>
                <w:lang w:val="ka-GE"/>
              </w:rPr>
              <w:t>სოფელი გუმბრა, წყალტუბო</w:t>
            </w:r>
          </w:p>
          <w:p w14:paraId="542CD4D6" w14:textId="5E36208D" w:rsidR="00F83B98" w:rsidRPr="00586E37" w:rsidRDefault="00F83B98" w:rsidP="00F83B98">
            <w:pPr>
              <w:rPr>
                <w:sz w:val="20"/>
                <w:szCs w:val="20"/>
                <w:lang w:val="ka-GE"/>
              </w:rPr>
            </w:pPr>
            <w:r w:rsidRPr="00586E37">
              <w:rPr>
                <w:sz w:val="20"/>
                <w:szCs w:val="20"/>
                <w:lang w:val="ka-GE"/>
              </w:rPr>
              <w:t xml:space="preserve">e-mail: </w:t>
            </w:r>
            <w:hyperlink r:id="rId98" w:history="1">
              <w:r w:rsidRPr="00586E37">
                <w:rPr>
                  <w:rStyle w:val="Hyperlink"/>
                  <w:sz w:val="20"/>
                  <w:szCs w:val="20"/>
                  <w:lang w:val="ka-GE"/>
                </w:rPr>
                <w:t>panty.msk@gmail.com</w:t>
              </w:r>
            </w:hyperlink>
          </w:p>
        </w:tc>
      </w:tr>
      <w:tr w:rsidR="00F83B98" w:rsidRPr="00F54399" w14:paraId="2CB77640" w14:textId="77777777" w:rsidTr="006B1179">
        <w:trPr>
          <w:trHeight w:val="525"/>
        </w:trPr>
        <w:tc>
          <w:tcPr>
            <w:tcW w:w="2149" w:type="dxa"/>
            <w:vAlign w:val="center"/>
          </w:tcPr>
          <w:p w14:paraId="0526299A" w14:textId="74A03E5C" w:rsidR="00F83B98" w:rsidRPr="00586E37" w:rsidRDefault="00F83B98" w:rsidP="00F83B98">
            <w:pPr>
              <w:rPr>
                <w:sz w:val="20"/>
                <w:szCs w:val="20"/>
                <w:lang w:val="ka-GE"/>
              </w:rPr>
            </w:pPr>
            <w:r w:rsidRPr="00586E37">
              <w:rPr>
                <w:sz w:val="20"/>
                <w:szCs w:val="20"/>
                <w:lang w:val="ka-GE"/>
              </w:rPr>
              <w:t>შპს უნადი</w:t>
            </w:r>
          </w:p>
        </w:tc>
        <w:tc>
          <w:tcPr>
            <w:tcW w:w="1866" w:type="dxa"/>
            <w:vAlign w:val="center"/>
          </w:tcPr>
          <w:p w14:paraId="2416A3F5" w14:textId="14DC3CBA" w:rsidR="00F83B98" w:rsidRPr="00586E37" w:rsidRDefault="00F83B98" w:rsidP="00F83B98">
            <w:pPr>
              <w:rPr>
                <w:sz w:val="20"/>
                <w:szCs w:val="20"/>
                <w:lang w:val="ka-GE"/>
              </w:rPr>
            </w:pPr>
            <w:r w:rsidRPr="00586E37">
              <w:rPr>
                <w:sz w:val="20"/>
                <w:szCs w:val="20"/>
                <w:lang w:val="ka-GE"/>
              </w:rPr>
              <w:t>პლასტიკის ნარჩენების გადამუშავება</w:t>
            </w:r>
          </w:p>
        </w:tc>
        <w:tc>
          <w:tcPr>
            <w:tcW w:w="1685" w:type="dxa"/>
            <w:vAlign w:val="center"/>
          </w:tcPr>
          <w:p w14:paraId="139CAB86" w14:textId="6B8273BD" w:rsidR="00F83B98" w:rsidRPr="00586E37" w:rsidRDefault="00F83B98" w:rsidP="00F83B98">
            <w:pPr>
              <w:rPr>
                <w:sz w:val="20"/>
                <w:szCs w:val="20"/>
                <w:lang w:val="ka-GE"/>
              </w:rPr>
            </w:pPr>
            <w:r w:rsidRPr="00586E37">
              <w:rPr>
                <w:sz w:val="20"/>
                <w:szCs w:val="20"/>
                <w:lang w:val="ka-GE"/>
              </w:rPr>
              <w:t>ომერ აიდინ</w:t>
            </w:r>
          </w:p>
        </w:tc>
        <w:tc>
          <w:tcPr>
            <w:tcW w:w="3317" w:type="dxa"/>
            <w:vAlign w:val="center"/>
          </w:tcPr>
          <w:p w14:paraId="7C6CEC06" w14:textId="76ACFEE8" w:rsidR="00F83B98" w:rsidRPr="00586E37" w:rsidRDefault="00F83B98" w:rsidP="00F83B98">
            <w:pPr>
              <w:rPr>
                <w:sz w:val="20"/>
                <w:szCs w:val="20"/>
                <w:lang w:val="ka-GE"/>
              </w:rPr>
            </w:pPr>
            <w:r w:rsidRPr="00586E37">
              <w:rPr>
                <w:sz w:val="20"/>
                <w:szCs w:val="20"/>
                <w:lang w:val="ka-GE"/>
              </w:rPr>
              <w:t>9 აპრილის ქუჩა 3, ქუთაისი</w:t>
            </w:r>
          </w:p>
          <w:p w14:paraId="79A792CB" w14:textId="6D5D08A5" w:rsidR="00F83B98" w:rsidRPr="00586E37" w:rsidRDefault="00F83B98" w:rsidP="00F83B98">
            <w:pPr>
              <w:rPr>
                <w:sz w:val="20"/>
                <w:szCs w:val="20"/>
                <w:lang w:val="ka-GE"/>
              </w:rPr>
            </w:pPr>
            <w:r w:rsidRPr="00586E37">
              <w:rPr>
                <w:sz w:val="20"/>
                <w:szCs w:val="20"/>
                <w:lang w:val="ka-GE"/>
              </w:rPr>
              <w:t>ტელ : 597555538</w:t>
            </w:r>
          </w:p>
        </w:tc>
      </w:tr>
      <w:tr w:rsidR="00F83B98" w:rsidRPr="00F54399" w14:paraId="725329E1" w14:textId="77777777" w:rsidTr="006B1179">
        <w:trPr>
          <w:trHeight w:val="525"/>
        </w:trPr>
        <w:tc>
          <w:tcPr>
            <w:tcW w:w="2149" w:type="dxa"/>
            <w:shd w:val="clear" w:color="auto" w:fill="auto"/>
            <w:vAlign w:val="center"/>
          </w:tcPr>
          <w:p w14:paraId="2E364B30" w14:textId="51848EC7" w:rsidR="00F83B98" w:rsidRPr="00586E37" w:rsidRDefault="00F83B98" w:rsidP="00F83B98">
            <w:pPr>
              <w:rPr>
                <w:sz w:val="20"/>
                <w:szCs w:val="20"/>
                <w:lang w:val="ka-GE"/>
              </w:rPr>
            </w:pPr>
            <w:r w:rsidRPr="00586E37">
              <w:rPr>
                <w:sz w:val="20"/>
                <w:szCs w:val="20"/>
                <w:lang w:val="ka-GE"/>
              </w:rPr>
              <w:t>ინდ. მეწარმე   „იზოლდა ლეკვინაძე“</w:t>
            </w:r>
          </w:p>
        </w:tc>
        <w:tc>
          <w:tcPr>
            <w:tcW w:w="1866" w:type="dxa"/>
            <w:shd w:val="clear" w:color="auto" w:fill="auto"/>
            <w:vAlign w:val="center"/>
          </w:tcPr>
          <w:p w14:paraId="73EF3E5C" w14:textId="01D15C63" w:rsidR="00F83B98" w:rsidRPr="00586E37" w:rsidRDefault="00F83B98" w:rsidP="00F83B98">
            <w:pPr>
              <w:rPr>
                <w:sz w:val="20"/>
                <w:szCs w:val="20"/>
                <w:lang w:val="ka-GE"/>
              </w:rPr>
            </w:pPr>
            <w:r w:rsidRPr="00586E37">
              <w:rPr>
                <w:sz w:val="20"/>
                <w:szCs w:val="20"/>
                <w:lang w:val="ka-GE"/>
              </w:rPr>
              <w:t>ქაღალდის ნარჩენების შეგროვება</w:t>
            </w:r>
          </w:p>
        </w:tc>
        <w:tc>
          <w:tcPr>
            <w:tcW w:w="1685" w:type="dxa"/>
            <w:shd w:val="clear" w:color="auto" w:fill="auto"/>
            <w:vAlign w:val="center"/>
          </w:tcPr>
          <w:p w14:paraId="3C384C07" w14:textId="635AF62C" w:rsidR="00F83B98" w:rsidRPr="00586E37" w:rsidRDefault="00F83B98" w:rsidP="00F83B98">
            <w:pPr>
              <w:rPr>
                <w:sz w:val="20"/>
                <w:szCs w:val="20"/>
                <w:lang w:val="ka-GE"/>
              </w:rPr>
            </w:pPr>
            <w:r w:rsidRPr="00586E37">
              <w:rPr>
                <w:sz w:val="20"/>
                <w:szCs w:val="20"/>
                <w:lang w:val="ka-GE"/>
              </w:rPr>
              <w:t>შოთა იობიძე</w:t>
            </w:r>
          </w:p>
        </w:tc>
        <w:tc>
          <w:tcPr>
            <w:tcW w:w="3317" w:type="dxa"/>
            <w:shd w:val="clear" w:color="auto" w:fill="auto"/>
            <w:vAlign w:val="center"/>
          </w:tcPr>
          <w:p w14:paraId="56C98514" w14:textId="5AD80AE6" w:rsidR="00F83B98" w:rsidRPr="00586E37" w:rsidRDefault="00F83B98" w:rsidP="00F83B98">
            <w:pPr>
              <w:rPr>
                <w:sz w:val="20"/>
                <w:szCs w:val="20"/>
                <w:lang w:val="ka-GE"/>
              </w:rPr>
            </w:pPr>
            <w:r w:rsidRPr="00586E37">
              <w:rPr>
                <w:sz w:val="20"/>
                <w:szCs w:val="20"/>
                <w:lang w:val="ka-GE"/>
              </w:rPr>
              <w:t>ნიკეას ქუჩა 16, ქუთაისი</w:t>
            </w:r>
          </w:p>
          <w:p w14:paraId="0C03369F" w14:textId="77777777" w:rsidR="00F83B98" w:rsidRPr="00586E37" w:rsidRDefault="00F83B98" w:rsidP="00F83B98">
            <w:pPr>
              <w:rPr>
                <w:sz w:val="20"/>
                <w:szCs w:val="20"/>
                <w:lang w:val="ka-GE"/>
              </w:rPr>
            </w:pPr>
            <w:r w:rsidRPr="00586E37">
              <w:rPr>
                <w:sz w:val="20"/>
                <w:szCs w:val="20"/>
                <w:lang w:val="ka-GE"/>
              </w:rPr>
              <w:t>Tel: 571054310</w:t>
            </w:r>
          </w:p>
        </w:tc>
      </w:tr>
      <w:tr w:rsidR="00F83B98" w:rsidRPr="00397B41" w14:paraId="7B2CDE00" w14:textId="77777777" w:rsidTr="006B1179">
        <w:trPr>
          <w:trHeight w:val="525"/>
        </w:trPr>
        <w:tc>
          <w:tcPr>
            <w:tcW w:w="2149" w:type="dxa"/>
            <w:vAlign w:val="center"/>
          </w:tcPr>
          <w:p w14:paraId="63D1AD2D" w14:textId="1D5A9F3A" w:rsidR="00F83B98" w:rsidRPr="00586E37" w:rsidRDefault="00F83B98" w:rsidP="00F83B98">
            <w:pPr>
              <w:rPr>
                <w:sz w:val="20"/>
                <w:szCs w:val="20"/>
                <w:lang w:val="ka-GE"/>
              </w:rPr>
            </w:pPr>
            <w:r w:rsidRPr="00586E37">
              <w:rPr>
                <w:sz w:val="20"/>
                <w:szCs w:val="20"/>
                <w:lang w:val="ka-GE"/>
              </w:rPr>
              <w:t>მცირე საწარმო “პლასტიკის ნაკეთობათა</w:t>
            </w:r>
          </w:p>
          <w:p w14:paraId="7B7A9ECF" w14:textId="7DED8D82" w:rsidR="00F83B98" w:rsidRPr="00586E37" w:rsidRDefault="00F83B98" w:rsidP="00F83B98">
            <w:pPr>
              <w:rPr>
                <w:sz w:val="20"/>
                <w:szCs w:val="20"/>
                <w:lang w:val="ka-GE"/>
              </w:rPr>
            </w:pPr>
            <w:r w:rsidRPr="00586E37">
              <w:rPr>
                <w:sz w:val="20"/>
                <w:szCs w:val="20"/>
                <w:lang w:val="ka-GE"/>
              </w:rPr>
              <w:t>წარმოება”</w:t>
            </w:r>
          </w:p>
        </w:tc>
        <w:tc>
          <w:tcPr>
            <w:tcW w:w="1866" w:type="dxa"/>
            <w:vAlign w:val="center"/>
          </w:tcPr>
          <w:p w14:paraId="2A2B77FE" w14:textId="4F4C6D5D" w:rsidR="00F83B98" w:rsidRPr="00586E37" w:rsidRDefault="00F83B98" w:rsidP="00F83B98">
            <w:pPr>
              <w:rPr>
                <w:sz w:val="20"/>
                <w:szCs w:val="20"/>
                <w:lang w:val="ka-GE"/>
              </w:rPr>
            </w:pPr>
            <w:r w:rsidRPr="00586E37">
              <w:rPr>
                <w:sz w:val="20"/>
                <w:szCs w:val="20"/>
                <w:lang w:val="ka-GE"/>
              </w:rPr>
              <w:t>პლასტიკის ნარჩენების რეციკლირება</w:t>
            </w:r>
          </w:p>
        </w:tc>
        <w:tc>
          <w:tcPr>
            <w:tcW w:w="1685" w:type="dxa"/>
            <w:vAlign w:val="center"/>
          </w:tcPr>
          <w:p w14:paraId="60A70A70" w14:textId="4EA9B46F" w:rsidR="00F83B98" w:rsidRPr="00586E37" w:rsidRDefault="00F83B98" w:rsidP="00F83B98">
            <w:pPr>
              <w:rPr>
                <w:sz w:val="20"/>
                <w:szCs w:val="20"/>
                <w:lang w:val="ka-GE"/>
              </w:rPr>
            </w:pPr>
            <w:r w:rsidRPr="00586E37">
              <w:rPr>
                <w:sz w:val="20"/>
                <w:szCs w:val="20"/>
                <w:lang w:val="ka-GE"/>
              </w:rPr>
              <w:t>გიორგი ჩხიკვაძე</w:t>
            </w:r>
          </w:p>
        </w:tc>
        <w:tc>
          <w:tcPr>
            <w:tcW w:w="3317" w:type="dxa"/>
            <w:vAlign w:val="center"/>
          </w:tcPr>
          <w:p w14:paraId="03484940" w14:textId="0FE26947" w:rsidR="00F83B98" w:rsidRPr="00586E37" w:rsidRDefault="00F83B98" w:rsidP="00F83B98">
            <w:pPr>
              <w:rPr>
                <w:sz w:val="20"/>
                <w:szCs w:val="20"/>
                <w:lang w:val="ka-GE"/>
              </w:rPr>
            </w:pPr>
            <w:r w:rsidRPr="00586E37">
              <w:rPr>
                <w:sz w:val="20"/>
                <w:szCs w:val="20"/>
                <w:lang w:val="ka-GE"/>
              </w:rPr>
              <w:t>სულხან-საბას ქუჩა 10, ქუთაისი</w:t>
            </w:r>
          </w:p>
          <w:p w14:paraId="072ED892" w14:textId="33BA569F" w:rsidR="00F83B98" w:rsidRPr="00586E37" w:rsidRDefault="00F83B98" w:rsidP="00F83B98">
            <w:pPr>
              <w:rPr>
                <w:sz w:val="20"/>
                <w:szCs w:val="20"/>
                <w:lang w:val="ka-GE"/>
              </w:rPr>
            </w:pPr>
            <w:r w:rsidRPr="00586E37">
              <w:rPr>
                <w:sz w:val="20"/>
                <w:szCs w:val="20"/>
                <w:lang w:val="ka-GE"/>
              </w:rPr>
              <w:t>ტელ: 599194110</w:t>
            </w:r>
          </w:p>
          <w:p w14:paraId="2B3714FC" w14:textId="77777777" w:rsidR="00F83B98" w:rsidRPr="00586E37" w:rsidRDefault="00F83B98" w:rsidP="00F83B98">
            <w:pPr>
              <w:rPr>
                <w:sz w:val="20"/>
                <w:szCs w:val="20"/>
                <w:lang w:val="ka-GE"/>
              </w:rPr>
            </w:pPr>
            <w:r w:rsidRPr="00586E37">
              <w:rPr>
                <w:sz w:val="20"/>
                <w:szCs w:val="20"/>
                <w:lang w:val="ka-GE"/>
              </w:rPr>
              <w:t xml:space="preserve">Email: </w:t>
            </w:r>
            <w:hyperlink r:id="rId99" w:history="1">
              <w:r w:rsidRPr="00586E37">
                <w:rPr>
                  <w:rStyle w:val="Hyperlink"/>
                  <w:sz w:val="20"/>
                  <w:szCs w:val="20"/>
                  <w:lang w:val="ka-GE"/>
                </w:rPr>
                <w:t>chkhikvadze.giorgi@list.ru</w:t>
              </w:r>
            </w:hyperlink>
            <w:r w:rsidRPr="00586E37">
              <w:rPr>
                <w:sz w:val="20"/>
                <w:szCs w:val="20"/>
                <w:lang w:val="ka-GE"/>
              </w:rPr>
              <w:t xml:space="preserve"> </w:t>
            </w:r>
          </w:p>
        </w:tc>
      </w:tr>
      <w:tr w:rsidR="00F83B98" w:rsidRPr="00F54399" w14:paraId="1F8A4C6D" w14:textId="77777777" w:rsidTr="006B1179">
        <w:trPr>
          <w:trHeight w:val="525"/>
        </w:trPr>
        <w:tc>
          <w:tcPr>
            <w:tcW w:w="2149" w:type="dxa"/>
            <w:vAlign w:val="center"/>
          </w:tcPr>
          <w:p w14:paraId="034DAE7C" w14:textId="4811F6C8" w:rsidR="00F83B98" w:rsidRPr="00586E37" w:rsidRDefault="00F83B98" w:rsidP="00F83B98">
            <w:pPr>
              <w:rPr>
                <w:sz w:val="20"/>
                <w:szCs w:val="20"/>
                <w:lang w:val="ka-GE"/>
              </w:rPr>
            </w:pPr>
            <w:r w:rsidRPr="00586E37">
              <w:rPr>
                <w:sz w:val="20"/>
                <w:szCs w:val="20"/>
                <w:lang w:val="ka-GE"/>
              </w:rPr>
              <w:t xml:space="preserve">კოოპერატივი “ალუმინი 2017” </w:t>
            </w:r>
          </w:p>
        </w:tc>
        <w:tc>
          <w:tcPr>
            <w:tcW w:w="1866" w:type="dxa"/>
            <w:vAlign w:val="center"/>
          </w:tcPr>
          <w:p w14:paraId="562B8C4F" w14:textId="13DDBF93" w:rsidR="00F83B98" w:rsidRPr="00586E37" w:rsidRDefault="00F83B98" w:rsidP="00F83B98">
            <w:pPr>
              <w:rPr>
                <w:sz w:val="20"/>
                <w:szCs w:val="20"/>
                <w:lang w:val="ka-GE"/>
              </w:rPr>
            </w:pPr>
            <w:r w:rsidRPr="00586E37">
              <w:rPr>
                <w:sz w:val="20"/>
                <w:szCs w:val="20"/>
                <w:lang w:val="ka-GE"/>
              </w:rPr>
              <w:t>ალუმინის ქილების ნარჩენების რეციკლირება</w:t>
            </w:r>
          </w:p>
        </w:tc>
        <w:tc>
          <w:tcPr>
            <w:tcW w:w="1685" w:type="dxa"/>
            <w:vAlign w:val="center"/>
          </w:tcPr>
          <w:p w14:paraId="5FB2948E" w14:textId="39356AC0" w:rsidR="00F83B98" w:rsidRPr="00586E37" w:rsidRDefault="00F83B98" w:rsidP="00F83B98">
            <w:pPr>
              <w:rPr>
                <w:sz w:val="20"/>
                <w:szCs w:val="20"/>
                <w:lang w:val="ka-GE"/>
              </w:rPr>
            </w:pPr>
            <w:r w:rsidRPr="00586E37">
              <w:rPr>
                <w:sz w:val="20"/>
                <w:szCs w:val="20"/>
                <w:lang w:val="ka-GE"/>
              </w:rPr>
              <w:t>მამუკა ცხვარაძე</w:t>
            </w:r>
          </w:p>
        </w:tc>
        <w:tc>
          <w:tcPr>
            <w:tcW w:w="3317" w:type="dxa"/>
            <w:vAlign w:val="center"/>
          </w:tcPr>
          <w:p w14:paraId="0BEC8527" w14:textId="77777777" w:rsidR="00F83B98" w:rsidRPr="00586E37" w:rsidRDefault="00F83B98" w:rsidP="00F83B98">
            <w:pPr>
              <w:rPr>
                <w:sz w:val="20"/>
                <w:szCs w:val="20"/>
                <w:lang w:val="ka-GE"/>
              </w:rPr>
            </w:pPr>
            <w:r w:rsidRPr="00586E37">
              <w:rPr>
                <w:sz w:val="20"/>
                <w:szCs w:val="20"/>
                <w:lang w:val="ka-GE"/>
              </w:rPr>
              <w:t>ქუთაისი</w:t>
            </w:r>
          </w:p>
          <w:p w14:paraId="729D81D2" w14:textId="6C3016ED" w:rsidR="00F83B98" w:rsidRPr="00586E37" w:rsidRDefault="00F83B98" w:rsidP="00F83B98">
            <w:pPr>
              <w:rPr>
                <w:sz w:val="20"/>
                <w:szCs w:val="20"/>
                <w:lang w:val="ka-GE"/>
              </w:rPr>
            </w:pPr>
            <w:r w:rsidRPr="00586E37">
              <w:rPr>
                <w:sz w:val="20"/>
                <w:szCs w:val="20"/>
                <w:lang w:val="ka-GE"/>
              </w:rPr>
              <w:t>ტელ: 599468182</w:t>
            </w:r>
          </w:p>
        </w:tc>
      </w:tr>
      <w:tr w:rsidR="00F83B98" w:rsidRPr="00397B41" w14:paraId="56E75AEF" w14:textId="77777777" w:rsidTr="006B1179">
        <w:trPr>
          <w:trHeight w:val="525"/>
        </w:trPr>
        <w:tc>
          <w:tcPr>
            <w:tcW w:w="2149" w:type="dxa"/>
            <w:vAlign w:val="center"/>
          </w:tcPr>
          <w:p w14:paraId="132E0C15" w14:textId="785006F1" w:rsidR="00F83B98" w:rsidRPr="00586E37" w:rsidRDefault="00F83B98" w:rsidP="00F83B98">
            <w:pPr>
              <w:rPr>
                <w:sz w:val="20"/>
                <w:szCs w:val="20"/>
                <w:lang w:val="ka-GE"/>
              </w:rPr>
            </w:pPr>
            <w:r w:rsidRPr="00586E37">
              <w:rPr>
                <w:sz w:val="20"/>
                <w:szCs w:val="20"/>
                <w:lang w:val="ka-GE"/>
              </w:rPr>
              <w:t>შპს „სევერ“</w:t>
            </w:r>
          </w:p>
        </w:tc>
        <w:tc>
          <w:tcPr>
            <w:tcW w:w="1866" w:type="dxa"/>
            <w:vAlign w:val="center"/>
          </w:tcPr>
          <w:p w14:paraId="18FE3F4A" w14:textId="77777777" w:rsidR="00F83B98" w:rsidRPr="00586E37" w:rsidRDefault="00F83B98" w:rsidP="00F83B98">
            <w:pPr>
              <w:rPr>
                <w:sz w:val="20"/>
                <w:szCs w:val="20"/>
                <w:lang w:val="ka-GE"/>
              </w:rPr>
            </w:pPr>
            <w:r w:rsidRPr="00586E37">
              <w:rPr>
                <w:sz w:val="20"/>
                <w:szCs w:val="20"/>
                <w:lang w:val="ka-GE"/>
              </w:rPr>
              <w:t>ქაღალდის და პლასტიკის ბოთლების</w:t>
            </w:r>
          </w:p>
          <w:p w14:paraId="68924B95" w14:textId="6CCEB154" w:rsidR="00F83B98" w:rsidRPr="00586E37" w:rsidRDefault="00F83B98" w:rsidP="00F83B98">
            <w:pPr>
              <w:rPr>
                <w:sz w:val="20"/>
                <w:szCs w:val="20"/>
                <w:lang w:val="ka-GE"/>
              </w:rPr>
            </w:pPr>
            <w:r w:rsidRPr="00586E37">
              <w:rPr>
                <w:sz w:val="20"/>
                <w:szCs w:val="20"/>
                <w:lang w:val="ka-GE"/>
              </w:rPr>
              <w:t>ნარჩენების შეგროვება და ექსპორტი</w:t>
            </w:r>
          </w:p>
        </w:tc>
        <w:tc>
          <w:tcPr>
            <w:tcW w:w="1685" w:type="dxa"/>
            <w:vAlign w:val="center"/>
          </w:tcPr>
          <w:p w14:paraId="4F6A77AF" w14:textId="5F8C81FC" w:rsidR="00F83B98" w:rsidRPr="00586E37" w:rsidRDefault="00F83B98" w:rsidP="00F83B98">
            <w:pPr>
              <w:rPr>
                <w:sz w:val="20"/>
                <w:szCs w:val="20"/>
                <w:lang w:val="ka-GE"/>
              </w:rPr>
            </w:pPr>
            <w:r w:rsidRPr="00586E37">
              <w:rPr>
                <w:sz w:val="20"/>
                <w:szCs w:val="20"/>
                <w:lang w:val="ka-GE"/>
              </w:rPr>
              <w:t>ჯემალ გოგიტიძე</w:t>
            </w:r>
          </w:p>
        </w:tc>
        <w:tc>
          <w:tcPr>
            <w:tcW w:w="3317" w:type="dxa"/>
            <w:vAlign w:val="center"/>
          </w:tcPr>
          <w:p w14:paraId="427E4546" w14:textId="4EB55381" w:rsidR="00F83B98" w:rsidRPr="00586E37" w:rsidRDefault="00F83B98" w:rsidP="00F83B98">
            <w:pPr>
              <w:rPr>
                <w:sz w:val="20"/>
                <w:szCs w:val="20"/>
                <w:lang w:val="ka-GE"/>
              </w:rPr>
            </w:pPr>
            <w:r w:rsidRPr="00586E37">
              <w:rPr>
                <w:sz w:val="20"/>
                <w:szCs w:val="20"/>
                <w:lang w:val="ka-GE"/>
              </w:rPr>
              <w:t>აეროპორტის გზატკეცილი 251, ბათუმი</w:t>
            </w:r>
          </w:p>
          <w:p w14:paraId="013459F6" w14:textId="53008867" w:rsidR="00F83B98" w:rsidRPr="00586E37" w:rsidRDefault="00F83B98" w:rsidP="00F83B98">
            <w:pPr>
              <w:rPr>
                <w:sz w:val="20"/>
                <w:szCs w:val="20"/>
                <w:lang w:val="ka-GE"/>
              </w:rPr>
            </w:pPr>
            <w:r w:rsidRPr="00586E37">
              <w:rPr>
                <w:sz w:val="20"/>
                <w:szCs w:val="20"/>
                <w:lang w:val="ka-GE"/>
              </w:rPr>
              <w:t xml:space="preserve">ტელ: 599  60 37 00 </w:t>
            </w:r>
          </w:p>
          <w:p w14:paraId="506BE970" w14:textId="0B1E4934" w:rsidR="00F83B98" w:rsidRPr="00586E37" w:rsidRDefault="00F83B98" w:rsidP="00F83B98">
            <w:pPr>
              <w:rPr>
                <w:sz w:val="20"/>
                <w:szCs w:val="20"/>
                <w:lang w:val="ka-GE"/>
              </w:rPr>
            </w:pPr>
            <w:r w:rsidRPr="00586E37">
              <w:rPr>
                <w:sz w:val="20"/>
                <w:szCs w:val="20"/>
                <w:lang w:val="ka-GE"/>
              </w:rPr>
              <w:t xml:space="preserve">e-mail: </w:t>
            </w:r>
            <w:hyperlink r:id="rId100" w:history="1">
              <w:r w:rsidRPr="00586E37">
                <w:rPr>
                  <w:rStyle w:val="Hyperlink"/>
                  <w:sz w:val="20"/>
                  <w:szCs w:val="20"/>
                  <w:lang w:val="ka-GE"/>
                </w:rPr>
                <w:t>gun110@ya.ru</w:t>
              </w:r>
            </w:hyperlink>
            <w:r w:rsidRPr="00586E37">
              <w:rPr>
                <w:sz w:val="20"/>
                <w:szCs w:val="20"/>
                <w:lang w:val="ka-GE"/>
              </w:rPr>
              <w:t xml:space="preserve">;  </w:t>
            </w:r>
            <w:hyperlink r:id="rId101" w:history="1">
              <w:r w:rsidRPr="00586E37">
                <w:rPr>
                  <w:rStyle w:val="Hyperlink"/>
                  <w:sz w:val="20"/>
                  <w:szCs w:val="20"/>
                  <w:lang w:val="ka-GE"/>
                </w:rPr>
                <w:t>jemgo@mail.ru</w:t>
              </w:r>
            </w:hyperlink>
            <w:r w:rsidRPr="00586E37">
              <w:rPr>
                <w:sz w:val="20"/>
                <w:szCs w:val="20"/>
                <w:lang w:val="ka-GE"/>
              </w:rPr>
              <w:t xml:space="preserve">;  </w:t>
            </w:r>
            <w:hyperlink r:id="rId102" w:history="1">
              <w:r w:rsidRPr="00586E37">
                <w:rPr>
                  <w:rStyle w:val="Hyperlink"/>
                  <w:sz w:val="20"/>
                  <w:szCs w:val="20"/>
                  <w:lang w:val="ka-GE"/>
                </w:rPr>
                <w:t>gun110@ya.ru</w:t>
              </w:r>
            </w:hyperlink>
          </w:p>
        </w:tc>
      </w:tr>
    </w:tbl>
    <w:p w14:paraId="6F15A437" w14:textId="20DDBCF8" w:rsidR="00AB0F66" w:rsidRPr="00F54399" w:rsidRDefault="00AB0F66" w:rsidP="005D70CB">
      <w:pPr>
        <w:rPr>
          <w:lang w:val="ka-GE"/>
        </w:rPr>
      </w:pPr>
    </w:p>
    <w:p w14:paraId="75A741B2" w14:textId="77777777" w:rsidR="00AB0F66" w:rsidRPr="00F54399" w:rsidRDefault="00AB0F66">
      <w:pPr>
        <w:rPr>
          <w:lang w:val="ka-GE"/>
        </w:rPr>
      </w:pPr>
      <w:r w:rsidRPr="00F54399">
        <w:rPr>
          <w:lang w:val="ka-GE"/>
        </w:rPr>
        <w:br w:type="page"/>
      </w:r>
    </w:p>
    <w:p w14:paraId="71D91697" w14:textId="2111359C" w:rsidR="00AB0F66" w:rsidRPr="00F54399" w:rsidRDefault="00AB0F66" w:rsidP="00AB0F66">
      <w:pPr>
        <w:pStyle w:val="Heading2"/>
        <w:numPr>
          <w:ilvl w:val="0"/>
          <w:numId w:val="0"/>
        </w:numPr>
        <w:rPr>
          <w:lang w:val="ka-GE"/>
        </w:rPr>
      </w:pPr>
      <w:bookmarkStart w:id="89" w:name="_დანართი_3._სპეციფიკური"/>
      <w:bookmarkStart w:id="90" w:name="_Toc122628164"/>
      <w:bookmarkStart w:id="91" w:name="_Toc114600410"/>
      <w:bookmarkEnd w:id="89"/>
      <w:r w:rsidRPr="00F54399">
        <w:rPr>
          <w:lang w:val="ka-GE"/>
        </w:rPr>
        <w:lastRenderedPageBreak/>
        <w:t>დანართი 3. სპეციფიკური ნარჩენების შეგროვების მინიმალური მიზნობრივი მაჩვენებლები</w:t>
      </w:r>
      <w:bookmarkEnd w:id="90"/>
      <w:r w:rsidRPr="00F54399">
        <w:rPr>
          <w:lang w:val="ka-GE"/>
        </w:rPr>
        <w:t xml:space="preserve"> </w:t>
      </w:r>
    </w:p>
    <w:tbl>
      <w:tblPr>
        <w:tblStyle w:val="TableGrid0"/>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7" w:type="dxa"/>
          <w:right w:w="99" w:type="dxa"/>
        </w:tblCellMar>
        <w:tblLook w:val="04A0" w:firstRow="1" w:lastRow="0" w:firstColumn="1" w:lastColumn="0" w:noHBand="0" w:noVBand="1"/>
      </w:tblPr>
      <w:tblGrid>
        <w:gridCol w:w="7235"/>
        <w:gridCol w:w="929"/>
        <w:gridCol w:w="844"/>
        <w:gridCol w:w="9"/>
      </w:tblGrid>
      <w:tr w:rsidR="00AB0F66" w:rsidRPr="00F54399" w14:paraId="136BB0AD" w14:textId="77777777" w:rsidTr="00AB0F66">
        <w:trPr>
          <w:trHeight w:val="423"/>
        </w:trPr>
        <w:tc>
          <w:tcPr>
            <w:tcW w:w="5000" w:type="pct"/>
            <w:gridSpan w:val="4"/>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vAlign w:val="center"/>
          </w:tcPr>
          <w:p w14:paraId="291E889D" w14:textId="77777777" w:rsidR="00AB0F66" w:rsidRPr="00F54399" w:rsidRDefault="00AB0F66" w:rsidP="00AB0F66">
            <w:pPr>
              <w:ind w:left="84"/>
              <w:rPr>
                <w:rFonts w:ascii="Sylfaen" w:hAnsi="Sylfaen" w:cs="Vrinda"/>
                <w:b/>
                <w:sz w:val="20"/>
                <w:szCs w:val="20"/>
                <w:lang w:val="ka-GE"/>
              </w:rPr>
            </w:pPr>
            <w:r w:rsidRPr="00F54399">
              <w:rPr>
                <w:rFonts w:ascii="Sylfaen" w:hAnsi="Sylfaen" w:cs="Sylfaen"/>
                <w:b/>
                <w:sz w:val="20"/>
                <w:szCs w:val="20"/>
                <w:lang w:val="ka-GE"/>
              </w:rPr>
              <w:t>ბატარეების</w:t>
            </w:r>
            <w:r w:rsidRPr="00F54399">
              <w:rPr>
                <w:rFonts w:ascii="Sylfaen" w:hAnsi="Sylfaen" w:cs="Arial"/>
                <w:b/>
                <w:sz w:val="20"/>
                <w:szCs w:val="20"/>
                <w:lang w:val="ka-GE"/>
              </w:rPr>
              <w:t xml:space="preserve"> </w:t>
            </w:r>
            <w:r w:rsidRPr="00F54399">
              <w:rPr>
                <w:rFonts w:ascii="Sylfaen" w:hAnsi="Sylfaen" w:cs="Sylfaen"/>
                <w:b/>
                <w:sz w:val="20"/>
                <w:szCs w:val="20"/>
                <w:lang w:val="ka-GE"/>
              </w:rPr>
              <w:t>და</w:t>
            </w:r>
            <w:r w:rsidRPr="00F54399">
              <w:rPr>
                <w:rFonts w:ascii="Sylfaen" w:hAnsi="Sylfaen" w:cs="Arial"/>
                <w:b/>
                <w:sz w:val="20"/>
                <w:szCs w:val="20"/>
                <w:lang w:val="ka-GE"/>
              </w:rPr>
              <w:t xml:space="preserve"> </w:t>
            </w:r>
            <w:r w:rsidRPr="00F54399">
              <w:rPr>
                <w:rFonts w:ascii="Sylfaen" w:hAnsi="Sylfaen" w:cs="Sylfaen"/>
                <w:b/>
                <w:sz w:val="20"/>
                <w:szCs w:val="20"/>
                <w:lang w:val="ka-GE"/>
              </w:rPr>
              <w:t>აკუმულატორების</w:t>
            </w:r>
            <w:r w:rsidRPr="00F54399">
              <w:rPr>
                <w:rFonts w:ascii="Sylfaen" w:hAnsi="Sylfaen" w:cs="Arial"/>
                <w:b/>
                <w:sz w:val="20"/>
                <w:szCs w:val="20"/>
                <w:lang w:val="ka-GE"/>
              </w:rPr>
              <w:t xml:space="preserve"> </w:t>
            </w:r>
            <w:r w:rsidRPr="00F54399">
              <w:rPr>
                <w:rFonts w:ascii="Sylfaen" w:hAnsi="Sylfaen" w:cs="Sylfaen"/>
                <w:b/>
                <w:sz w:val="20"/>
                <w:szCs w:val="20"/>
                <w:lang w:val="ka-GE"/>
              </w:rPr>
              <w:t>შეგროვება</w:t>
            </w:r>
          </w:p>
        </w:tc>
      </w:tr>
      <w:tr w:rsidR="00AB0F66" w:rsidRPr="00F54399" w14:paraId="0835B164" w14:textId="77777777" w:rsidTr="00AB0F66">
        <w:trPr>
          <w:gridAfter w:val="1"/>
          <w:wAfter w:w="5" w:type="pct"/>
          <w:trHeight w:val="423"/>
        </w:trPr>
        <w:tc>
          <w:tcPr>
            <w:tcW w:w="4012"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vAlign w:val="center"/>
            <w:hideMark/>
          </w:tcPr>
          <w:p w14:paraId="256594D2" w14:textId="77777777" w:rsidR="00AB0F66" w:rsidRPr="00F54399" w:rsidRDefault="00AB0F66" w:rsidP="00AB0F66">
            <w:pPr>
              <w:ind w:left="45"/>
              <w:rPr>
                <w:rFonts w:ascii="Sylfaen" w:hAnsi="Sylfaen" w:cs="Vrinda"/>
                <w:b/>
                <w:sz w:val="20"/>
                <w:szCs w:val="20"/>
                <w:lang w:val="ka-GE"/>
              </w:rPr>
            </w:pPr>
            <w:r w:rsidRPr="00F54399">
              <w:rPr>
                <w:rFonts w:ascii="Sylfaen" w:hAnsi="Sylfaen" w:cs="Sylfaen"/>
                <w:b/>
                <w:sz w:val="20"/>
                <w:szCs w:val="20"/>
                <w:lang w:val="ka-GE"/>
              </w:rPr>
              <w:t>კატეგორია</w:t>
            </w:r>
            <w:r w:rsidRPr="00F54399">
              <w:rPr>
                <w:rFonts w:ascii="Sylfaen" w:hAnsi="Sylfaen" w:cs="Vrinda"/>
                <w:b/>
                <w:sz w:val="20"/>
                <w:szCs w:val="20"/>
                <w:lang w:val="ka-GE"/>
              </w:rPr>
              <w:t>/</w:t>
            </w:r>
            <w:r w:rsidRPr="00F54399">
              <w:rPr>
                <w:rFonts w:ascii="Sylfaen" w:hAnsi="Sylfaen" w:cs="Sylfaen"/>
                <w:b/>
                <w:sz w:val="20"/>
                <w:szCs w:val="20"/>
                <w:lang w:val="ka-GE"/>
              </w:rPr>
              <w:t>წელი</w:t>
            </w:r>
          </w:p>
        </w:tc>
        <w:tc>
          <w:tcPr>
            <w:tcW w:w="515"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450B0A11" w14:textId="77777777" w:rsidR="00AB0F66" w:rsidRPr="00F54399" w:rsidRDefault="00AB0F66" w:rsidP="00AB0F66">
            <w:pPr>
              <w:ind w:left="84"/>
              <w:jc w:val="center"/>
              <w:rPr>
                <w:rFonts w:ascii="Sylfaen" w:hAnsi="Sylfaen" w:cs="Vrinda"/>
                <w:b/>
                <w:sz w:val="20"/>
                <w:szCs w:val="20"/>
                <w:lang w:val="ka-GE"/>
              </w:rPr>
            </w:pPr>
            <w:r w:rsidRPr="00F54399">
              <w:rPr>
                <w:rFonts w:ascii="Sylfaen" w:hAnsi="Sylfaen" w:cs="Vrinda"/>
                <w:b/>
                <w:sz w:val="20"/>
                <w:szCs w:val="20"/>
                <w:lang w:val="ka-GE"/>
              </w:rPr>
              <w:t>2026</w:t>
            </w:r>
          </w:p>
        </w:tc>
        <w:tc>
          <w:tcPr>
            <w:tcW w:w="468" w:type="pct"/>
            <w:tcBorders>
              <w:top w:val="single" w:sz="4" w:space="0" w:color="auto"/>
              <w:left w:val="single" w:sz="4" w:space="0" w:color="auto"/>
              <w:bottom w:val="single" w:sz="4" w:space="0" w:color="auto"/>
              <w:right w:val="single" w:sz="4" w:space="0" w:color="auto"/>
            </w:tcBorders>
          </w:tcPr>
          <w:p w14:paraId="538DF67B" w14:textId="77777777" w:rsidR="00AB0F66" w:rsidRPr="00F54399" w:rsidRDefault="00AB0F66" w:rsidP="00AB0F66">
            <w:pPr>
              <w:ind w:left="84"/>
              <w:jc w:val="center"/>
              <w:rPr>
                <w:rFonts w:ascii="Sylfaen" w:hAnsi="Sylfaen" w:cs="Vrinda"/>
                <w:b/>
                <w:sz w:val="20"/>
                <w:szCs w:val="20"/>
                <w:lang w:val="ka-GE"/>
              </w:rPr>
            </w:pPr>
            <w:r w:rsidRPr="00F54399">
              <w:rPr>
                <w:rFonts w:ascii="Sylfaen" w:hAnsi="Sylfaen" w:cs="Vrinda"/>
                <w:b/>
                <w:sz w:val="20"/>
                <w:szCs w:val="20"/>
                <w:lang w:val="ka-GE"/>
              </w:rPr>
              <w:t>2030</w:t>
            </w:r>
          </w:p>
        </w:tc>
      </w:tr>
      <w:tr w:rsidR="00AB0F66" w:rsidRPr="00F54399" w14:paraId="4EFB289A" w14:textId="77777777" w:rsidTr="00AB0F66">
        <w:trPr>
          <w:gridAfter w:val="1"/>
          <w:wAfter w:w="5" w:type="pct"/>
          <w:trHeight w:val="306"/>
        </w:trPr>
        <w:tc>
          <w:tcPr>
            <w:tcW w:w="4012"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0EE3019A" w14:textId="77777777" w:rsidR="00AB0F66" w:rsidRPr="00F54399" w:rsidRDefault="00AB0F66" w:rsidP="00AB0F66">
            <w:pPr>
              <w:ind w:left="45"/>
              <w:rPr>
                <w:rFonts w:ascii="Sylfaen" w:hAnsi="Sylfaen" w:cs="Vrinda"/>
                <w:sz w:val="20"/>
                <w:szCs w:val="20"/>
                <w:lang w:val="ka-GE"/>
              </w:rPr>
            </w:pPr>
            <w:r w:rsidRPr="00F54399">
              <w:rPr>
                <w:rFonts w:ascii="Sylfaen" w:hAnsi="Sylfaen" w:cs="Sylfaen"/>
                <w:sz w:val="20"/>
                <w:szCs w:val="20"/>
                <w:lang w:val="ka-GE"/>
              </w:rPr>
              <w:t>პორტატული</w:t>
            </w:r>
            <w:r w:rsidRPr="00F54399">
              <w:rPr>
                <w:rFonts w:ascii="Sylfaen" w:hAnsi="Sylfaen" w:cs="Vrinda"/>
                <w:sz w:val="20"/>
                <w:szCs w:val="20"/>
                <w:lang w:val="ka-GE"/>
              </w:rPr>
              <w:t xml:space="preserve"> </w:t>
            </w:r>
            <w:r w:rsidRPr="00F54399">
              <w:rPr>
                <w:rFonts w:ascii="Sylfaen" w:hAnsi="Sylfaen" w:cs="Sylfaen"/>
                <w:sz w:val="20"/>
                <w:szCs w:val="20"/>
                <w:lang w:val="ka-GE"/>
              </w:rPr>
              <w:t>ბატარეა</w:t>
            </w:r>
            <w:r w:rsidRPr="00F54399">
              <w:rPr>
                <w:rFonts w:ascii="Sylfaen" w:hAnsi="Sylfaen" w:cs="Vrinda"/>
                <w:sz w:val="20"/>
                <w:szCs w:val="20"/>
                <w:lang w:val="ka-GE"/>
              </w:rPr>
              <w:t xml:space="preserve">, </w:t>
            </w:r>
            <w:r w:rsidRPr="00F54399">
              <w:rPr>
                <w:rFonts w:ascii="Sylfaen" w:hAnsi="Sylfaen" w:cs="Sylfaen"/>
                <w:sz w:val="20"/>
                <w:szCs w:val="20"/>
                <w:lang w:val="ka-GE"/>
              </w:rPr>
              <w:t>პორტატული</w:t>
            </w:r>
            <w:r w:rsidRPr="00F54399">
              <w:rPr>
                <w:rFonts w:ascii="Sylfaen" w:hAnsi="Sylfaen" w:cs="Vrinda"/>
                <w:sz w:val="20"/>
                <w:szCs w:val="20"/>
                <w:lang w:val="ka-GE"/>
              </w:rPr>
              <w:t xml:space="preserve"> </w:t>
            </w:r>
            <w:r w:rsidRPr="00F54399">
              <w:rPr>
                <w:rFonts w:ascii="Sylfaen" w:hAnsi="Sylfaen" w:cs="Sylfaen"/>
                <w:sz w:val="20"/>
                <w:szCs w:val="20"/>
                <w:lang w:val="ka-GE"/>
              </w:rPr>
              <w:t>აკუმულატორი</w:t>
            </w:r>
            <w:r w:rsidRPr="00F54399">
              <w:rPr>
                <w:rFonts w:ascii="Sylfaen" w:hAnsi="Sylfaen" w:cs="Vrinda"/>
                <w:sz w:val="20"/>
                <w:szCs w:val="20"/>
                <w:lang w:val="ka-GE"/>
              </w:rPr>
              <w:t xml:space="preserve"> (</w:t>
            </w:r>
            <w:r w:rsidRPr="00F54399">
              <w:rPr>
                <w:rFonts w:ascii="Sylfaen" w:hAnsi="Sylfaen" w:cs="Sylfaen"/>
                <w:sz w:val="20"/>
                <w:szCs w:val="20"/>
                <w:lang w:val="ka-GE"/>
              </w:rPr>
              <w:t>ბაზარზე</w:t>
            </w:r>
            <w:r w:rsidRPr="00F54399">
              <w:rPr>
                <w:rFonts w:ascii="Sylfaen" w:hAnsi="Sylfaen" w:cs="Vrinda"/>
                <w:sz w:val="20"/>
                <w:szCs w:val="20"/>
                <w:lang w:val="ka-GE"/>
              </w:rPr>
              <w:t xml:space="preserve"> </w:t>
            </w:r>
            <w:r w:rsidRPr="00F54399">
              <w:rPr>
                <w:rFonts w:ascii="Sylfaen" w:hAnsi="Sylfaen" w:cs="Sylfaen"/>
                <w:sz w:val="20"/>
                <w:szCs w:val="20"/>
                <w:lang w:val="ka-GE"/>
              </w:rPr>
              <w:t>განთავსებული</w:t>
            </w:r>
            <w:r w:rsidRPr="00F54399">
              <w:rPr>
                <w:rFonts w:ascii="Sylfaen" w:hAnsi="Sylfaen" w:cs="Vrinda"/>
                <w:sz w:val="20"/>
                <w:szCs w:val="20"/>
                <w:lang w:val="ka-GE"/>
              </w:rPr>
              <w:t xml:space="preserve"> </w:t>
            </w:r>
            <w:r w:rsidRPr="00F54399">
              <w:rPr>
                <w:rFonts w:ascii="Sylfaen" w:hAnsi="Sylfaen" w:cs="Sylfaen"/>
                <w:sz w:val="20"/>
                <w:szCs w:val="20"/>
                <w:lang w:val="ka-GE"/>
              </w:rPr>
              <w:t>რაოდენობიდან</w:t>
            </w:r>
            <w:r w:rsidRPr="00F54399">
              <w:rPr>
                <w:rFonts w:ascii="Sylfaen" w:hAnsi="Sylfaen" w:cs="Vrinda"/>
                <w:sz w:val="20"/>
                <w:szCs w:val="20"/>
                <w:lang w:val="ka-GE"/>
              </w:rPr>
              <w:t>)</w:t>
            </w:r>
          </w:p>
        </w:tc>
        <w:tc>
          <w:tcPr>
            <w:tcW w:w="515"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35C1343B" w14:textId="77777777" w:rsidR="00AB0F66" w:rsidRPr="00F54399" w:rsidRDefault="00AB0F66" w:rsidP="00AB0F66">
            <w:pPr>
              <w:ind w:left="85"/>
              <w:jc w:val="center"/>
              <w:rPr>
                <w:rFonts w:ascii="Sylfaen" w:hAnsi="Sylfaen" w:cs="Vrinda"/>
                <w:sz w:val="20"/>
                <w:szCs w:val="20"/>
                <w:lang w:val="ka-GE"/>
              </w:rPr>
            </w:pPr>
            <w:r w:rsidRPr="00F54399">
              <w:rPr>
                <w:rFonts w:ascii="Sylfaen" w:hAnsi="Sylfaen" w:cs="Vrinda"/>
                <w:sz w:val="20"/>
                <w:szCs w:val="20"/>
                <w:lang w:val="ka-GE"/>
              </w:rPr>
              <w:t>20%</w:t>
            </w:r>
          </w:p>
        </w:tc>
        <w:tc>
          <w:tcPr>
            <w:tcW w:w="468" w:type="pct"/>
            <w:tcBorders>
              <w:top w:val="single" w:sz="4" w:space="0" w:color="auto"/>
              <w:left w:val="single" w:sz="4" w:space="0" w:color="auto"/>
              <w:bottom w:val="single" w:sz="4" w:space="0" w:color="auto"/>
              <w:right w:val="single" w:sz="4" w:space="0" w:color="auto"/>
            </w:tcBorders>
          </w:tcPr>
          <w:p w14:paraId="4FFD999E" w14:textId="77777777" w:rsidR="00AB0F66" w:rsidRPr="00F54399" w:rsidRDefault="00AB0F66" w:rsidP="00AB0F66">
            <w:pPr>
              <w:ind w:left="85"/>
              <w:jc w:val="center"/>
              <w:rPr>
                <w:rFonts w:ascii="Sylfaen" w:hAnsi="Sylfaen" w:cs="Vrinda"/>
                <w:sz w:val="20"/>
                <w:szCs w:val="20"/>
                <w:lang w:val="ka-GE"/>
              </w:rPr>
            </w:pPr>
            <w:r w:rsidRPr="00F54399">
              <w:rPr>
                <w:rFonts w:ascii="Sylfaen" w:hAnsi="Sylfaen" w:cs="Vrinda"/>
                <w:sz w:val="20"/>
                <w:szCs w:val="20"/>
                <w:lang w:val="ka-GE"/>
              </w:rPr>
              <w:t>40%</w:t>
            </w:r>
          </w:p>
        </w:tc>
      </w:tr>
      <w:tr w:rsidR="00AB0F66" w:rsidRPr="00F54399" w14:paraId="477DB762" w14:textId="77777777" w:rsidTr="00AB0F66">
        <w:trPr>
          <w:gridAfter w:val="1"/>
          <w:wAfter w:w="5" w:type="pct"/>
          <w:trHeight w:val="441"/>
        </w:trPr>
        <w:tc>
          <w:tcPr>
            <w:tcW w:w="4012"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14516C7F" w14:textId="77777777" w:rsidR="00AB0F66" w:rsidRPr="00F54399" w:rsidRDefault="00AB0F66" w:rsidP="00AB0F66">
            <w:pPr>
              <w:ind w:left="45"/>
              <w:rPr>
                <w:rFonts w:ascii="Sylfaen" w:hAnsi="Sylfaen" w:cs="Vrinda"/>
                <w:sz w:val="20"/>
                <w:szCs w:val="20"/>
                <w:lang w:val="ka-GE"/>
              </w:rPr>
            </w:pPr>
            <w:r w:rsidRPr="00F54399">
              <w:rPr>
                <w:rFonts w:ascii="Sylfaen" w:hAnsi="Sylfaen" w:cs="Sylfaen"/>
                <w:sz w:val="20"/>
                <w:szCs w:val="20"/>
                <w:lang w:val="ka-GE"/>
              </w:rPr>
              <w:t>საავტომობილო</w:t>
            </w:r>
            <w:r w:rsidRPr="00F54399">
              <w:rPr>
                <w:rFonts w:ascii="Sylfaen" w:hAnsi="Sylfaen" w:cs="Vrinda"/>
                <w:sz w:val="20"/>
                <w:szCs w:val="20"/>
                <w:lang w:val="ka-GE"/>
              </w:rPr>
              <w:t xml:space="preserve"> </w:t>
            </w:r>
            <w:r w:rsidRPr="00F54399">
              <w:rPr>
                <w:rFonts w:ascii="Sylfaen" w:hAnsi="Sylfaen" w:cs="Sylfaen"/>
                <w:sz w:val="20"/>
                <w:szCs w:val="20"/>
                <w:lang w:val="ka-GE"/>
              </w:rPr>
              <w:t>აკუმულატორი</w:t>
            </w:r>
            <w:r w:rsidRPr="00F54399">
              <w:rPr>
                <w:rFonts w:ascii="Sylfaen" w:hAnsi="Sylfaen" w:cs="Vrinda"/>
                <w:sz w:val="20"/>
                <w:szCs w:val="20"/>
                <w:lang w:val="ka-GE"/>
              </w:rPr>
              <w:t xml:space="preserve"> (</w:t>
            </w:r>
            <w:r w:rsidRPr="00F54399">
              <w:rPr>
                <w:rFonts w:ascii="Sylfaen" w:hAnsi="Sylfaen" w:cs="Sylfaen"/>
                <w:sz w:val="20"/>
                <w:szCs w:val="20"/>
                <w:lang w:val="ka-GE"/>
              </w:rPr>
              <w:t>წარმოქმნილი</w:t>
            </w:r>
            <w:r w:rsidRPr="00F54399">
              <w:rPr>
                <w:rFonts w:ascii="Sylfaen" w:hAnsi="Sylfaen" w:cs="Vrinda"/>
                <w:sz w:val="20"/>
                <w:szCs w:val="20"/>
                <w:lang w:val="ka-GE"/>
              </w:rPr>
              <w:t xml:space="preserve"> </w:t>
            </w:r>
            <w:r w:rsidRPr="00F54399">
              <w:rPr>
                <w:rFonts w:ascii="Sylfaen" w:hAnsi="Sylfaen" w:cs="Sylfaen"/>
                <w:sz w:val="20"/>
                <w:szCs w:val="20"/>
                <w:lang w:val="ka-GE"/>
              </w:rPr>
              <w:t>ნარჩენებიდან</w:t>
            </w:r>
            <w:r w:rsidRPr="00F54399">
              <w:rPr>
                <w:rFonts w:ascii="Sylfaen" w:hAnsi="Sylfaen" w:cs="Vrinda"/>
                <w:sz w:val="20"/>
                <w:szCs w:val="20"/>
                <w:lang w:val="ka-GE"/>
              </w:rPr>
              <w:t>)</w:t>
            </w:r>
          </w:p>
        </w:tc>
        <w:tc>
          <w:tcPr>
            <w:tcW w:w="515"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12BC01BB" w14:textId="77777777" w:rsidR="00AB0F66" w:rsidRPr="00F54399" w:rsidRDefault="00AB0F66" w:rsidP="00AB0F66">
            <w:pPr>
              <w:ind w:left="85"/>
              <w:jc w:val="center"/>
              <w:rPr>
                <w:rFonts w:ascii="Sylfaen" w:hAnsi="Sylfaen" w:cs="Vrinda"/>
                <w:sz w:val="20"/>
                <w:szCs w:val="20"/>
                <w:lang w:val="ka-GE"/>
              </w:rPr>
            </w:pPr>
            <w:r w:rsidRPr="00F54399">
              <w:rPr>
                <w:rFonts w:ascii="Sylfaen" w:hAnsi="Sylfaen" w:cs="Vrinda"/>
                <w:sz w:val="20"/>
                <w:szCs w:val="20"/>
                <w:lang w:val="ka-GE"/>
              </w:rPr>
              <w:t>95%</w:t>
            </w:r>
          </w:p>
        </w:tc>
        <w:tc>
          <w:tcPr>
            <w:tcW w:w="468" w:type="pct"/>
            <w:tcBorders>
              <w:top w:val="single" w:sz="4" w:space="0" w:color="auto"/>
              <w:left w:val="single" w:sz="4" w:space="0" w:color="auto"/>
              <w:bottom w:val="single" w:sz="4" w:space="0" w:color="auto"/>
              <w:right w:val="single" w:sz="4" w:space="0" w:color="auto"/>
            </w:tcBorders>
          </w:tcPr>
          <w:p w14:paraId="519B223F" w14:textId="77777777" w:rsidR="00AB0F66" w:rsidRPr="00F54399" w:rsidRDefault="00AB0F66" w:rsidP="00AB0F66">
            <w:pPr>
              <w:ind w:left="85"/>
              <w:jc w:val="center"/>
              <w:rPr>
                <w:rFonts w:ascii="Sylfaen" w:hAnsi="Sylfaen" w:cs="Vrinda"/>
                <w:sz w:val="20"/>
                <w:szCs w:val="20"/>
                <w:lang w:val="ka-GE"/>
              </w:rPr>
            </w:pPr>
            <w:r w:rsidRPr="00F54399">
              <w:rPr>
                <w:rFonts w:ascii="Sylfaen" w:hAnsi="Sylfaen" w:cs="Vrinda"/>
                <w:sz w:val="20"/>
                <w:szCs w:val="20"/>
                <w:lang w:val="ka-GE"/>
              </w:rPr>
              <w:t>98%</w:t>
            </w:r>
          </w:p>
        </w:tc>
      </w:tr>
      <w:tr w:rsidR="00AB0F66" w:rsidRPr="00F54399" w14:paraId="61E01B6D" w14:textId="77777777" w:rsidTr="00AB0F66">
        <w:trPr>
          <w:gridAfter w:val="1"/>
          <w:wAfter w:w="5" w:type="pct"/>
          <w:trHeight w:val="153"/>
        </w:trPr>
        <w:tc>
          <w:tcPr>
            <w:tcW w:w="4012"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3CF1050A" w14:textId="77777777" w:rsidR="00AB0F66" w:rsidRPr="00F54399" w:rsidRDefault="00AB0F66" w:rsidP="00AB0F66">
            <w:pPr>
              <w:ind w:left="45"/>
              <w:rPr>
                <w:rFonts w:ascii="Sylfaen" w:hAnsi="Sylfaen" w:cs="Vrinda"/>
                <w:sz w:val="20"/>
                <w:szCs w:val="20"/>
                <w:lang w:val="ka-GE"/>
              </w:rPr>
            </w:pPr>
            <w:r w:rsidRPr="00F54399">
              <w:rPr>
                <w:rFonts w:ascii="Sylfaen" w:hAnsi="Sylfaen" w:cs="Sylfaen"/>
                <w:sz w:val="20"/>
                <w:szCs w:val="20"/>
                <w:lang w:val="ka-GE"/>
              </w:rPr>
              <w:t>სამრეწველო</w:t>
            </w:r>
            <w:r w:rsidRPr="00F54399">
              <w:rPr>
                <w:rFonts w:ascii="Sylfaen" w:hAnsi="Sylfaen" w:cs="Vrinda"/>
                <w:sz w:val="20"/>
                <w:szCs w:val="20"/>
                <w:lang w:val="ka-GE"/>
              </w:rPr>
              <w:t xml:space="preserve"> </w:t>
            </w:r>
            <w:r w:rsidRPr="00F54399">
              <w:rPr>
                <w:rFonts w:ascii="Sylfaen" w:hAnsi="Sylfaen" w:cs="Sylfaen"/>
                <w:sz w:val="20"/>
                <w:szCs w:val="20"/>
                <w:lang w:val="ka-GE"/>
              </w:rPr>
              <w:t>ბატარეა</w:t>
            </w:r>
            <w:r w:rsidRPr="00F54399">
              <w:rPr>
                <w:rFonts w:ascii="Sylfaen" w:hAnsi="Sylfaen" w:cs="Vrinda"/>
                <w:sz w:val="20"/>
                <w:szCs w:val="20"/>
                <w:lang w:val="ka-GE"/>
              </w:rPr>
              <w:t xml:space="preserve"> </w:t>
            </w:r>
            <w:r w:rsidRPr="00F54399">
              <w:rPr>
                <w:rFonts w:ascii="Sylfaen" w:hAnsi="Sylfaen" w:cs="Sylfaen"/>
                <w:sz w:val="20"/>
                <w:szCs w:val="20"/>
                <w:lang w:val="ka-GE"/>
              </w:rPr>
              <w:t>ან</w:t>
            </w:r>
            <w:r w:rsidRPr="00F54399">
              <w:rPr>
                <w:rFonts w:ascii="Sylfaen" w:hAnsi="Sylfaen" w:cs="Vrinda"/>
                <w:sz w:val="20"/>
                <w:szCs w:val="20"/>
                <w:lang w:val="ka-GE"/>
              </w:rPr>
              <w:t xml:space="preserve"> </w:t>
            </w:r>
            <w:r w:rsidRPr="00F54399">
              <w:rPr>
                <w:rFonts w:ascii="Sylfaen" w:hAnsi="Sylfaen" w:cs="Sylfaen"/>
                <w:sz w:val="20"/>
                <w:szCs w:val="20"/>
                <w:lang w:val="ka-GE"/>
              </w:rPr>
              <w:t>სამრეწველო</w:t>
            </w:r>
            <w:r w:rsidRPr="00F54399">
              <w:rPr>
                <w:rFonts w:ascii="Sylfaen" w:hAnsi="Sylfaen" w:cs="Vrinda"/>
                <w:sz w:val="20"/>
                <w:szCs w:val="20"/>
                <w:lang w:val="ka-GE"/>
              </w:rPr>
              <w:t xml:space="preserve"> </w:t>
            </w:r>
            <w:r w:rsidRPr="00F54399">
              <w:rPr>
                <w:rFonts w:ascii="Sylfaen" w:hAnsi="Sylfaen" w:cs="Sylfaen"/>
                <w:sz w:val="20"/>
                <w:szCs w:val="20"/>
                <w:lang w:val="ka-GE"/>
              </w:rPr>
              <w:t>აკუმულატორი</w:t>
            </w:r>
            <w:r w:rsidRPr="00F54399">
              <w:rPr>
                <w:rFonts w:ascii="Sylfaen" w:hAnsi="Sylfaen" w:cs="Vrinda"/>
                <w:sz w:val="20"/>
                <w:szCs w:val="20"/>
                <w:lang w:val="ka-GE"/>
              </w:rPr>
              <w:t>(</w:t>
            </w:r>
            <w:r w:rsidRPr="00F54399">
              <w:rPr>
                <w:rFonts w:ascii="Sylfaen" w:hAnsi="Sylfaen" w:cs="Sylfaen"/>
                <w:sz w:val="20"/>
                <w:szCs w:val="20"/>
                <w:lang w:val="ka-GE"/>
              </w:rPr>
              <w:t>წარმოქმნილი</w:t>
            </w:r>
            <w:r w:rsidRPr="00F54399">
              <w:rPr>
                <w:rFonts w:ascii="Sylfaen" w:hAnsi="Sylfaen" w:cs="Vrinda"/>
                <w:sz w:val="20"/>
                <w:szCs w:val="20"/>
                <w:lang w:val="ka-GE"/>
              </w:rPr>
              <w:t xml:space="preserve"> </w:t>
            </w:r>
            <w:r w:rsidRPr="00F54399">
              <w:rPr>
                <w:rFonts w:ascii="Sylfaen" w:hAnsi="Sylfaen" w:cs="Sylfaen"/>
                <w:sz w:val="20"/>
                <w:szCs w:val="20"/>
                <w:lang w:val="ka-GE"/>
              </w:rPr>
              <w:t>ნარჩენებიდან</w:t>
            </w:r>
            <w:r w:rsidRPr="00F54399">
              <w:rPr>
                <w:rFonts w:ascii="Sylfaen" w:hAnsi="Sylfaen" w:cs="Vrinda"/>
                <w:sz w:val="20"/>
                <w:szCs w:val="20"/>
                <w:lang w:val="ka-GE"/>
              </w:rPr>
              <w:t>)</w:t>
            </w:r>
          </w:p>
        </w:tc>
        <w:tc>
          <w:tcPr>
            <w:tcW w:w="515"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055B33B1" w14:textId="77777777" w:rsidR="00AB0F66" w:rsidRPr="00F54399" w:rsidRDefault="00AB0F66" w:rsidP="00AB0F66">
            <w:pPr>
              <w:ind w:left="85"/>
              <w:jc w:val="center"/>
              <w:rPr>
                <w:rFonts w:ascii="Sylfaen" w:hAnsi="Sylfaen" w:cs="Vrinda"/>
                <w:sz w:val="20"/>
                <w:szCs w:val="20"/>
                <w:lang w:val="ka-GE"/>
              </w:rPr>
            </w:pPr>
            <w:r w:rsidRPr="00F54399">
              <w:rPr>
                <w:rFonts w:ascii="Sylfaen" w:hAnsi="Sylfaen" w:cs="Vrinda"/>
                <w:sz w:val="20"/>
                <w:szCs w:val="20"/>
                <w:lang w:val="ka-GE"/>
              </w:rPr>
              <w:t>95%</w:t>
            </w:r>
          </w:p>
        </w:tc>
        <w:tc>
          <w:tcPr>
            <w:tcW w:w="468" w:type="pct"/>
            <w:tcBorders>
              <w:top w:val="single" w:sz="4" w:space="0" w:color="auto"/>
              <w:left w:val="single" w:sz="4" w:space="0" w:color="auto"/>
              <w:bottom w:val="single" w:sz="4" w:space="0" w:color="auto"/>
              <w:right w:val="single" w:sz="4" w:space="0" w:color="auto"/>
            </w:tcBorders>
          </w:tcPr>
          <w:p w14:paraId="16DAC5BA" w14:textId="77777777" w:rsidR="00AB0F66" w:rsidRPr="00F54399" w:rsidRDefault="00AB0F66" w:rsidP="00AB0F66">
            <w:pPr>
              <w:ind w:left="85"/>
              <w:jc w:val="center"/>
              <w:rPr>
                <w:rFonts w:ascii="Sylfaen" w:hAnsi="Sylfaen" w:cs="Vrinda"/>
                <w:sz w:val="20"/>
                <w:szCs w:val="20"/>
                <w:lang w:val="ka-GE"/>
              </w:rPr>
            </w:pPr>
            <w:r w:rsidRPr="00F54399">
              <w:rPr>
                <w:rFonts w:ascii="Sylfaen" w:hAnsi="Sylfaen" w:cs="Vrinda"/>
                <w:sz w:val="20"/>
                <w:szCs w:val="20"/>
                <w:lang w:val="ka-GE"/>
              </w:rPr>
              <w:t>98%</w:t>
            </w:r>
          </w:p>
        </w:tc>
      </w:tr>
    </w:tbl>
    <w:p w14:paraId="6D8920E7" w14:textId="77777777" w:rsidR="00AB0F66" w:rsidRPr="00F54399" w:rsidRDefault="00AB0F66" w:rsidP="00AB0F66">
      <w:pPr>
        <w:spacing w:line="240" w:lineRule="auto"/>
        <w:rPr>
          <w:rFonts w:eastAsia="Times New Roman" w:cs="Sylfaen"/>
          <w:b/>
          <w:sz w:val="20"/>
          <w:szCs w:val="20"/>
          <w:lang w:val="ka-GE"/>
        </w:rPr>
      </w:pPr>
    </w:p>
    <w:tbl>
      <w:tblPr>
        <w:tblStyle w:val="TableGrid0"/>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7" w:type="dxa"/>
          <w:right w:w="99" w:type="dxa"/>
        </w:tblCellMar>
        <w:tblLook w:val="04A0" w:firstRow="1" w:lastRow="0" w:firstColumn="1" w:lastColumn="0" w:noHBand="0" w:noVBand="1"/>
      </w:tblPr>
      <w:tblGrid>
        <w:gridCol w:w="7219"/>
        <w:gridCol w:w="938"/>
        <w:gridCol w:w="853"/>
        <w:gridCol w:w="7"/>
      </w:tblGrid>
      <w:tr w:rsidR="00AB0F66" w:rsidRPr="00F54399" w14:paraId="265348AB" w14:textId="77777777" w:rsidTr="00AB0F66">
        <w:trPr>
          <w:trHeight w:val="423"/>
        </w:trPr>
        <w:tc>
          <w:tcPr>
            <w:tcW w:w="5000" w:type="pct"/>
            <w:gridSpan w:val="4"/>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vAlign w:val="center"/>
          </w:tcPr>
          <w:p w14:paraId="40C024DF" w14:textId="77777777" w:rsidR="00AB0F66" w:rsidRPr="00F54399" w:rsidRDefault="00AB0F66" w:rsidP="00AB0F66">
            <w:pPr>
              <w:ind w:left="84"/>
              <w:rPr>
                <w:rFonts w:ascii="Sylfaen" w:hAnsi="Sylfaen" w:cs="Vrinda"/>
                <w:b/>
                <w:sz w:val="20"/>
                <w:szCs w:val="20"/>
                <w:lang w:val="ka-GE"/>
              </w:rPr>
            </w:pPr>
            <w:r w:rsidRPr="00F54399">
              <w:rPr>
                <w:rFonts w:ascii="Sylfaen" w:hAnsi="Sylfaen" w:cs="Sylfaen"/>
                <w:b/>
                <w:sz w:val="20"/>
                <w:szCs w:val="20"/>
                <w:lang w:val="ka-GE"/>
              </w:rPr>
              <w:t>ბატარეების</w:t>
            </w:r>
            <w:r w:rsidRPr="00F54399">
              <w:rPr>
                <w:rFonts w:ascii="Sylfaen" w:hAnsi="Sylfaen" w:cs="Arial"/>
                <w:b/>
                <w:sz w:val="20"/>
                <w:szCs w:val="20"/>
                <w:lang w:val="ka-GE"/>
              </w:rPr>
              <w:t xml:space="preserve"> </w:t>
            </w:r>
            <w:r w:rsidRPr="00F54399">
              <w:rPr>
                <w:rFonts w:ascii="Sylfaen" w:hAnsi="Sylfaen" w:cs="Sylfaen"/>
                <w:b/>
                <w:sz w:val="20"/>
                <w:szCs w:val="20"/>
                <w:lang w:val="ka-GE"/>
              </w:rPr>
              <w:t>და</w:t>
            </w:r>
            <w:r w:rsidRPr="00F54399">
              <w:rPr>
                <w:rFonts w:ascii="Sylfaen" w:hAnsi="Sylfaen" w:cs="Arial"/>
                <w:b/>
                <w:sz w:val="20"/>
                <w:szCs w:val="20"/>
                <w:lang w:val="ka-GE"/>
              </w:rPr>
              <w:t xml:space="preserve"> </w:t>
            </w:r>
            <w:r w:rsidRPr="00F54399">
              <w:rPr>
                <w:rFonts w:ascii="Sylfaen" w:hAnsi="Sylfaen" w:cs="Sylfaen"/>
                <w:b/>
                <w:sz w:val="20"/>
                <w:szCs w:val="20"/>
                <w:lang w:val="ka-GE"/>
              </w:rPr>
              <w:t>აკუმულატორების</w:t>
            </w:r>
            <w:r w:rsidRPr="00F54399">
              <w:rPr>
                <w:rFonts w:ascii="Sylfaen" w:hAnsi="Sylfaen" w:cs="Arial"/>
                <w:b/>
                <w:sz w:val="20"/>
                <w:szCs w:val="20"/>
                <w:lang w:val="ka-GE"/>
              </w:rPr>
              <w:t xml:space="preserve"> </w:t>
            </w:r>
            <w:r w:rsidRPr="00F54399">
              <w:rPr>
                <w:rFonts w:ascii="Sylfaen" w:hAnsi="Sylfaen" w:cs="Sylfaen"/>
                <w:b/>
                <w:sz w:val="20"/>
                <w:szCs w:val="20"/>
                <w:lang w:val="ka-GE"/>
              </w:rPr>
              <w:t>რეციკლირება</w:t>
            </w:r>
          </w:p>
        </w:tc>
      </w:tr>
      <w:tr w:rsidR="00AB0F66" w:rsidRPr="00F54399" w14:paraId="53A9D6F8" w14:textId="77777777" w:rsidTr="00AB0F66">
        <w:trPr>
          <w:gridAfter w:val="1"/>
          <w:wAfter w:w="4" w:type="pct"/>
          <w:trHeight w:val="423"/>
        </w:trPr>
        <w:tc>
          <w:tcPr>
            <w:tcW w:w="4003"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vAlign w:val="center"/>
            <w:hideMark/>
          </w:tcPr>
          <w:p w14:paraId="641790CD" w14:textId="77777777" w:rsidR="00AB0F66" w:rsidRPr="00F54399" w:rsidRDefault="00AB0F66" w:rsidP="00AB0F66">
            <w:pPr>
              <w:ind w:left="45"/>
              <w:rPr>
                <w:rFonts w:ascii="Sylfaen" w:hAnsi="Sylfaen" w:cs="Vrinda"/>
                <w:b/>
                <w:sz w:val="20"/>
                <w:szCs w:val="20"/>
                <w:lang w:val="ka-GE"/>
              </w:rPr>
            </w:pPr>
            <w:r w:rsidRPr="00F54399">
              <w:rPr>
                <w:rFonts w:ascii="Sylfaen" w:hAnsi="Sylfaen" w:cs="Sylfaen"/>
                <w:b/>
                <w:sz w:val="20"/>
                <w:szCs w:val="20"/>
                <w:lang w:val="ka-GE"/>
              </w:rPr>
              <w:t>კატეგორია</w:t>
            </w:r>
            <w:r w:rsidRPr="00F54399">
              <w:rPr>
                <w:rFonts w:ascii="Sylfaen" w:hAnsi="Sylfaen" w:cs="Vrinda"/>
                <w:b/>
                <w:sz w:val="20"/>
                <w:szCs w:val="20"/>
                <w:lang w:val="ka-GE"/>
              </w:rPr>
              <w:t>/</w:t>
            </w:r>
            <w:r w:rsidRPr="00F54399">
              <w:rPr>
                <w:rFonts w:ascii="Sylfaen" w:hAnsi="Sylfaen" w:cs="Sylfaen"/>
                <w:b/>
                <w:sz w:val="20"/>
                <w:szCs w:val="20"/>
                <w:lang w:val="ka-GE"/>
              </w:rPr>
              <w:t>წელი</w:t>
            </w:r>
          </w:p>
        </w:tc>
        <w:tc>
          <w:tcPr>
            <w:tcW w:w="520"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771AE9A7" w14:textId="77777777" w:rsidR="00AB0F66" w:rsidRPr="00F54399" w:rsidRDefault="00AB0F66" w:rsidP="00AB0F66">
            <w:pPr>
              <w:ind w:left="84"/>
              <w:jc w:val="center"/>
              <w:rPr>
                <w:rFonts w:ascii="Sylfaen" w:hAnsi="Sylfaen" w:cs="Vrinda"/>
                <w:b/>
                <w:sz w:val="20"/>
                <w:szCs w:val="20"/>
                <w:lang w:val="ka-GE"/>
              </w:rPr>
            </w:pPr>
            <w:r w:rsidRPr="00F54399">
              <w:rPr>
                <w:rFonts w:ascii="Sylfaen" w:hAnsi="Sylfaen" w:cs="Vrinda"/>
                <w:b/>
                <w:sz w:val="20"/>
                <w:szCs w:val="20"/>
                <w:lang w:val="ka-GE"/>
              </w:rPr>
              <w:t>2026</w:t>
            </w:r>
          </w:p>
        </w:tc>
        <w:tc>
          <w:tcPr>
            <w:tcW w:w="473" w:type="pct"/>
            <w:tcBorders>
              <w:top w:val="single" w:sz="4" w:space="0" w:color="auto"/>
              <w:left w:val="single" w:sz="4" w:space="0" w:color="auto"/>
              <w:bottom w:val="single" w:sz="4" w:space="0" w:color="auto"/>
              <w:right w:val="single" w:sz="4" w:space="0" w:color="auto"/>
            </w:tcBorders>
          </w:tcPr>
          <w:p w14:paraId="5E829C0F" w14:textId="77777777" w:rsidR="00AB0F66" w:rsidRPr="00F54399" w:rsidRDefault="00AB0F66" w:rsidP="00AB0F66">
            <w:pPr>
              <w:ind w:left="84"/>
              <w:jc w:val="center"/>
              <w:rPr>
                <w:rFonts w:ascii="Sylfaen" w:hAnsi="Sylfaen" w:cs="Vrinda"/>
                <w:b/>
                <w:sz w:val="20"/>
                <w:szCs w:val="20"/>
                <w:lang w:val="ka-GE"/>
              </w:rPr>
            </w:pPr>
            <w:r w:rsidRPr="00F54399">
              <w:rPr>
                <w:rFonts w:ascii="Sylfaen" w:hAnsi="Sylfaen" w:cs="Vrinda"/>
                <w:b/>
                <w:sz w:val="20"/>
                <w:szCs w:val="20"/>
                <w:lang w:val="ka-GE"/>
              </w:rPr>
              <w:t>2030</w:t>
            </w:r>
          </w:p>
        </w:tc>
      </w:tr>
      <w:tr w:rsidR="00AB0F66" w:rsidRPr="00F54399" w14:paraId="16D5B133" w14:textId="77777777" w:rsidTr="00AB0F66">
        <w:trPr>
          <w:gridAfter w:val="1"/>
          <w:wAfter w:w="4" w:type="pct"/>
          <w:trHeight w:val="333"/>
        </w:trPr>
        <w:tc>
          <w:tcPr>
            <w:tcW w:w="4003"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35A8DB09" w14:textId="77777777" w:rsidR="00AB0F66" w:rsidRPr="00F54399" w:rsidRDefault="00AB0F66" w:rsidP="00AB0F66">
            <w:pPr>
              <w:ind w:left="45"/>
              <w:rPr>
                <w:rFonts w:ascii="Sylfaen" w:hAnsi="Sylfaen" w:cs="Vrinda"/>
                <w:sz w:val="20"/>
                <w:szCs w:val="20"/>
                <w:lang w:val="ka-GE"/>
              </w:rPr>
            </w:pPr>
            <w:r w:rsidRPr="00F54399">
              <w:rPr>
                <w:rFonts w:ascii="Sylfaen" w:hAnsi="Sylfaen" w:cs="Sylfaen"/>
                <w:sz w:val="20"/>
                <w:szCs w:val="20"/>
                <w:lang w:val="ka-GE"/>
              </w:rPr>
              <w:t>ტყვია</w:t>
            </w:r>
            <w:r w:rsidRPr="00F54399">
              <w:rPr>
                <w:rFonts w:ascii="Sylfaen" w:hAnsi="Sylfaen" w:cs="Vrinda"/>
                <w:sz w:val="20"/>
                <w:szCs w:val="20"/>
                <w:lang w:val="ka-GE"/>
              </w:rPr>
              <w:t>-</w:t>
            </w:r>
            <w:r w:rsidRPr="00F54399">
              <w:rPr>
                <w:rFonts w:ascii="Sylfaen" w:hAnsi="Sylfaen" w:cs="Sylfaen"/>
                <w:sz w:val="20"/>
                <w:szCs w:val="20"/>
                <w:lang w:val="ka-GE"/>
              </w:rPr>
              <w:t>მჟავა</w:t>
            </w:r>
            <w:r w:rsidRPr="00F54399">
              <w:rPr>
                <w:rFonts w:ascii="Sylfaen" w:hAnsi="Sylfaen" w:cs="Vrinda"/>
                <w:sz w:val="20"/>
                <w:szCs w:val="20"/>
                <w:lang w:val="ka-GE"/>
              </w:rPr>
              <w:t xml:space="preserve"> </w:t>
            </w:r>
            <w:r w:rsidRPr="00F54399">
              <w:rPr>
                <w:rFonts w:ascii="Sylfaen" w:hAnsi="Sylfaen" w:cs="Sylfaen"/>
                <w:sz w:val="20"/>
                <w:szCs w:val="20"/>
                <w:lang w:val="ka-GE"/>
              </w:rPr>
              <w:t>ბატარეებისა და</w:t>
            </w:r>
            <w:r w:rsidRPr="00F54399">
              <w:rPr>
                <w:rFonts w:ascii="Sylfaen" w:hAnsi="Sylfaen" w:cs="Vrinda"/>
                <w:sz w:val="20"/>
                <w:szCs w:val="20"/>
                <w:lang w:val="ka-GE"/>
              </w:rPr>
              <w:t xml:space="preserve"> </w:t>
            </w:r>
            <w:r w:rsidRPr="00F54399">
              <w:rPr>
                <w:rFonts w:ascii="Sylfaen" w:hAnsi="Sylfaen" w:cs="Sylfaen"/>
                <w:sz w:val="20"/>
                <w:szCs w:val="20"/>
                <w:lang w:val="ka-GE"/>
              </w:rPr>
              <w:t>აკუმულატორების</w:t>
            </w:r>
            <w:r w:rsidRPr="00F54399">
              <w:rPr>
                <w:rFonts w:ascii="Sylfaen" w:hAnsi="Sylfaen" w:cs="Vrinda"/>
                <w:sz w:val="20"/>
                <w:szCs w:val="20"/>
                <w:lang w:val="ka-GE"/>
              </w:rPr>
              <w:t xml:space="preserve"> </w:t>
            </w:r>
            <w:r w:rsidRPr="00F54399">
              <w:rPr>
                <w:rFonts w:ascii="Sylfaen" w:hAnsi="Sylfaen" w:cs="Sylfaen"/>
                <w:sz w:val="20"/>
                <w:szCs w:val="20"/>
                <w:lang w:val="ka-GE"/>
              </w:rPr>
              <w:t>ნარჩენები</w:t>
            </w:r>
          </w:p>
        </w:tc>
        <w:tc>
          <w:tcPr>
            <w:tcW w:w="520"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29E7B42C" w14:textId="77777777" w:rsidR="00AB0F66" w:rsidRPr="00F54399" w:rsidRDefault="00AB0F66" w:rsidP="00AB0F66">
            <w:pPr>
              <w:ind w:left="101"/>
              <w:jc w:val="center"/>
              <w:rPr>
                <w:rFonts w:ascii="Sylfaen" w:hAnsi="Sylfaen" w:cs="Vrinda"/>
                <w:sz w:val="20"/>
                <w:szCs w:val="20"/>
                <w:lang w:val="ka-GE"/>
              </w:rPr>
            </w:pPr>
            <w:r w:rsidRPr="00F54399">
              <w:rPr>
                <w:rFonts w:ascii="Sylfaen" w:hAnsi="Sylfaen" w:cs="Vrinda"/>
                <w:sz w:val="20"/>
                <w:szCs w:val="20"/>
                <w:lang w:val="ka-GE"/>
              </w:rPr>
              <w:t>65%</w:t>
            </w:r>
          </w:p>
        </w:tc>
        <w:tc>
          <w:tcPr>
            <w:tcW w:w="473" w:type="pct"/>
            <w:tcBorders>
              <w:top w:val="single" w:sz="4" w:space="0" w:color="auto"/>
              <w:left w:val="single" w:sz="4" w:space="0" w:color="auto"/>
              <w:bottom w:val="single" w:sz="4" w:space="0" w:color="auto"/>
              <w:right w:val="single" w:sz="4" w:space="0" w:color="auto"/>
            </w:tcBorders>
          </w:tcPr>
          <w:p w14:paraId="38F7D5E6" w14:textId="77777777" w:rsidR="00AB0F66" w:rsidRPr="00F54399" w:rsidRDefault="00AB0F66" w:rsidP="00AB0F66">
            <w:pPr>
              <w:ind w:left="101"/>
              <w:jc w:val="center"/>
              <w:rPr>
                <w:rFonts w:ascii="Sylfaen" w:hAnsi="Sylfaen" w:cs="Vrinda"/>
                <w:sz w:val="20"/>
                <w:szCs w:val="20"/>
                <w:lang w:val="ka-GE"/>
              </w:rPr>
            </w:pPr>
            <w:r w:rsidRPr="00F54399">
              <w:rPr>
                <w:rFonts w:ascii="Sylfaen" w:hAnsi="Sylfaen" w:cs="Vrinda"/>
                <w:sz w:val="20"/>
                <w:szCs w:val="20"/>
                <w:lang w:val="ka-GE"/>
              </w:rPr>
              <w:t>65%</w:t>
            </w:r>
          </w:p>
        </w:tc>
      </w:tr>
      <w:tr w:rsidR="00AB0F66" w:rsidRPr="00F54399" w14:paraId="4CA42040" w14:textId="77777777" w:rsidTr="00AB0F66">
        <w:trPr>
          <w:gridAfter w:val="1"/>
          <w:wAfter w:w="4" w:type="pct"/>
          <w:trHeight w:val="513"/>
        </w:trPr>
        <w:tc>
          <w:tcPr>
            <w:tcW w:w="4003"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1EFBA06F" w14:textId="77777777" w:rsidR="00AB0F66" w:rsidRPr="00F54399" w:rsidRDefault="00AB0F66" w:rsidP="00AB0F66">
            <w:pPr>
              <w:ind w:left="45"/>
              <w:rPr>
                <w:rFonts w:ascii="Sylfaen" w:hAnsi="Sylfaen" w:cs="Vrinda"/>
                <w:sz w:val="20"/>
                <w:szCs w:val="20"/>
                <w:lang w:val="ka-GE"/>
              </w:rPr>
            </w:pPr>
            <w:r w:rsidRPr="00F54399">
              <w:rPr>
                <w:rFonts w:ascii="Sylfaen" w:hAnsi="Sylfaen" w:cs="Sylfaen"/>
                <w:sz w:val="20"/>
                <w:szCs w:val="20"/>
                <w:lang w:val="ka-GE"/>
              </w:rPr>
              <w:t>ნიკელისა</w:t>
            </w:r>
            <w:r w:rsidRPr="00F54399">
              <w:rPr>
                <w:rFonts w:ascii="Sylfaen" w:hAnsi="Sylfaen" w:cs="Vrinda"/>
                <w:sz w:val="20"/>
                <w:szCs w:val="20"/>
                <w:lang w:val="ka-GE"/>
              </w:rPr>
              <w:t xml:space="preserve"> </w:t>
            </w:r>
            <w:r w:rsidRPr="00F54399">
              <w:rPr>
                <w:rFonts w:ascii="Sylfaen" w:hAnsi="Sylfaen" w:cs="Sylfaen"/>
                <w:sz w:val="20"/>
                <w:szCs w:val="20"/>
                <w:lang w:val="ka-GE"/>
              </w:rPr>
              <w:t>და</w:t>
            </w:r>
            <w:r w:rsidRPr="00F54399">
              <w:rPr>
                <w:rFonts w:ascii="Sylfaen" w:hAnsi="Sylfaen" w:cs="Vrinda"/>
                <w:sz w:val="20"/>
                <w:szCs w:val="20"/>
                <w:lang w:val="ka-GE"/>
              </w:rPr>
              <w:t xml:space="preserve"> </w:t>
            </w:r>
            <w:r w:rsidRPr="00F54399">
              <w:rPr>
                <w:rFonts w:ascii="Sylfaen" w:hAnsi="Sylfaen" w:cs="Sylfaen"/>
                <w:sz w:val="20"/>
                <w:szCs w:val="20"/>
                <w:lang w:val="ka-GE"/>
              </w:rPr>
              <w:t>კადმიუმის</w:t>
            </w:r>
            <w:r w:rsidRPr="00F54399">
              <w:rPr>
                <w:rFonts w:ascii="Sylfaen" w:hAnsi="Sylfaen" w:cs="Vrinda"/>
                <w:sz w:val="20"/>
                <w:szCs w:val="20"/>
                <w:lang w:val="ka-GE"/>
              </w:rPr>
              <w:t xml:space="preserve"> </w:t>
            </w:r>
            <w:r w:rsidRPr="00F54399">
              <w:rPr>
                <w:rFonts w:ascii="Sylfaen" w:hAnsi="Sylfaen" w:cs="Sylfaen"/>
                <w:sz w:val="20"/>
                <w:szCs w:val="20"/>
                <w:lang w:val="ka-GE"/>
              </w:rPr>
              <w:t>ბატარეებისა</w:t>
            </w:r>
            <w:r w:rsidRPr="00F54399">
              <w:rPr>
                <w:rFonts w:ascii="Sylfaen" w:hAnsi="Sylfaen" w:cs="Vrinda"/>
                <w:sz w:val="20"/>
                <w:szCs w:val="20"/>
                <w:lang w:val="ka-GE"/>
              </w:rPr>
              <w:t xml:space="preserve"> </w:t>
            </w:r>
            <w:r w:rsidRPr="00F54399">
              <w:rPr>
                <w:rFonts w:ascii="Sylfaen" w:hAnsi="Sylfaen" w:cs="Sylfaen"/>
                <w:sz w:val="20"/>
                <w:szCs w:val="20"/>
                <w:lang w:val="ka-GE"/>
              </w:rPr>
              <w:t>და აკუმულატორების</w:t>
            </w:r>
            <w:r w:rsidRPr="00F54399">
              <w:rPr>
                <w:rFonts w:ascii="Sylfaen" w:hAnsi="Sylfaen" w:cs="Vrinda"/>
                <w:sz w:val="20"/>
                <w:szCs w:val="20"/>
                <w:lang w:val="ka-GE"/>
              </w:rPr>
              <w:t xml:space="preserve"> </w:t>
            </w:r>
            <w:r w:rsidRPr="00F54399">
              <w:rPr>
                <w:rFonts w:ascii="Sylfaen" w:hAnsi="Sylfaen" w:cs="Sylfaen"/>
                <w:sz w:val="20"/>
                <w:szCs w:val="20"/>
                <w:lang w:val="ka-GE"/>
              </w:rPr>
              <w:t>ნარჩენები</w:t>
            </w:r>
          </w:p>
        </w:tc>
        <w:tc>
          <w:tcPr>
            <w:tcW w:w="520"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364690ED" w14:textId="77777777" w:rsidR="00AB0F66" w:rsidRPr="00F54399" w:rsidRDefault="00AB0F66" w:rsidP="00AB0F66">
            <w:pPr>
              <w:ind w:left="101"/>
              <w:jc w:val="center"/>
              <w:rPr>
                <w:rFonts w:ascii="Sylfaen" w:hAnsi="Sylfaen" w:cs="Vrinda"/>
                <w:sz w:val="20"/>
                <w:szCs w:val="20"/>
                <w:lang w:val="ka-GE"/>
              </w:rPr>
            </w:pPr>
            <w:r w:rsidRPr="00F54399">
              <w:rPr>
                <w:rFonts w:ascii="Sylfaen" w:hAnsi="Sylfaen" w:cs="Vrinda"/>
                <w:sz w:val="20"/>
                <w:szCs w:val="20"/>
                <w:lang w:val="ka-GE"/>
              </w:rPr>
              <w:t>75%</w:t>
            </w:r>
          </w:p>
        </w:tc>
        <w:tc>
          <w:tcPr>
            <w:tcW w:w="473" w:type="pct"/>
            <w:tcBorders>
              <w:top w:val="single" w:sz="4" w:space="0" w:color="auto"/>
              <w:left w:val="single" w:sz="4" w:space="0" w:color="auto"/>
              <w:bottom w:val="single" w:sz="4" w:space="0" w:color="auto"/>
              <w:right w:val="single" w:sz="4" w:space="0" w:color="auto"/>
            </w:tcBorders>
          </w:tcPr>
          <w:p w14:paraId="4C329C54" w14:textId="77777777" w:rsidR="00AB0F66" w:rsidRPr="00F54399" w:rsidRDefault="00AB0F66" w:rsidP="00AB0F66">
            <w:pPr>
              <w:ind w:left="101"/>
              <w:jc w:val="center"/>
              <w:rPr>
                <w:rFonts w:ascii="Sylfaen" w:hAnsi="Sylfaen" w:cs="Vrinda"/>
                <w:sz w:val="20"/>
                <w:szCs w:val="20"/>
                <w:lang w:val="ka-GE"/>
              </w:rPr>
            </w:pPr>
            <w:r w:rsidRPr="00F54399">
              <w:rPr>
                <w:rFonts w:ascii="Sylfaen" w:hAnsi="Sylfaen" w:cs="Vrinda"/>
                <w:sz w:val="20"/>
                <w:szCs w:val="20"/>
                <w:lang w:val="ka-GE"/>
              </w:rPr>
              <w:t>75%</w:t>
            </w:r>
          </w:p>
        </w:tc>
      </w:tr>
      <w:tr w:rsidR="00AB0F66" w:rsidRPr="00F54399" w14:paraId="5343D12E" w14:textId="77777777" w:rsidTr="00AB0F66">
        <w:trPr>
          <w:gridAfter w:val="1"/>
          <w:wAfter w:w="4" w:type="pct"/>
          <w:trHeight w:val="423"/>
        </w:trPr>
        <w:tc>
          <w:tcPr>
            <w:tcW w:w="4003"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4F761A01" w14:textId="77777777" w:rsidR="00AB0F66" w:rsidRPr="00F54399" w:rsidRDefault="00AB0F66" w:rsidP="00AB0F66">
            <w:pPr>
              <w:ind w:left="45"/>
              <w:rPr>
                <w:rFonts w:ascii="Sylfaen" w:hAnsi="Sylfaen" w:cs="Vrinda"/>
                <w:sz w:val="20"/>
                <w:szCs w:val="20"/>
                <w:lang w:val="ka-GE"/>
              </w:rPr>
            </w:pPr>
            <w:r w:rsidRPr="00F54399">
              <w:rPr>
                <w:rFonts w:ascii="Sylfaen" w:hAnsi="Sylfaen" w:cs="Sylfaen"/>
                <w:sz w:val="20"/>
                <w:szCs w:val="20"/>
                <w:lang w:val="ka-GE"/>
              </w:rPr>
              <w:t>სხვა</w:t>
            </w:r>
            <w:r w:rsidRPr="00F54399">
              <w:rPr>
                <w:rFonts w:ascii="Sylfaen" w:hAnsi="Sylfaen" w:cs="Vrinda"/>
                <w:sz w:val="20"/>
                <w:szCs w:val="20"/>
                <w:lang w:val="ka-GE"/>
              </w:rPr>
              <w:t xml:space="preserve"> </w:t>
            </w:r>
            <w:r w:rsidRPr="00F54399">
              <w:rPr>
                <w:rFonts w:ascii="Sylfaen" w:hAnsi="Sylfaen" w:cs="Sylfaen"/>
                <w:sz w:val="20"/>
                <w:szCs w:val="20"/>
                <w:lang w:val="ka-GE"/>
              </w:rPr>
              <w:t>ბატარეებისა</w:t>
            </w:r>
            <w:r w:rsidRPr="00F54399">
              <w:rPr>
                <w:rFonts w:ascii="Sylfaen" w:hAnsi="Sylfaen" w:cs="Vrinda"/>
                <w:sz w:val="20"/>
                <w:szCs w:val="20"/>
                <w:lang w:val="ka-GE"/>
              </w:rPr>
              <w:t xml:space="preserve"> </w:t>
            </w:r>
            <w:r w:rsidRPr="00F54399">
              <w:rPr>
                <w:rFonts w:ascii="Sylfaen" w:hAnsi="Sylfaen" w:cs="Sylfaen"/>
                <w:sz w:val="20"/>
                <w:szCs w:val="20"/>
                <w:lang w:val="ka-GE"/>
              </w:rPr>
              <w:t>და აკუმულატორების</w:t>
            </w:r>
            <w:r w:rsidRPr="00F54399">
              <w:rPr>
                <w:rFonts w:ascii="Sylfaen" w:hAnsi="Sylfaen" w:cs="Vrinda"/>
                <w:sz w:val="20"/>
                <w:szCs w:val="20"/>
                <w:lang w:val="ka-GE"/>
              </w:rPr>
              <w:t xml:space="preserve"> </w:t>
            </w:r>
            <w:r w:rsidRPr="00F54399">
              <w:rPr>
                <w:rFonts w:ascii="Sylfaen" w:hAnsi="Sylfaen" w:cs="Sylfaen"/>
                <w:sz w:val="20"/>
                <w:szCs w:val="20"/>
                <w:lang w:val="ka-GE"/>
              </w:rPr>
              <w:t>ნარჩენები</w:t>
            </w:r>
          </w:p>
        </w:tc>
        <w:tc>
          <w:tcPr>
            <w:tcW w:w="520" w:type="pct"/>
            <w:tcBorders>
              <w:top w:val="single" w:sz="4" w:space="0" w:color="auto"/>
              <w:left w:val="single" w:sz="4" w:space="0" w:color="auto"/>
              <w:bottom w:val="single" w:sz="4" w:space="0" w:color="auto"/>
              <w:right w:val="single" w:sz="4" w:space="0" w:color="auto"/>
            </w:tcBorders>
            <w:tcMar>
              <w:top w:w="17" w:type="dxa"/>
              <w:left w:w="15" w:type="dxa"/>
              <w:bottom w:w="0" w:type="dxa"/>
              <w:right w:w="99" w:type="dxa"/>
            </w:tcMar>
            <w:hideMark/>
          </w:tcPr>
          <w:p w14:paraId="00D081A4" w14:textId="77777777" w:rsidR="00AB0F66" w:rsidRPr="00F54399" w:rsidRDefault="00AB0F66" w:rsidP="00AB0F66">
            <w:pPr>
              <w:ind w:left="101"/>
              <w:jc w:val="center"/>
              <w:rPr>
                <w:rFonts w:ascii="Sylfaen" w:hAnsi="Sylfaen" w:cs="Vrinda"/>
                <w:sz w:val="20"/>
                <w:szCs w:val="20"/>
                <w:lang w:val="ka-GE"/>
              </w:rPr>
            </w:pPr>
            <w:r w:rsidRPr="00F54399">
              <w:rPr>
                <w:rFonts w:ascii="Sylfaen" w:hAnsi="Sylfaen" w:cs="Vrinda"/>
                <w:sz w:val="20"/>
                <w:szCs w:val="20"/>
                <w:lang w:val="ka-GE"/>
              </w:rPr>
              <w:t>50%</w:t>
            </w:r>
          </w:p>
        </w:tc>
        <w:tc>
          <w:tcPr>
            <w:tcW w:w="473" w:type="pct"/>
            <w:tcBorders>
              <w:top w:val="single" w:sz="4" w:space="0" w:color="auto"/>
              <w:left w:val="single" w:sz="4" w:space="0" w:color="auto"/>
              <w:bottom w:val="single" w:sz="4" w:space="0" w:color="auto"/>
              <w:right w:val="single" w:sz="4" w:space="0" w:color="auto"/>
            </w:tcBorders>
          </w:tcPr>
          <w:p w14:paraId="5A0A2BEC" w14:textId="77777777" w:rsidR="00AB0F66" w:rsidRPr="00F54399" w:rsidRDefault="00AB0F66" w:rsidP="00AB0F66">
            <w:pPr>
              <w:ind w:left="101"/>
              <w:jc w:val="center"/>
              <w:rPr>
                <w:rFonts w:ascii="Sylfaen" w:hAnsi="Sylfaen" w:cs="Vrinda"/>
                <w:sz w:val="20"/>
                <w:szCs w:val="20"/>
                <w:lang w:val="ka-GE"/>
              </w:rPr>
            </w:pPr>
            <w:r w:rsidRPr="00F54399">
              <w:rPr>
                <w:rFonts w:ascii="Sylfaen" w:hAnsi="Sylfaen" w:cs="Vrinda"/>
                <w:sz w:val="20"/>
                <w:szCs w:val="20"/>
                <w:lang w:val="ka-GE"/>
              </w:rPr>
              <w:t>50%</w:t>
            </w:r>
          </w:p>
        </w:tc>
      </w:tr>
    </w:tbl>
    <w:p w14:paraId="6BBCABD9" w14:textId="77777777" w:rsidR="00AB0F66" w:rsidRPr="00F54399" w:rsidRDefault="00AB0F66" w:rsidP="00AB0F66">
      <w:pPr>
        <w:spacing w:before="0" w:after="0" w:line="240" w:lineRule="auto"/>
        <w:rPr>
          <w:rFonts w:eastAsia="Times New Roman" w:cs="Times New Roman"/>
          <w:sz w:val="20"/>
          <w:szCs w:val="20"/>
          <w:lang w:val="ka-GE"/>
        </w:rPr>
      </w:pPr>
    </w:p>
    <w:tbl>
      <w:tblPr>
        <w:tblStyle w:val="TableGrid2"/>
        <w:tblW w:w="5000" w:type="pct"/>
        <w:tblInd w:w="0" w:type="dxa"/>
        <w:tblLook w:val="04A0" w:firstRow="1" w:lastRow="0" w:firstColumn="1" w:lastColumn="0" w:noHBand="0" w:noVBand="1"/>
      </w:tblPr>
      <w:tblGrid>
        <w:gridCol w:w="3565"/>
        <w:gridCol w:w="3392"/>
        <w:gridCol w:w="817"/>
        <w:gridCol w:w="1243"/>
      </w:tblGrid>
      <w:tr w:rsidR="00AB0F66" w:rsidRPr="00F54399" w14:paraId="2FEAFF4B" w14:textId="77777777" w:rsidTr="00AB0F66">
        <w:trPr>
          <w:trHeight w:val="413"/>
        </w:trPr>
        <w:tc>
          <w:tcPr>
            <w:tcW w:w="5000" w:type="pct"/>
            <w:gridSpan w:val="4"/>
            <w:tcBorders>
              <w:top w:val="single" w:sz="4" w:space="0" w:color="auto"/>
              <w:left w:val="single" w:sz="4" w:space="0" w:color="auto"/>
              <w:bottom w:val="single" w:sz="4" w:space="0" w:color="auto"/>
              <w:right w:val="single" w:sz="4" w:space="0" w:color="auto"/>
            </w:tcBorders>
          </w:tcPr>
          <w:p w14:paraId="40199161" w14:textId="77777777" w:rsidR="00AB0F66" w:rsidRPr="00F54399" w:rsidRDefault="00AB0F66" w:rsidP="00AB0F66">
            <w:pPr>
              <w:rPr>
                <w:rFonts w:ascii="Sylfaen" w:eastAsia="Times New Roman" w:hAnsi="Sylfaen" w:cs="Arial"/>
                <w:b/>
                <w:bCs/>
                <w:sz w:val="20"/>
                <w:szCs w:val="20"/>
                <w:lang w:val="ka-GE"/>
              </w:rPr>
            </w:pPr>
            <w:r w:rsidRPr="00F54399">
              <w:rPr>
                <w:rFonts w:ascii="Sylfaen" w:eastAsia="Times New Roman" w:hAnsi="Sylfaen" w:cs="Sylfaen"/>
                <w:b/>
                <w:bCs/>
                <w:sz w:val="20"/>
                <w:szCs w:val="20"/>
                <w:lang w:val="ka-GE"/>
              </w:rPr>
              <w:t>ნარჩენი</w:t>
            </w:r>
            <w:r w:rsidRPr="00F54399">
              <w:rPr>
                <w:rFonts w:ascii="Sylfaen" w:eastAsia="Times New Roman" w:hAnsi="Sylfaen" w:cs="Vrinda"/>
                <w:b/>
                <w:bCs/>
                <w:sz w:val="20"/>
                <w:szCs w:val="20"/>
                <w:lang w:val="ka-GE"/>
              </w:rPr>
              <w:t xml:space="preserve"> </w:t>
            </w:r>
            <w:r w:rsidRPr="00F54399">
              <w:rPr>
                <w:rFonts w:ascii="Sylfaen" w:eastAsia="Times New Roman" w:hAnsi="Sylfaen" w:cs="Sylfaen"/>
                <w:b/>
                <w:bCs/>
                <w:sz w:val="20"/>
                <w:szCs w:val="20"/>
                <w:lang w:val="ka-GE"/>
              </w:rPr>
              <w:t>ელექტრო</w:t>
            </w:r>
            <w:r w:rsidRPr="00F54399">
              <w:rPr>
                <w:rFonts w:ascii="Sylfaen" w:eastAsia="Times New Roman" w:hAnsi="Sylfaen" w:cs="Vrinda"/>
                <w:b/>
                <w:bCs/>
                <w:sz w:val="20"/>
                <w:szCs w:val="20"/>
                <w:lang w:val="ka-GE"/>
              </w:rPr>
              <w:t xml:space="preserve"> </w:t>
            </w:r>
            <w:r w:rsidRPr="00F54399">
              <w:rPr>
                <w:rFonts w:ascii="Sylfaen" w:eastAsia="Times New Roman" w:hAnsi="Sylfaen" w:cs="Sylfaen"/>
                <w:b/>
                <w:bCs/>
                <w:sz w:val="20"/>
                <w:szCs w:val="20"/>
                <w:lang w:val="ka-GE"/>
              </w:rPr>
              <w:t>და</w:t>
            </w:r>
            <w:r w:rsidRPr="00F54399">
              <w:rPr>
                <w:rFonts w:ascii="Sylfaen" w:eastAsia="Times New Roman" w:hAnsi="Sylfaen" w:cs="Vrinda"/>
                <w:b/>
                <w:bCs/>
                <w:sz w:val="20"/>
                <w:szCs w:val="20"/>
                <w:lang w:val="ka-GE"/>
              </w:rPr>
              <w:t xml:space="preserve"> </w:t>
            </w:r>
            <w:r w:rsidRPr="00F54399">
              <w:rPr>
                <w:rFonts w:ascii="Sylfaen" w:eastAsia="Times New Roman" w:hAnsi="Sylfaen" w:cs="Sylfaen"/>
                <w:b/>
                <w:bCs/>
                <w:sz w:val="20"/>
                <w:szCs w:val="20"/>
                <w:lang w:val="ka-GE"/>
              </w:rPr>
              <w:t>ელექტრონული</w:t>
            </w:r>
            <w:r w:rsidRPr="00F54399">
              <w:rPr>
                <w:rFonts w:ascii="Sylfaen" w:eastAsia="Times New Roman" w:hAnsi="Sylfaen" w:cs="Vrinda"/>
                <w:b/>
                <w:bCs/>
                <w:sz w:val="20"/>
                <w:szCs w:val="20"/>
                <w:lang w:val="ka-GE"/>
              </w:rPr>
              <w:t xml:space="preserve"> </w:t>
            </w:r>
            <w:r w:rsidRPr="00F54399">
              <w:rPr>
                <w:rFonts w:ascii="Sylfaen" w:eastAsia="Times New Roman" w:hAnsi="Sylfaen" w:cs="Sylfaen"/>
                <w:b/>
                <w:bCs/>
                <w:sz w:val="20"/>
                <w:szCs w:val="20"/>
                <w:lang w:val="ka-GE"/>
              </w:rPr>
              <w:t>მოწყობილობა (ნეემ)</w:t>
            </w:r>
            <w:r w:rsidRPr="00F54399">
              <w:rPr>
                <w:rFonts w:ascii="Sylfaen" w:eastAsia="Times New Roman" w:hAnsi="Sylfaen" w:cs="Arial"/>
                <w:b/>
                <w:bCs/>
                <w:sz w:val="20"/>
                <w:szCs w:val="20"/>
                <w:lang w:val="ka-GE"/>
              </w:rPr>
              <w:t>:</w:t>
            </w:r>
          </w:p>
        </w:tc>
      </w:tr>
      <w:tr w:rsidR="00AB0F66" w:rsidRPr="00F54399" w14:paraId="65924911" w14:textId="77777777" w:rsidTr="00AB0F66">
        <w:trPr>
          <w:trHeight w:val="412"/>
        </w:trPr>
        <w:tc>
          <w:tcPr>
            <w:tcW w:w="5000" w:type="pct"/>
            <w:gridSpan w:val="4"/>
            <w:tcBorders>
              <w:top w:val="single" w:sz="4" w:space="0" w:color="auto"/>
              <w:left w:val="single" w:sz="4" w:space="0" w:color="auto"/>
              <w:bottom w:val="single" w:sz="4" w:space="0" w:color="auto"/>
              <w:right w:val="single" w:sz="4" w:space="0" w:color="auto"/>
            </w:tcBorders>
          </w:tcPr>
          <w:p w14:paraId="6550BDE8" w14:textId="77777777" w:rsidR="00AB0F66" w:rsidRPr="00F54399" w:rsidRDefault="00AB0F66" w:rsidP="0090772B">
            <w:pPr>
              <w:numPr>
                <w:ilvl w:val="0"/>
                <w:numId w:val="18"/>
              </w:numPr>
              <w:jc w:val="both"/>
              <w:rPr>
                <w:rFonts w:ascii="Sylfaen" w:eastAsia="Arial" w:hAnsi="Sylfaen" w:cs="Sylfaen"/>
                <w:b/>
                <w:bCs/>
                <w:sz w:val="20"/>
                <w:szCs w:val="20"/>
                <w:lang w:val="ka-GE"/>
              </w:rPr>
            </w:pPr>
            <w:r w:rsidRPr="00F54399">
              <w:rPr>
                <w:rFonts w:ascii="Sylfaen" w:eastAsia="Calibri" w:hAnsi="Sylfaen" w:cs="Sylfaen"/>
                <w:sz w:val="20"/>
                <w:szCs w:val="20"/>
                <w:lang w:val="ka-GE"/>
              </w:rPr>
              <w:t>სეპარირებული</w:t>
            </w:r>
            <w:r w:rsidRPr="00F54399">
              <w:rPr>
                <w:rFonts w:ascii="Sylfaen" w:eastAsia="Calibri" w:hAnsi="Sylfaen" w:cs="Vrinda"/>
                <w:sz w:val="20"/>
                <w:szCs w:val="20"/>
                <w:lang w:val="ka-GE"/>
              </w:rPr>
              <w:t xml:space="preserve"> </w:t>
            </w:r>
            <w:r w:rsidRPr="00F54399">
              <w:rPr>
                <w:rFonts w:ascii="Sylfaen" w:eastAsia="Calibri" w:hAnsi="Sylfaen" w:cs="Sylfaen"/>
                <w:sz w:val="20"/>
                <w:szCs w:val="20"/>
                <w:lang w:val="ka-GE"/>
              </w:rPr>
              <w:t>შეგროვება</w:t>
            </w:r>
          </w:p>
        </w:tc>
      </w:tr>
      <w:tr w:rsidR="00AB0F66" w:rsidRPr="00F54399" w14:paraId="6F13B7BF" w14:textId="77777777" w:rsidTr="00AB0F66">
        <w:tc>
          <w:tcPr>
            <w:tcW w:w="3858" w:type="pct"/>
            <w:gridSpan w:val="2"/>
            <w:tcBorders>
              <w:top w:val="single" w:sz="4" w:space="0" w:color="auto"/>
              <w:left w:val="single" w:sz="4" w:space="0" w:color="auto"/>
              <w:bottom w:val="single" w:sz="4" w:space="0" w:color="auto"/>
              <w:right w:val="single" w:sz="4" w:space="0" w:color="auto"/>
            </w:tcBorders>
            <w:hideMark/>
          </w:tcPr>
          <w:p w14:paraId="3809FE92" w14:textId="77777777" w:rsidR="00AB0F66" w:rsidRPr="00F54399" w:rsidRDefault="00AB0F66" w:rsidP="00AB0F66">
            <w:pPr>
              <w:ind w:left="40"/>
              <w:rPr>
                <w:rFonts w:ascii="Sylfaen" w:eastAsia="Times New Roman" w:hAnsi="Sylfaen" w:cs="Vrinda"/>
                <w:b/>
                <w:sz w:val="20"/>
                <w:szCs w:val="20"/>
                <w:lang w:val="ka-GE"/>
              </w:rPr>
            </w:pPr>
            <w:r w:rsidRPr="00F54399">
              <w:rPr>
                <w:rFonts w:ascii="Sylfaen" w:eastAsia="Times New Roman" w:hAnsi="Sylfaen" w:cs="Sylfaen"/>
                <w:b/>
                <w:sz w:val="20"/>
                <w:szCs w:val="20"/>
                <w:shd w:val="clear" w:color="auto" w:fill="FFFFFF"/>
                <w:lang w:val="ka-GE"/>
              </w:rPr>
              <w:t>კატეგორია</w:t>
            </w:r>
            <w:r w:rsidRPr="00F54399">
              <w:rPr>
                <w:rFonts w:ascii="Sylfaen" w:eastAsia="Times New Roman" w:hAnsi="Sylfaen" w:cs="Vrinda"/>
                <w:b/>
                <w:sz w:val="20"/>
                <w:szCs w:val="20"/>
                <w:shd w:val="clear" w:color="auto" w:fill="FFFFFF"/>
                <w:lang w:val="ka-GE"/>
              </w:rPr>
              <w:t>/</w:t>
            </w:r>
            <w:r w:rsidRPr="00F54399">
              <w:rPr>
                <w:rFonts w:ascii="Sylfaen" w:eastAsia="Times New Roman" w:hAnsi="Sylfaen" w:cs="Sylfaen"/>
                <w:b/>
                <w:sz w:val="20"/>
                <w:szCs w:val="20"/>
                <w:shd w:val="clear" w:color="auto" w:fill="FFFFFF"/>
                <w:lang w:val="ka-GE"/>
              </w:rPr>
              <w:t>წელი</w:t>
            </w:r>
          </w:p>
        </w:tc>
        <w:tc>
          <w:tcPr>
            <w:tcW w:w="453" w:type="pct"/>
            <w:tcBorders>
              <w:top w:val="single" w:sz="4" w:space="0" w:color="auto"/>
              <w:left w:val="single" w:sz="4" w:space="0" w:color="auto"/>
              <w:bottom w:val="single" w:sz="4" w:space="0" w:color="auto"/>
              <w:right w:val="single" w:sz="4" w:space="0" w:color="auto"/>
            </w:tcBorders>
            <w:hideMark/>
          </w:tcPr>
          <w:p w14:paraId="7278085E" w14:textId="77777777" w:rsidR="00AB0F66" w:rsidRPr="00F54399" w:rsidRDefault="00AB0F66" w:rsidP="00AB0F66">
            <w:pPr>
              <w:ind w:left="60"/>
              <w:jc w:val="center"/>
              <w:rPr>
                <w:rFonts w:ascii="Sylfaen" w:eastAsia="Times New Roman" w:hAnsi="Sylfaen" w:cs="Vrinda"/>
                <w:b/>
                <w:sz w:val="20"/>
                <w:szCs w:val="20"/>
                <w:lang w:val="ka-GE"/>
              </w:rPr>
            </w:pPr>
            <w:r w:rsidRPr="00F54399">
              <w:rPr>
                <w:rFonts w:ascii="Sylfaen" w:eastAsia="Times New Roman" w:hAnsi="Sylfaen" w:cs="Vrinda"/>
                <w:b/>
                <w:sz w:val="20"/>
                <w:szCs w:val="20"/>
                <w:shd w:val="clear" w:color="auto" w:fill="FFFFFF"/>
                <w:lang w:val="ka-GE"/>
              </w:rPr>
              <w:t>2026</w:t>
            </w:r>
          </w:p>
        </w:tc>
        <w:tc>
          <w:tcPr>
            <w:tcW w:w="689" w:type="pct"/>
            <w:tcBorders>
              <w:top w:val="single" w:sz="4" w:space="0" w:color="auto"/>
              <w:left w:val="single" w:sz="4" w:space="0" w:color="auto"/>
              <w:bottom w:val="single" w:sz="4" w:space="0" w:color="auto"/>
              <w:right w:val="single" w:sz="4" w:space="0" w:color="auto"/>
            </w:tcBorders>
          </w:tcPr>
          <w:p w14:paraId="01E5FC7B" w14:textId="77777777" w:rsidR="00AB0F66" w:rsidRPr="00F54399" w:rsidRDefault="00AB0F66" w:rsidP="00AB0F66">
            <w:pPr>
              <w:ind w:left="60"/>
              <w:jc w:val="center"/>
              <w:rPr>
                <w:rFonts w:ascii="Sylfaen" w:eastAsia="Times New Roman" w:hAnsi="Sylfaen" w:cs="Vrinda"/>
                <w:b/>
                <w:sz w:val="20"/>
                <w:szCs w:val="20"/>
                <w:shd w:val="clear" w:color="auto" w:fill="FFFFFF"/>
                <w:lang w:val="ka-GE"/>
              </w:rPr>
            </w:pPr>
            <w:r w:rsidRPr="00F54399">
              <w:rPr>
                <w:rFonts w:ascii="Sylfaen" w:eastAsia="Times New Roman" w:hAnsi="Sylfaen" w:cs="Vrinda"/>
                <w:b/>
                <w:sz w:val="20"/>
                <w:szCs w:val="20"/>
                <w:shd w:val="clear" w:color="auto" w:fill="FFFFFF"/>
                <w:lang w:val="ka-GE"/>
              </w:rPr>
              <w:t>2030</w:t>
            </w:r>
          </w:p>
        </w:tc>
      </w:tr>
      <w:tr w:rsidR="00AB0F66" w:rsidRPr="00F54399" w14:paraId="693B12B9" w14:textId="77777777" w:rsidTr="00AB0F66">
        <w:tc>
          <w:tcPr>
            <w:tcW w:w="3858" w:type="pct"/>
            <w:gridSpan w:val="2"/>
            <w:tcBorders>
              <w:top w:val="single" w:sz="4" w:space="0" w:color="auto"/>
              <w:left w:val="single" w:sz="4" w:space="0" w:color="auto"/>
              <w:bottom w:val="single" w:sz="4" w:space="0" w:color="auto"/>
              <w:right w:val="single" w:sz="4" w:space="0" w:color="auto"/>
            </w:tcBorders>
            <w:hideMark/>
          </w:tcPr>
          <w:p w14:paraId="627D1C03" w14:textId="77777777" w:rsidR="00AB0F66" w:rsidRPr="00F54399" w:rsidRDefault="00AB0F66" w:rsidP="00AB0F66">
            <w:pPr>
              <w:ind w:left="20" w:right="60"/>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თბოგამცვლელი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ტექნიკა</w:t>
            </w:r>
          </w:p>
        </w:tc>
        <w:tc>
          <w:tcPr>
            <w:tcW w:w="453" w:type="pct"/>
            <w:tcBorders>
              <w:top w:val="single" w:sz="4" w:space="0" w:color="auto"/>
              <w:left w:val="single" w:sz="4" w:space="0" w:color="auto"/>
              <w:bottom w:val="single" w:sz="4" w:space="0" w:color="auto"/>
              <w:right w:val="single" w:sz="4" w:space="0" w:color="auto"/>
            </w:tcBorders>
            <w:hideMark/>
          </w:tcPr>
          <w:p w14:paraId="74A89925"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45%</w:t>
            </w:r>
          </w:p>
        </w:tc>
        <w:tc>
          <w:tcPr>
            <w:tcW w:w="689" w:type="pct"/>
            <w:tcBorders>
              <w:top w:val="single" w:sz="4" w:space="0" w:color="auto"/>
              <w:left w:val="single" w:sz="4" w:space="0" w:color="auto"/>
              <w:bottom w:val="single" w:sz="4" w:space="0" w:color="auto"/>
              <w:right w:val="single" w:sz="4" w:space="0" w:color="auto"/>
            </w:tcBorders>
          </w:tcPr>
          <w:p w14:paraId="03081C87"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57%</w:t>
            </w:r>
          </w:p>
        </w:tc>
      </w:tr>
      <w:tr w:rsidR="00AB0F66" w:rsidRPr="00F54399" w14:paraId="6979F656" w14:textId="77777777" w:rsidTr="00AB0F66">
        <w:tc>
          <w:tcPr>
            <w:tcW w:w="3858" w:type="pct"/>
            <w:gridSpan w:val="2"/>
            <w:tcBorders>
              <w:top w:val="single" w:sz="4" w:space="0" w:color="auto"/>
              <w:left w:val="single" w:sz="4" w:space="0" w:color="auto"/>
              <w:bottom w:val="single" w:sz="4" w:space="0" w:color="auto"/>
              <w:right w:val="single" w:sz="4" w:space="0" w:color="auto"/>
            </w:tcBorders>
            <w:hideMark/>
          </w:tcPr>
          <w:p w14:paraId="1A4A3F71" w14:textId="77777777" w:rsidR="00AB0F66" w:rsidRPr="00F54399" w:rsidRDefault="00AB0F66" w:rsidP="00AB0F66">
            <w:pPr>
              <w:ind w:left="20" w:right="60"/>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ეკრანები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მონიტორები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100 </w:t>
            </w:r>
            <w:r w:rsidRPr="00F54399">
              <w:rPr>
                <w:rFonts w:ascii="Sylfaen" w:eastAsia="Times New Roman" w:hAnsi="Sylfaen" w:cs="Sylfaen"/>
                <w:sz w:val="20"/>
                <w:szCs w:val="20"/>
                <w:shd w:val="clear" w:color="auto" w:fill="FFFFFF"/>
                <w:lang w:val="ka-GE"/>
              </w:rPr>
              <w:t>სმ</w:t>
            </w:r>
            <w:r w:rsidRPr="00F54399">
              <w:rPr>
                <w:rFonts w:ascii="Sylfaen" w:eastAsia="Times New Roman" w:hAnsi="Sylfaen" w:cs="Vrinda"/>
                <w:sz w:val="20"/>
                <w:szCs w:val="20"/>
                <w:shd w:val="clear" w:color="auto" w:fill="FFFFFF"/>
                <w:vertAlign w:val="superscript"/>
                <w:lang w:val="ka-GE"/>
              </w:rPr>
              <w:t>2</w:t>
            </w:r>
            <w:r w:rsidRPr="00F54399">
              <w:rPr>
                <w:rFonts w:ascii="Sylfaen" w:eastAsia="Times New Roman" w:hAnsi="Sylfaen" w:cs="Vrinda"/>
                <w:sz w:val="20"/>
                <w:szCs w:val="20"/>
                <w:shd w:val="clear" w:color="auto" w:fill="FFFFFF"/>
                <w:lang w:val="ka-GE"/>
              </w:rPr>
              <w:t>-</w:t>
            </w:r>
            <w:r w:rsidRPr="00F54399">
              <w:rPr>
                <w:rFonts w:ascii="Sylfaen" w:eastAsia="Times New Roman" w:hAnsi="Sylfaen" w:cs="Sylfaen"/>
                <w:sz w:val="20"/>
                <w:szCs w:val="20"/>
                <w:shd w:val="clear" w:color="auto" w:fill="FFFFFF"/>
                <w:lang w:val="ka-GE"/>
              </w:rPr>
              <w:t>ზე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მეტი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ფართობის</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მქონე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ეკრანების</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შემცველი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ტექნიკა</w:t>
            </w:r>
          </w:p>
        </w:tc>
        <w:tc>
          <w:tcPr>
            <w:tcW w:w="453" w:type="pct"/>
            <w:tcBorders>
              <w:top w:val="single" w:sz="4" w:space="0" w:color="auto"/>
              <w:left w:val="single" w:sz="4" w:space="0" w:color="auto"/>
              <w:bottom w:val="single" w:sz="4" w:space="0" w:color="auto"/>
              <w:right w:val="single" w:sz="4" w:space="0" w:color="auto"/>
            </w:tcBorders>
            <w:hideMark/>
          </w:tcPr>
          <w:p w14:paraId="2D70A2AD"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8%</w:t>
            </w:r>
          </w:p>
        </w:tc>
        <w:tc>
          <w:tcPr>
            <w:tcW w:w="689" w:type="pct"/>
            <w:tcBorders>
              <w:top w:val="single" w:sz="4" w:space="0" w:color="auto"/>
              <w:left w:val="single" w:sz="4" w:space="0" w:color="auto"/>
              <w:bottom w:val="single" w:sz="4" w:space="0" w:color="auto"/>
              <w:right w:val="single" w:sz="4" w:space="0" w:color="auto"/>
            </w:tcBorders>
          </w:tcPr>
          <w:p w14:paraId="551D8B68"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15%</w:t>
            </w:r>
          </w:p>
        </w:tc>
      </w:tr>
      <w:tr w:rsidR="00AB0F66" w:rsidRPr="00F54399" w14:paraId="01F8BE84" w14:textId="77777777" w:rsidTr="00AB0F66">
        <w:tc>
          <w:tcPr>
            <w:tcW w:w="3858" w:type="pct"/>
            <w:gridSpan w:val="2"/>
            <w:tcBorders>
              <w:top w:val="single" w:sz="4" w:space="0" w:color="auto"/>
              <w:left w:val="single" w:sz="4" w:space="0" w:color="auto"/>
              <w:bottom w:val="single" w:sz="4" w:space="0" w:color="auto"/>
              <w:right w:val="single" w:sz="4" w:space="0" w:color="auto"/>
            </w:tcBorders>
            <w:hideMark/>
          </w:tcPr>
          <w:p w14:paraId="06EC2E1E" w14:textId="77777777" w:rsidR="00AB0F66" w:rsidRPr="00F54399" w:rsidRDefault="00AB0F66" w:rsidP="00AB0F66">
            <w:pPr>
              <w:ind w:left="20" w:right="60"/>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ნათურები</w:t>
            </w:r>
          </w:p>
        </w:tc>
        <w:tc>
          <w:tcPr>
            <w:tcW w:w="453" w:type="pct"/>
            <w:tcBorders>
              <w:top w:val="single" w:sz="4" w:space="0" w:color="auto"/>
              <w:left w:val="single" w:sz="4" w:space="0" w:color="auto"/>
              <w:bottom w:val="single" w:sz="4" w:space="0" w:color="auto"/>
              <w:right w:val="single" w:sz="4" w:space="0" w:color="auto"/>
            </w:tcBorders>
            <w:hideMark/>
          </w:tcPr>
          <w:p w14:paraId="2DB1E574"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35%</w:t>
            </w:r>
          </w:p>
        </w:tc>
        <w:tc>
          <w:tcPr>
            <w:tcW w:w="689" w:type="pct"/>
            <w:tcBorders>
              <w:top w:val="single" w:sz="4" w:space="0" w:color="auto"/>
              <w:left w:val="single" w:sz="4" w:space="0" w:color="auto"/>
              <w:bottom w:val="single" w:sz="4" w:space="0" w:color="auto"/>
              <w:right w:val="single" w:sz="4" w:space="0" w:color="auto"/>
            </w:tcBorders>
          </w:tcPr>
          <w:p w14:paraId="1CBC6198"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60%</w:t>
            </w:r>
          </w:p>
        </w:tc>
      </w:tr>
      <w:tr w:rsidR="00AB0F66" w:rsidRPr="00F54399" w14:paraId="2C29EBE5" w14:textId="77777777" w:rsidTr="00AB0F66">
        <w:tc>
          <w:tcPr>
            <w:tcW w:w="3858" w:type="pct"/>
            <w:gridSpan w:val="2"/>
            <w:tcBorders>
              <w:top w:val="single" w:sz="4" w:space="0" w:color="auto"/>
              <w:left w:val="single" w:sz="4" w:space="0" w:color="auto"/>
              <w:bottom w:val="single" w:sz="4" w:space="0" w:color="auto"/>
              <w:right w:val="single" w:sz="4" w:space="0" w:color="auto"/>
            </w:tcBorders>
            <w:hideMark/>
          </w:tcPr>
          <w:p w14:paraId="3EB18D91" w14:textId="77777777" w:rsidR="00AB0F66" w:rsidRPr="00F54399" w:rsidRDefault="00AB0F66" w:rsidP="00AB0F66">
            <w:pPr>
              <w:ind w:left="20" w:right="60"/>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მსხვილი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ტექნიკა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ზომა</w:t>
            </w:r>
            <w:r w:rsidRPr="00F54399">
              <w:rPr>
                <w:rFonts w:ascii="Sylfaen" w:eastAsia="Times New Roman" w:hAnsi="Sylfaen" w:cs="Vrinda"/>
                <w:sz w:val="20"/>
                <w:szCs w:val="20"/>
                <w:shd w:val="clear" w:color="auto" w:fill="FFFFFF"/>
                <w:lang w:val="ka-GE"/>
              </w:rPr>
              <w:t xml:space="preserve"> 50 </w:t>
            </w:r>
            <w:r w:rsidRPr="00F54399">
              <w:rPr>
                <w:rFonts w:ascii="Sylfaen" w:eastAsia="Times New Roman" w:hAnsi="Sylfaen" w:cs="Sylfaen"/>
                <w:sz w:val="20"/>
                <w:szCs w:val="20"/>
                <w:shd w:val="clear" w:color="auto" w:fill="FFFFFF"/>
                <w:lang w:val="ka-GE"/>
              </w:rPr>
              <w:t>სმ</w:t>
            </w:r>
            <w:r w:rsidRPr="00F54399">
              <w:rPr>
                <w:rFonts w:ascii="Sylfaen" w:eastAsia="Times New Roman" w:hAnsi="Sylfaen" w:cs="Vrinda"/>
                <w:sz w:val="20"/>
                <w:szCs w:val="20"/>
                <w:shd w:val="clear" w:color="auto" w:fill="FFFFFF"/>
                <w:lang w:val="ka-GE"/>
              </w:rPr>
              <w:t>-</w:t>
            </w:r>
            <w:r w:rsidRPr="00F54399">
              <w:rPr>
                <w:rFonts w:ascii="Sylfaen" w:eastAsia="Times New Roman" w:hAnsi="Sylfaen" w:cs="Sylfaen"/>
                <w:sz w:val="20"/>
                <w:szCs w:val="20"/>
                <w:shd w:val="clear" w:color="auto" w:fill="FFFFFF"/>
                <w:lang w:val="ka-GE"/>
              </w:rPr>
              <w:t>ზე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მეტი</w:t>
            </w:r>
            <w:r w:rsidRPr="00F54399">
              <w:rPr>
                <w:rFonts w:ascii="Sylfaen" w:eastAsia="Times New Roman" w:hAnsi="Sylfaen" w:cs="Vrinda"/>
                <w:sz w:val="20"/>
                <w:szCs w:val="20"/>
                <w:shd w:val="clear" w:color="auto" w:fill="FFFFFF"/>
                <w:lang w:val="ka-GE"/>
              </w:rPr>
              <w:t>)</w:t>
            </w:r>
          </w:p>
        </w:tc>
        <w:tc>
          <w:tcPr>
            <w:tcW w:w="453" w:type="pct"/>
            <w:tcBorders>
              <w:top w:val="single" w:sz="4" w:space="0" w:color="auto"/>
              <w:left w:val="single" w:sz="4" w:space="0" w:color="auto"/>
              <w:bottom w:val="single" w:sz="4" w:space="0" w:color="auto"/>
              <w:right w:val="single" w:sz="4" w:space="0" w:color="auto"/>
            </w:tcBorders>
            <w:hideMark/>
          </w:tcPr>
          <w:p w14:paraId="3C90D5AF"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55%</w:t>
            </w:r>
          </w:p>
        </w:tc>
        <w:tc>
          <w:tcPr>
            <w:tcW w:w="689" w:type="pct"/>
            <w:tcBorders>
              <w:top w:val="single" w:sz="4" w:space="0" w:color="auto"/>
              <w:left w:val="single" w:sz="4" w:space="0" w:color="auto"/>
              <w:bottom w:val="single" w:sz="4" w:space="0" w:color="auto"/>
              <w:right w:val="single" w:sz="4" w:space="0" w:color="auto"/>
            </w:tcBorders>
          </w:tcPr>
          <w:p w14:paraId="1B627B89"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82%</w:t>
            </w:r>
          </w:p>
        </w:tc>
      </w:tr>
      <w:tr w:rsidR="00AB0F66" w:rsidRPr="00F54399" w14:paraId="6CFE6766" w14:textId="77777777" w:rsidTr="00AB0F66">
        <w:tc>
          <w:tcPr>
            <w:tcW w:w="3858" w:type="pct"/>
            <w:gridSpan w:val="2"/>
            <w:tcBorders>
              <w:top w:val="single" w:sz="4" w:space="0" w:color="auto"/>
              <w:left w:val="single" w:sz="4" w:space="0" w:color="auto"/>
              <w:bottom w:val="single" w:sz="4" w:space="0" w:color="auto"/>
              <w:right w:val="single" w:sz="4" w:space="0" w:color="auto"/>
            </w:tcBorders>
            <w:hideMark/>
          </w:tcPr>
          <w:p w14:paraId="5F4B81B6" w14:textId="77777777" w:rsidR="00AB0F66" w:rsidRPr="00F54399" w:rsidRDefault="00AB0F66" w:rsidP="00AB0F66">
            <w:pPr>
              <w:ind w:left="20" w:right="60"/>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მცირე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ზომის</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ტექნიკა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ზომა</w:t>
            </w:r>
            <w:r w:rsidRPr="00F54399">
              <w:rPr>
                <w:rFonts w:ascii="Sylfaen" w:eastAsia="Times New Roman" w:hAnsi="Sylfaen" w:cs="Vrinda"/>
                <w:sz w:val="20"/>
                <w:szCs w:val="20"/>
                <w:shd w:val="clear" w:color="auto" w:fill="FFFFFF"/>
                <w:lang w:val="ka-GE"/>
              </w:rPr>
              <w:t xml:space="preserve"> 50 </w:t>
            </w:r>
            <w:r w:rsidRPr="00F54399">
              <w:rPr>
                <w:rFonts w:ascii="Sylfaen" w:eastAsia="Times New Roman" w:hAnsi="Sylfaen" w:cs="Sylfaen"/>
                <w:sz w:val="20"/>
                <w:szCs w:val="20"/>
                <w:shd w:val="clear" w:color="auto" w:fill="FFFFFF"/>
                <w:lang w:val="ka-GE"/>
              </w:rPr>
              <w:t>სმ</w:t>
            </w:r>
            <w:r w:rsidRPr="00F54399">
              <w:rPr>
                <w:rFonts w:ascii="Sylfaen" w:eastAsia="Times New Roman" w:hAnsi="Sylfaen" w:cs="Vrinda"/>
                <w:sz w:val="20"/>
                <w:szCs w:val="20"/>
                <w:shd w:val="clear" w:color="auto" w:fill="FFFFFF"/>
                <w:lang w:val="ka-GE"/>
              </w:rPr>
              <w:t>-</w:t>
            </w:r>
            <w:r w:rsidRPr="00F54399">
              <w:rPr>
                <w:rFonts w:ascii="Sylfaen" w:eastAsia="Times New Roman" w:hAnsi="Sylfaen" w:cs="Sylfaen"/>
                <w:sz w:val="20"/>
                <w:szCs w:val="20"/>
                <w:shd w:val="clear" w:color="auto" w:fill="FFFFFF"/>
                <w:lang w:val="ka-GE"/>
              </w:rPr>
              <w:t>ზე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ნაკლები</w:t>
            </w:r>
            <w:r w:rsidRPr="00F54399">
              <w:rPr>
                <w:rFonts w:ascii="Sylfaen" w:eastAsia="Times New Roman" w:hAnsi="Sylfaen" w:cs="Vrinda"/>
                <w:sz w:val="20"/>
                <w:szCs w:val="20"/>
                <w:shd w:val="clear" w:color="auto" w:fill="FFFFFF"/>
                <w:lang w:val="ka-GE"/>
              </w:rPr>
              <w:t>)</w:t>
            </w:r>
          </w:p>
        </w:tc>
        <w:tc>
          <w:tcPr>
            <w:tcW w:w="453" w:type="pct"/>
            <w:tcBorders>
              <w:top w:val="single" w:sz="4" w:space="0" w:color="auto"/>
              <w:left w:val="single" w:sz="4" w:space="0" w:color="auto"/>
              <w:bottom w:val="single" w:sz="4" w:space="0" w:color="auto"/>
              <w:right w:val="single" w:sz="4" w:space="0" w:color="auto"/>
            </w:tcBorders>
            <w:hideMark/>
          </w:tcPr>
          <w:p w14:paraId="6EBC14EE"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8%</w:t>
            </w:r>
          </w:p>
        </w:tc>
        <w:tc>
          <w:tcPr>
            <w:tcW w:w="689" w:type="pct"/>
            <w:tcBorders>
              <w:top w:val="single" w:sz="4" w:space="0" w:color="auto"/>
              <w:left w:val="single" w:sz="4" w:space="0" w:color="auto"/>
              <w:bottom w:val="single" w:sz="4" w:space="0" w:color="auto"/>
              <w:right w:val="single" w:sz="4" w:space="0" w:color="auto"/>
            </w:tcBorders>
          </w:tcPr>
          <w:p w14:paraId="407BEB4B"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18%</w:t>
            </w:r>
          </w:p>
        </w:tc>
      </w:tr>
      <w:tr w:rsidR="00AB0F66" w:rsidRPr="00F54399" w14:paraId="24C05FFD" w14:textId="77777777" w:rsidTr="00AB0F66">
        <w:tc>
          <w:tcPr>
            <w:tcW w:w="3858" w:type="pct"/>
            <w:gridSpan w:val="2"/>
            <w:tcBorders>
              <w:top w:val="single" w:sz="4" w:space="0" w:color="auto"/>
              <w:left w:val="single" w:sz="4" w:space="0" w:color="auto"/>
              <w:bottom w:val="single" w:sz="4" w:space="0" w:color="auto"/>
              <w:right w:val="single" w:sz="4" w:space="0" w:color="auto"/>
            </w:tcBorders>
            <w:hideMark/>
          </w:tcPr>
          <w:p w14:paraId="76D19502" w14:textId="77777777" w:rsidR="00AB0F66" w:rsidRPr="00F54399" w:rsidRDefault="00AB0F66" w:rsidP="00AB0F66">
            <w:pPr>
              <w:ind w:left="20" w:right="60"/>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მცირე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ზომის</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საინფორმაციო</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სატელეკომუნიკაციო</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მოწყობილობები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ზომა</w:t>
            </w:r>
            <w:r w:rsidRPr="00F54399">
              <w:rPr>
                <w:rFonts w:ascii="Sylfaen" w:eastAsia="Times New Roman" w:hAnsi="Sylfaen" w:cs="Vrinda"/>
                <w:sz w:val="20"/>
                <w:szCs w:val="20"/>
                <w:shd w:val="clear" w:color="auto" w:fill="FFFFFF"/>
                <w:lang w:val="ka-GE"/>
              </w:rPr>
              <w:t xml:space="preserve"> 50 </w:t>
            </w:r>
            <w:r w:rsidRPr="00F54399">
              <w:rPr>
                <w:rFonts w:ascii="Sylfaen" w:eastAsia="Times New Roman" w:hAnsi="Sylfaen" w:cs="Sylfaen"/>
                <w:sz w:val="20"/>
                <w:szCs w:val="20"/>
                <w:shd w:val="clear" w:color="auto" w:fill="FFFFFF"/>
                <w:lang w:val="ka-GE"/>
              </w:rPr>
              <w:t>სმ</w:t>
            </w:r>
            <w:r w:rsidRPr="00F54399">
              <w:rPr>
                <w:rFonts w:ascii="Sylfaen" w:eastAsia="Times New Roman" w:hAnsi="Sylfaen" w:cs="Vrinda"/>
                <w:sz w:val="20"/>
                <w:szCs w:val="20"/>
                <w:shd w:val="clear" w:color="auto" w:fill="FFFFFF"/>
                <w:lang w:val="ka-GE"/>
              </w:rPr>
              <w:t>-</w:t>
            </w:r>
            <w:r w:rsidRPr="00F54399">
              <w:rPr>
                <w:rFonts w:ascii="Sylfaen" w:eastAsia="Times New Roman" w:hAnsi="Sylfaen" w:cs="Sylfaen"/>
                <w:sz w:val="20"/>
                <w:szCs w:val="20"/>
                <w:shd w:val="clear" w:color="auto" w:fill="FFFFFF"/>
                <w:lang w:val="ka-GE"/>
              </w:rPr>
              <w:t>ზე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ნაკლები</w:t>
            </w:r>
            <w:r w:rsidRPr="00F54399">
              <w:rPr>
                <w:rFonts w:ascii="Sylfaen" w:eastAsia="Times New Roman" w:hAnsi="Sylfaen" w:cs="Vrinda"/>
                <w:sz w:val="20"/>
                <w:szCs w:val="20"/>
                <w:shd w:val="clear" w:color="auto" w:fill="FFFFFF"/>
                <w:lang w:val="ka-GE"/>
              </w:rPr>
              <w:t>)</w:t>
            </w:r>
          </w:p>
        </w:tc>
        <w:tc>
          <w:tcPr>
            <w:tcW w:w="453" w:type="pct"/>
            <w:tcBorders>
              <w:top w:val="single" w:sz="4" w:space="0" w:color="auto"/>
              <w:left w:val="single" w:sz="4" w:space="0" w:color="auto"/>
              <w:bottom w:val="single" w:sz="4" w:space="0" w:color="auto"/>
              <w:right w:val="single" w:sz="4" w:space="0" w:color="auto"/>
            </w:tcBorders>
            <w:hideMark/>
          </w:tcPr>
          <w:p w14:paraId="614E6FBA"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8%</w:t>
            </w:r>
          </w:p>
        </w:tc>
        <w:tc>
          <w:tcPr>
            <w:tcW w:w="689" w:type="pct"/>
            <w:tcBorders>
              <w:top w:val="single" w:sz="4" w:space="0" w:color="auto"/>
              <w:left w:val="single" w:sz="4" w:space="0" w:color="auto"/>
              <w:bottom w:val="single" w:sz="4" w:space="0" w:color="auto"/>
              <w:right w:val="single" w:sz="4" w:space="0" w:color="auto"/>
            </w:tcBorders>
          </w:tcPr>
          <w:p w14:paraId="1921121B"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18%</w:t>
            </w:r>
          </w:p>
        </w:tc>
      </w:tr>
      <w:tr w:rsidR="00AB0F66" w:rsidRPr="00F54399" w14:paraId="7CCB821A" w14:textId="77777777" w:rsidTr="00AB0F66">
        <w:tc>
          <w:tcPr>
            <w:tcW w:w="3858" w:type="pct"/>
            <w:gridSpan w:val="2"/>
            <w:tcBorders>
              <w:top w:val="single" w:sz="4" w:space="0" w:color="auto"/>
              <w:left w:val="single" w:sz="4" w:space="0" w:color="auto"/>
              <w:bottom w:val="single" w:sz="4" w:space="0" w:color="auto"/>
              <w:right w:val="single" w:sz="4" w:space="0" w:color="auto"/>
            </w:tcBorders>
          </w:tcPr>
          <w:p w14:paraId="032F4002" w14:textId="77777777" w:rsidR="00AB0F66" w:rsidRPr="00F54399" w:rsidRDefault="00AB0F66" w:rsidP="0090772B">
            <w:pPr>
              <w:numPr>
                <w:ilvl w:val="0"/>
                <w:numId w:val="18"/>
              </w:numPr>
              <w:jc w:val="both"/>
              <w:rPr>
                <w:rFonts w:ascii="Sylfaen" w:eastAsia="Arial" w:hAnsi="Sylfaen" w:cs="Sylfaen"/>
                <w:sz w:val="20"/>
                <w:szCs w:val="20"/>
                <w:shd w:val="clear" w:color="auto" w:fill="FFFFFF"/>
                <w:lang w:val="ka-GE"/>
              </w:rPr>
            </w:pPr>
            <w:r w:rsidRPr="00F54399">
              <w:rPr>
                <w:rFonts w:ascii="Sylfaen" w:eastAsia="Calibri" w:hAnsi="Sylfaen" w:cs="Sylfaen"/>
                <w:sz w:val="20"/>
                <w:szCs w:val="20"/>
                <w:lang w:val="ka-GE"/>
              </w:rPr>
              <w:t>აღდგენა</w:t>
            </w:r>
            <w:r w:rsidRPr="00F54399">
              <w:rPr>
                <w:rFonts w:ascii="Sylfaen" w:eastAsia="Calibri" w:hAnsi="Sylfaen" w:cs="Arial"/>
                <w:sz w:val="20"/>
                <w:szCs w:val="20"/>
                <w:lang w:val="ka-GE"/>
              </w:rPr>
              <w:t xml:space="preserve"> </w:t>
            </w:r>
            <w:r w:rsidRPr="00F54399">
              <w:rPr>
                <w:rFonts w:ascii="Sylfaen" w:eastAsia="Calibri" w:hAnsi="Sylfaen" w:cs="Sylfaen"/>
                <w:sz w:val="20"/>
                <w:szCs w:val="20"/>
                <w:lang w:val="ka-GE"/>
              </w:rPr>
              <w:t>და</w:t>
            </w:r>
            <w:r w:rsidRPr="00F54399">
              <w:rPr>
                <w:rFonts w:ascii="Sylfaen" w:eastAsia="Calibri" w:hAnsi="Sylfaen" w:cs="Arial"/>
                <w:sz w:val="20"/>
                <w:szCs w:val="20"/>
                <w:lang w:val="ka-GE"/>
              </w:rPr>
              <w:t xml:space="preserve"> </w:t>
            </w:r>
            <w:r w:rsidRPr="00F54399">
              <w:rPr>
                <w:rFonts w:ascii="Sylfaen" w:eastAsia="Calibri" w:hAnsi="Sylfaen" w:cs="Sylfaen"/>
                <w:sz w:val="20"/>
                <w:szCs w:val="20"/>
                <w:lang w:val="ka-GE"/>
              </w:rPr>
              <w:t>რეციკლირება</w:t>
            </w:r>
          </w:p>
        </w:tc>
        <w:tc>
          <w:tcPr>
            <w:tcW w:w="453" w:type="pct"/>
            <w:tcBorders>
              <w:top w:val="single" w:sz="4" w:space="0" w:color="auto"/>
              <w:left w:val="single" w:sz="4" w:space="0" w:color="auto"/>
              <w:bottom w:val="single" w:sz="4" w:space="0" w:color="auto"/>
              <w:right w:val="single" w:sz="4" w:space="0" w:color="auto"/>
            </w:tcBorders>
          </w:tcPr>
          <w:p w14:paraId="46B75110"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p>
        </w:tc>
        <w:tc>
          <w:tcPr>
            <w:tcW w:w="689" w:type="pct"/>
            <w:tcBorders>
              <w:top w:val="single" w:sz="4" w:space="0" w:color="auto"/>
              <w:left w:val="single" w:sz="4" w:space="0" w:color="auto"/>
              <w:bottom w:val="single" w:sz="4" w:space="0" w:color="auto"/>
              <w:right w:val="single" w:sz="4" w:space="0" w:color="auto"/>
            </w:tcBorders>
          </w:tcPr>
          <w:p w14:paraId="01AD9F78"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p>
        </w:tc>
      </w:tr>
      <w:tr w:rsidR="00AB0F66" w:rsidRPr="00F54399" w14:paraId="65023419" w14:textId="77777777" w:rsidTr="00AB0F66">
        <w:tc>
          <w:tcPr>
            <w:tcW w:w="1977" w:type="pct"/>
            <w:tcBorders>
              <w:top w:val="single" w:sz="4" w:space="0" w:color="auto"/>
              <w:left w:val="single" w:sz="4" w:space="0" w:color="auto"/>
              <w:bottom w:val="single" w:sz="4" w:space="0" w:color="auto"/>
              <w:right w:val="single" w:sz="4" w:space="0" w:color="auto"/>
            </w:tcBorders>
          </w:tcPr>
          <w:p w14:paraId="264B128A" w14:textId="77777777" w:rsidR="00AB0F66" w:rsidRPr="00F54399" w:rsidRDefault="00AB0F66" w:rsidP="00AB0F66">
            <w:pPr>
              <w:rPr>
                <w:rFonts w:ascii="Sylfaen" w:eastAsia="Calibri" w:hAnsi="Sylfaen" w:cs="Sylfaen"/>
                <w:sz w:val="20"/>
                <w:szCs w:val="20"/>
                <w:lang w:val="ka-GE"/>
              </w:rPr>
            </w:pPr>
            <w:r w:rsidRPr="00F54399">
              <w:rPr>
                <w:rFonts w:ascii="Sylfaen" w:eastAsia="Times New Roman" w:hAnsi="Sylfaen" w:cs="Sylfaen"/>
                <w:b/>
                <w:sz w:val="20"/>
                <w:szCs w:val="20"/>
                <w:shd w:val="clear" w:color="auto" w:fill="FFFFFF"/>
                <w:lang w:val="ka-GE"/>
              </w:rPr>
              <w:t>კატეგორია</w:t>
            </w:r>
            <w:r w:rsidRPr="00F54399">
              <w:rPr>
                <w:rFonts w:ascii="Sylfaen" w:eastAsia="Times New Roman" w:hAnsi="Sylfaen" w:cs="Vrinda"/>
                <w:b/>
                <w:sz w:val="20"/>
                <w:szCs w:val="20"/>
                <w:shd w:val="clear" w:color="auto" w:fill="FFFFFF"/>
                <w:lang w:val="ka-GE"/>
              </w:rPr>
              <w:t>/</w:t>
            </w:r>
            <w:r w:rsidRPr="00F54399">
              <w:rPr>
                <w:rFonts w:ascii="Sylfaen" w:eastAsia="Times New Roman" w:hAnsi="Sylfaen" w:cs="Sylfaen"/>
                <w:b/>
                <w:sz w:val="20"/>
                <w:szCs w:val="20"/>
                <w:shd w:val="clear" w:color="auto" w:fill="FFFFFF"/>
                <w:lang w:val="ka-GE"/>
              </w:rPr>
              <w:t>წელი</w:t>
            </w:r>
          </w:p>
        </w:tc>
        <w:tc>
          <w:tcPr>
            <w:tcW w:w="1881" w:type="pct"/>
            <w:tcBorders>
              <w:top w:val="single" w:sz="4" w:space="0" w:color="auto"/>
              <w:left w:val="single" w:sz="4" w:space="0" w:color="auto"/>
              <w:bottom w:val="single" w:sz="4" w:space="0" w:color="auto"/>
              <w:right w:val="single" w:sz="4" w:space="0" w:color="auto"/>
            </w:tcBorders>
          </w:tcPr>
          <w:p w14:paraId="291302B0" w14:textId="77777777" w:rsidR="00AB0F66" w:rsidRPr="00F54399" w:rsidRDefault="00AB0F66" w:rsidP="00AB0F66">
            <w:pPr>
              <w:rPr>
                <w:rFonts w:ascii="Sylfaen" w:eastAsia="Calibri" w:hAnsi="Sylfaen" w:cs="Sylfaen"/>
                <w:sz w:val="20"/>
                <w:szCs w:val="20"/>
                <w:lang w:val="ka-GE"/>
              </w:rPr>
            </w:pPr>
          </w:p>
        </w:tc>
        <w:tc>
          <w:tcPr>
            <w:tcW w:w="453" w:type="pct"/>
            <w:tcBorders>
              <w:top w:val="single" w:sz="4" w:space="0" w:color="auto"/>
              <w:left w:val="single" w:sz="4" w:space="0" w:color="auto"/>
              <w:bottom w:val="single" w:sz="4" w:space="0" w:color="auto"/>
              <w:right w:val="single" w:sz="4" w:space="0" w:color="auto"/>
            </w:tcBorders>
          </w:tcPr>
          <w:p w14:paraId="595AE983"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b/>
                <w:sz w:val="20"/>
                <w:szCs w:val="20"/>
                <w:shd w:val="clear" w:color="auto" w:fill="FFFFFF"/>
                <w:lang w:val="ka-GE"/>
              </w:rPr>
              <w:t>2026</w:t>
            </w:r>
          </w:p>
        </w:tc>
        <w:tc>
          <w:tcPr>
            <w:tcW w:w="689" w:type="pct"/>
            <w:tcBorders>
              <w:top w:val="single" w:sz="4" w:space="0" w:color="auto"/>
              <w:left w:val="single" w:sz="4" w:space="0" w:color="auto"/>
              <w:bottom w:val="single" w:sz="4" w:space="0" w:color="auto"/>
              <w:right w:val="single" w:sz="4" w:space="0" w:color="auto"/>
            </w:tcBorders>
          </w:tcPr>
          <w:p w14:paraId="0FBD1CB0"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b/>
                <w:sz w:val="20"/>
                <w:szCs w:val="20"/>
                <w:shd w:val="clear" w:color="auto" w:fill="FFFFFF"/>
                <w:lang w:val="ka-GE"/>
              </w:rPr>
              <w:t>2030</w:t>
            </w:r>
          </w:p>
        </w:tc>
      </w:tr>
      <w:tr w:rsidR="00AB0F66" w:rsidRPr="00F54399" w14:paraId="56BD0B44" w14:textId="77777777" w:rsidTr="00AB0F66">
        <w:tc>
          <w:tcPr>
            <w:tcW w:w="1977" w:type="pct"/>
            <w:vMerge w:val="restart"/>
            <w:tcBorders>
              <w:top w:val="single" w:sz="4" w:space="0" w:color="auto"/>
              <w:left w:val="single" w:sz="4" w:space="0" w:color="auto"/>
              <w:right w:val="single" w:sz="4" w:space="0" w:color="auto"/>
            </w:tcBorders>
          </w:tcPr>
          <w:p w14:paraId="20958AB6" w14:textId="77777777" w:rsidR="00AB0F66" w:rsidRPr="00F54399" w:rsidRDefault="00AB0F66" w:rsidP="00AB0F66">
            <w:pPr>
              <w:rPr>
                <w:rFonts w:ascii="Sylfaen" w:eastAsia="Times New Roman" w:hAnsi="Sylfaen" w:cs="Sylfaen"/>
                <w:b/>
                <w:sz w:val="20"/>
                <w:szCs w:val="20"/>
                <w:shd w:val="clear" w:color="auto" w:fill="FFFFFF"/>
                <w:lang w:val="ka-GE"/>
              </w:rPr>
            </w:pPr>
            <w:r w:rsidRPr="00F54399">
              <w:rPr>
                <w:rFonts w:ascii="Sylfaen" w:eastAsia="Times New Roman" w:hAnsi="Sylfaen" w:cs="Sylfaen"/>
                <w:sz w:val="20"/>
                <w:szCs w:val="20"/>
                <w:shd w:val="clear" w:color="auto" w:fill="FFFFFF"/>
                <w:lang w:val="ka-GE"/>
              </w:rPr>
              <w:t>თბოგამცვლელი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ტექნიკა</w:t>
            </w:r>
          </w:p>
        </w:tc>
        <w:tc>
          <w:tcPr>
            <w:tcW w:w="1881" w:type="pct"/>
            <w:tcBorders>
              <w:top w:val="single" w:sz="4" w:space="0" w:color="auto"/>
              <w:left w:val="single" w:sz="4" w:space="0" w:color="auto"/>
              <w:bottom w:val="single" w:sz="4" w:space="0" w:color="auto"/>
              <w:right w:val="single" w:sz="4" w:space="0" w:color="auto"/>
            </w:tcBorders>
          </w:tcPr>
          <w:p w14:paraId="23F7239D" w14:textId="77777777" w:rsidR="00AB0F66" w:rsidRPr="00F54399" w:rsidRDefault="00AB0F66" w:rsidP="00AB0F66">
            <w:pPr>
              <w:rPr>
                <w:rFonts w:ascii="Sylfaen" w:eastAsia="Calibri" w:hAnsi="Sylfaen" w:cs="Sylfaen"/>
                <w:sz w:val="20"/>
                <w:szCs w:val="20"/>
                <w:lang w:val="ka-GE"/>
              </w:rPr>
            </w:pPr>
            <w:r w:rsidRPr="00F54399">
              <w:rPr>
                <w:rFonts w:ascii="Sylfaen" w:eastAsia="Times New Roman" w:hAnsi="Sylfaen" w:cs="Sylfaen"/>
                <w:sz w:val="20"/>
                <w:szCs w:val="20"/>
                <w:shd w:val="clear" w:color="auto" w:fill="FFFFFF"/>
                <w:lang w:val="ka-GE"/>
              </w:rPr>
              <w:t>აღდგენა</w:t>
            </w:r>
          </w:p>
        </w:tc>
        <w:tc>
          <w:tcPr>
            <w:tcW w:w="453" w:type="pct"/>
            <w:tcBorders>
              <w:top w:val="single" w:sz="4" w:space="0" w:color="auto"/>
              <w:left w:val="single" w:sz="4" w:space="0" w:color="auto"/>
              <w:bottom w:val="single" w:sz="4" w:space="0" w:color="auto"/>
              <w:right w:val="single" w:sz="4" w:space="0" w:color="auto"/>
            </w:tcBorders>
          </w:tcPr>
          <w:p w14:paraId="5B1DFA0D" w14:textId="77777777" w:rsidR="00AB0F66" w:rsidRPr="00F54399" w:rsidRDefault="00AB0F66" w:rsidP="00AB0F66">
            <w:pPr>
              <w:ind w:left="20"/>
              <w:jc w:val="center"/>
              <w:rPr>
                <w:rFonts w:ascii="Sylfaen" w:eastAsia="Times New Roman" w:hAnsi="Sylfaen" w:cs="Vrinda"/>
                <w:b/>
                <w:sz w:val="20"/>
                <w:szCs w:val="20"/>
                <w:shd w:val="clear" w:color="auto" w:fill="FFFFFF"/>
                <w:lang w:val="ka-GE"/>
              </w:rPr>
            </w:pPr>
            <w:r w:rsidRPr="00F54399">
              <w:rPr>
                <w:rFonts w:ascii="Sylfaen" w:eastAsia="Times New Roman" w:hAnsi="Sylfaen" w:cs="Vrinda"/>
                <w:sz w:val="20"/>
                <w:szCs w:val="20"/>
                <w:shd w:val="clear" w:color="auto" w:fill="FFFFFF"/>
                <w:lang w:val="ka-GE"/>
              </w:rPr>
              <w:t>66%</w:t>
            </w:r>
          </w:p>
        </w:tc>
        <w:tc>
          <w:tcPr>
            <w:tcW w:w="689" w:type="pct"/>
            <w:tcBorders>
              <w:top w:val="single" w:sz="4" w:space="0" w:color="auto"/>
              <w:left w:val="single" w:sz="4" w:space="0" w:color="auto"/>
              <w:bottom w:val="single" w:sz="4" w:space="0" w:color="auto"/>
              <w:right w:val="single" w:sz="4" w:space="0" w:color="auto"/>
            </w:tcBorders>
          </w:tcPr>
          <w:p w14:paraId="280EB185" w14:textId="77777777" w:rsidR="00AB0F66" w:rsidRPr="00F54399" w:rsidRDefault="00AB0F66" w:rsidP="00AB0F66">
            <w:pPr>
              <w:ind w:left="20"/>
              <w:jc w:val="center"/>
              <w:rPr>
                <w:rFonts w:ascii="Sylfaen" w:eastAsia="Times New Roman" w:hAnsi="Sylfaen" w:cs="Vrinda"/>
                <w:b/>
                <w:sz w:val="20"/>
                <w:szCs w:val="20"/>
                <w:shd w:val="clear" w:color="auto" w:fill="FFFFFF"/>
                <w:lang w:val="ka-GE"/>
              </w:rPr>
            </w:pPr>
            <w:r w:rsidRPr="00F54399">
              <w:rPr>
                <w:rFonts w:ascii="Sylfaen" w:eastAsia="Times New Roman" w:hAnsi="Sylfaen" w:cs="Vrinda"/>
                <w:sz w:val="20"/>
                <w:szCs w:val="20"/>
                <w:shd w:val="clear" w:color="auto" w:fill="FFFFFF"/>
                <w:lang w:val="ka-GE"/>
              </w:rPr>
              <w:t>83%</w:t>
            </w:r>
          </w:p>
        </w:tc>
      </w:tr>
      <w:tr w:rsidR="00AB0F66" w:rsidRPr="00F54399" w14:paraId="3A676B63" w14:textId="77777777" w:rsidTr="00AB0F66">
        <w:tc>
          <w:tcPr>
            <w:tcW w:w="1977" w:type="pct"/>
            <w:vMerge/>
            <w:tcBorders>
              <w:left w:val="single" w:sz="4" w:space="0" w:color="auto"/>
              <w:bottom w:val="single" w:sz="4" w:space="0" w:color="auto"/>
              <w:right w:val="single" w:sz="4" w:space="0" w:color="auto"/>
            </w:tcBorders>
          </w:tcPr>
          <w:p w14:paraId="2D660247" w14:textId="77777777" w:rsidR="00AB0F66" w:rsidRPr="00F54399" w:rsidRDefault="00AB0F66" w:rsidP="00AB0F66">
            <w:pPr>
              <w:rPr>
                <w:rFonts w:ascii="Sylfaen" w:eastAsia="Times New Roman" w:hAnsi="Sylfaen" w:cs="Sylfaen"/>
                <w:b/>
                <w:sz w:val="20"/>
                <w:szCs w:val="20"/>
                <w:shd w:val="clear" w:color="auto" w:fill="FFFFFF"/>
                <w:lang w:val="ka-GE"/>
              </w:rPr>
            </w:pPr>
          </w:p>
        </w:tc>
        <w:tc>
          <w:tcPr>
            <w:tcW w:w="1881" w:type="pct"/>
            <w:tcBorders>
              <w:top w:val="single" w:sz="4" w:space="0" w:color="auto"/>
              <w:left w:val="single" w:sz="4" w:space="0" w:color="auto"/>
              <w:bottom w:val="single" w:sz="4" w:space="0" w:color="auto"/>
              <w:right w:val="single" w:sz="4" w:space="0" w:color="auto"/>
            </w:tcBorders>
          </w:tcPr>
          <w:p w14:paraId="3D7217B7" w14:textId="77777777" w:rsidR="00AB0F66" w:rsidRPr="00F54399" w:rsidRDefault="00AB0F66" w:rsidP="00AB0F66">
            <w:pPr>
              <w:rPr>
                <w:rFonts w:ascii="Sylfaen" w:eastAsia="Calibri" w:hAnsi="Sylfaen" w:cs="Sylfaen"/>
                <w:sz w:val="20"/>
                <w:szCs w:val="20"/>
                <w:lang w:val="ka-GE"/>
              </w:rPr>
            </w:pPr>
            <w:r w:rsidRPr="00F54399">
              <w:rPr>
                <w:rFonts w:ascii="Sylfaen" w:eastAsia="Times New Roman" w:hAnsi="Sylfaen" w:cs="Sylfaen"/>
                <w:sz w:val="20"/>
                <w:szCs w:val="20"/>
                <w:shd w:val="clear" w:color="auto" w:fill="FFFFFF"/>
                <w:lang w:val="ka-GE"/>
              </w:rPr>
              <w:t>ხელახალი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გამოყენება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რეციკლირება</w:t>
            </w:r>
          </w:p>
        </w:tc>
        <w:tc>
          <w:tcPr>
            <w:tcW w:w="453" w:type="pct"/>
            <w:tcBorders>
              <w:top w:val="single" w:sz="4" w:space="0" w:color="auto"/>
              <w:left w:val="single" w:sz="4" w:space="0" w:color="auto"/>
              <w:bottom w:val="single" w:sz="4" w:space="0" w:color="auto"/>
              <w:right w:val="single" w:sz="4" w:space="0" w:color="auto"/>
            </w:tcBorders>
          </w:tcPr>
          <w:p w14:paraId="5D048A9D" w14:textId="77777777" w:rsidR="00AB0F66" w:rsidRPr="00F54399" w:rsidRDefault="00AB0F66" w:rsidP="00AB0F66">
            <w:pPr>
              <w:ind w:left="20"/>
              <w:jc w:val="center"/>
              <w:rPr>
                <w:rFonts w:ascii="Sylfaen" w:eastAsia="Times New Roman" w:hAnsi="Sylfaen" w:cs="Vrinda"/>
                <w:b/>
                <w:sz w:val="20"/>
                <w:szCs w:val="20"/>
                <w:shd w:val="clear" w:color="auto" w:fill="FFFFFF"/>
                <w:lang w:val="ka-GE"/>
              </w:rPr>
            </w:pPr>
            <w:r w:rsidRPr="00F54399">
              <w:rPr>
                <w:rFonts w:ascii="Sylfaen" w:eastAsia="Times New Roman" w:hAnsi="Sylfaen" w:cs="Vrinda"/>
                <w:sz w:val="20"/>
                <w:szCs w:val="20"/>
                <w:shd w:val="clear" w:color="auto" w:fill="FFFFFF"/>
                <w:lang w:val="ka-GE"/>
              </w:rPr>
              <w:t>65%</w:t>
            </w:r>
          </w:p>
        </w:tc>
        <w:tc>
          <w:tcPr>
            <w:tcW w:w="689" w:type="pct"/>
            <w:tcBorders>
              <w:top w:val="single" w:sz="4" w:space="0" w:color="auto"/>
              <w:left w:val="single" w:sz="4" w:space="0" w:color="auto"/>
              <w:bottom w:val="single" w:sz="4" w:space="0" w:color="auto"/>
              <w:right w:val="single" w:sz="4" w:space="0" w:color="auto"/>
            </w:tcBorders>
          </w:tcPr>
          <w:p w14:paraId="12469FA6" w14:textId="77777777" w:rsidR="00AB0F66" w:rsidRPr="00F54399" w:rsidRDefault="00AB0F66" w:rsidP="00AB0F66">
            <w:pPr>
              <w:ind w:left="20"/>
              <w:jc w:val="center"/>
              <w:rPr>
                <w:rFonts w:ascii="Sylfaen" w:eastAsia="Times New Roman" w:hAnsi="Sylfaen" w:cs="Vrinda"/>
                <w:b/>
                <w:sz w:val="20"/>
                <w:szCs w:val="20"/>
                <w:shd w:val="clear" w:color="auto" w:fill="FFFFFF"/>
                <w:lang w:val="ka-GE"/>
              </w:rPr>
            </w:pPr>
            <w:r w:rsidRPr="00F54399">
              <w:rPr>
                <w:rFonts w:ascii="Sylfaen" w:eastAsia="Times New Roman" w:hAnsi="Sylfaen" w:cs="Vrinda"/>
                <w:sz w:val="20"/>
                <w:szCs w:val="20"/>
                <w:shd w:val="clear" w:color="auto" w:fill="FFFFFF"/>
                <w:lang w:val="ka-GE"/>
              </w:rPr>
              <w:t>76%</w:t>
            </w:r>
          </w:p>
        </w:tc>
      </w:tr>
      <w:tr w:rsidR="00AB0F66" w:rsidRPr="00F54399" w14:paraId="5C8C0B6E" w14:textId="77777777" w:rsidTr="00AB0F66">
        <w:tc>
          <w:tcPr>
            <w:tcW w:w="1977" w:type="pct"/>
            <w:vMerge w:val="restart"/>
            <w:tcBorders>
              <w:left w:val="single" w:sz="4" w:space="0" w:color="auto"/>
              <w:right w:val="single" w:sz="4" w:space="0" w:color="auto"/>
            </w:tcBorders>
          </w:tcPr>
          <w:p w14:paraId="2C8F84C4" w14:textId="77777777" w:rsidR="00AB0F66" w:rsidRPr="00F54399" w:rsidRDefault="00AB0F66" w:rsidP="00AB0F66">
            <w:pPr>
              <w:rPr>
                <w:rFonts w:ascii="Sylfaen" w:eastAsia="Times New Roman" w:hAnsi="Sylfaen" w:cs="Sylfaen"/>
                <w:b/>
                <w:sz w:val="20"/>
                <w:szCs w:val="20"/>
                <w:shd w:val="clear" w:color="auto" w:fill="FFFFFF"/>
                <w:lang w:val="ka-GE"/>
              </w:rPr>
            </w:pPr>
            <w:r w:rsidRPr="00F54399">
              <w:rPr>
                <w:rFonts w:ascii="Sylfaen" w:eastAsia="Times New Roman" w:hAnsi="Sylfaen" w:cs="Sylfaen"/>
                <w:sz w:val="20"/>
                <w:szCs w:val="20"/>
                <w:shd w:val="clear" w:color="auto" w:fill="FFFFFF"/>
                <w:lang w:val="ka-GE"/>
              </w:rPr>
              <w:t>ეკრანები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მონიტორები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100 </w:t>
            </w:r>
            <w:r w:rsidRPr="00F54399">
              <w:rPr>
                <w:rFonts w:ascii="Sylfaen" w:eastAsia="Times New Roman" w:hAnsi="Sylfaen" w:cs="Sylfaen"/>
                <w:sz w:val="20"/>
                <w:szCs w:val="20"/>
                <w:shd w:val="clear" w:color="auto" w:fill="FFFFFF"/>
                <w:lang w:val="ka-GE"/>
              </w:rPr>
              <w:t>სმ</w:t>
            </w:r>
            <w:r w:rsidRPr="00F54399">
              <w:rPr>
                <w:rFonts w:ascii="Sylfaen" w:eastAsia="Times New Roman" w:hAnsi="Sylfaen" w:cs="Vrinda"/>
                <w:sz w:val="20"/>
                <w:szCs w:val="20"/>
                <w:shd w:val="clear" w:color="auto" w:fill="FFFFFF"/>
                <w:vertAlign w:val="superscript"/>
                <w:lang w:val="ka-GE"/>
              </w:rPr>
              <w:t>2</w:t>
            </w:r>
            <w:r w:rsidRPr="00F54399">
              <w:rPr>
                <w:rFonts w:ascii="Sylfaen" w:eastAsia="Times New Roman" w:hAnsi="Sylfaen" w:cs="Vrinda"/>
                <w:sz w:val="20"/>
                <w:szCs w:val="20"/>
                <w:shd w:val="clear" w:color="auto" w:fill="FFFFFF"/>
                <w:lang w:val="ka-GE"/>
              </w:rPr>
              <w:t>-</w:t>
            </w:r>
            <w:r w:rsidRPr="00F54399">
              <w:rPr>
                <w:rFonts w:ascii="Sylfaen" w:eastAsia="Times New Roman" w:hAnsi="Sylfaen" w:cs="Sylfaen"/>
                <w:sz w:val="20"/>
                <w:szCs w:val="20"/>
                <w:shd w:val="clear" w:color="auto" w:fill="FFFFFF"/>
                <w:lang w:val="ka-GE"/>
              </w:rPr>
              <w:t>ზე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მეტი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ფართობის</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მქონე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ეკრანების</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შემცველი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ტექნიკა</w:t>
            </w:r>
          </w:p>
        </w:tc>
        <w:tc>
          <w:tcPr>
            <w:tcW w:w="1881" w:type="pct"/>
            <w:tcBorders>
              <w:top w:val="single" w:sz="4" w:space="0" w:color="auto"/>
              <w:left w:val="single" w:sz="4" w:space="0" w:color="auto"/>
              <w:bottom w:val="single" w:sz="4" w:space="0" w:color="auto"/>
              <w:right w:val="single" w:sz="4" w:space="0" w:color="auto"/>
            </w:tcBorders>
          </w:tcPr>
          <w:p w14:paraId="18E517D7" w14:textId="77777777" w:rsidR="00AB0F66" w:rsidRPr="00F54399" w:rsidRDefault="00AB0F66" w:rsidP="00AB0F66">
            <w:pPr>
              <w:rPr>
                <w:rFonts w:ascii="Sylfaen" w:eastAsia="Times New Roman" w:hAnsi="Sylfaen" w:cs="Sylfaen"/>
                <w:sz w:val="20"/>
                <w:szCs w:val="20"/>
                <w:shd w:val="clear" w:color="auto" w:fill="FFFFFF"/>
                <w:lang w:val="ka-GE"/>
              </w:rPr>
            </w:pPr>
            <w:r w:rsidRPr="00F54399">
              <w:rPr>
                <w:rFonts w:ascii="Sylfaen" w:eastAsia="Times New Roman" w:hAnsi="Sylfaen" w:cs="Sylfaen"/>
                <w:sz w:val="20"/>
                <w:szCs w:val="20"/>
                <w:shd w:val="clear" w:color="auto" w:fill="FFFFFF"/>
                <w:lang w:val="ka-GE"/>
              </w:rPr>
              <w:t>აღდგენა</w:t>
            </w:r>
          </w:p>
        </w:tc>
        <w:tc>
          <w:tcPr>
            <w:tcW w:w="453" w:type="pct"/>
            <w:tcBorders>
              <w:top w:val="single" w:sz="4" w:space="0" w:color="auto"/>
              <w:left w:val="single" w:sz="4" w:space="0" w:color="auto"/>
              <w:bottom w:val="single" w:sz="4" w:space="0" w:color="auto"/>
              <w:right w:val="single" w:sz="4" w:space="0" w:color="auto"/>
            </w:tcBorders>
          </w:tcPr>
          <w:p w14:paraId="27D05545"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30%</w:t>
            </w:r>
          </w:p>
        </w:tc>
        <w:tc>
          <w:tcPr>
            <w:tcW w:w="689" w:type="pct"/>
            <w:tcBorders>
              <w:top w:val="single" w:sz="4" w:space="0" w:color="auto"/>
              <w:left w:val="single" w:sz="4" w:space="0" w:color="auto"/>
              <w:bottom w:val="single" w:sz="4" w:space="0" w:color="auto"/>
              <w:right w:val="single" w:sz="4" w:space="0" w:color="auto"/>
            </w:tcBorders>
          </w:tcPr>
          <w:p w14:paraId="7E63FA73" w14:textId="77777777" w:rsidR="00AB0F66" w:rsidRPr="00F54399" w:rsidRDefault="00AB0F66" w:rsidP="00AB0F66">
            <w:pPr>
              <w:ind w:left="20"/>
              <w:jc w:val="center"/>
              <w:rPr>
                <w:rFonts w:ascii="Sylfaen" w:eastAsia="Times New Roman" w:hAnsi="Sylfaen" w:cs="Vrinda"/>
                <w:b/>
                <w:sz w:val="20"/>
                <w:szCs w:val="20"/>
                <w:shd w:val="clear" w:color="auto" w:fill="FFFFFF"/>
                <w:lang w:val="ka-GE"/>
              </w:rPr>
            </w:pPr>
            <w:r w:rsidRPr="00F54399">
              <w:rPr>
                <w:rFonts w:ascii="Sylfaen" w:eastAsia="Times New Roman" w:hAnsi="Sylfaen" w:cs="Vrinda"/>
                <w:sz w:val="20"/>
                <w:szCs w:val="20"/>
                <w:shd w:val="clear" w:color="auto" w:fill="FFFFFF"/>
                <w:lang w:val="ka-GE"/>
              </w:rPr>
              <w:t>65%</w:t>
            </w:r>
          </w:p>
        </w:tc>
      </w:tr>
      <w:tr w:rsidR="00AB0F66" w:rsidRPr="00F54399" w14:paraId="09EF2EEE" w14:textId="77777777" w:rsidTr="00AB0F66">
        <w:tc>
          <w:tcPr>
            <w:tcW w:w="1977" w:type="pct"/>
            <w:vMerge/>
            <w:tcBorders>
              <w:left w:val="single" w:sz="4" w:space="0" w:color="auto"/>
              <w:bottom w:val="single" w:sz="4" w:space="0" w:color="auto"/>
              <w:right w:val="single" w:sz="4" w:space="0" w:color="auto"/>
            </w:tcBorders>
          </w:tcPr>
          <w:p w14:paraId="039F6C55" w14:textId="77777777" w:rsidR="00AB0F66" w:rsidRPr="00F54399" w:rsidRDefault="00AB0F66" w:rsidP="00AB0F66">
            <w:pPr>
              <w:rPr>
                <w:rFonts w:ascii="Sylfaen" w:eastAsia="Times New Roman" w:hAnsi="Sylfaen" w:cs="Sylfaen"/>
                <w:b/>
                <w:sz w:val="20"/>
                <w:szCs w:val="20"/>
                <w:shd w:val="clear" w:color="auto" w:fill="FFFFFF"/>
                <w:lang w:val="ka-GE"/>
              </w:rPr>
            </w:pPr>
          </w:p>
        </w:tc>
        <w:tc>
          <w:tcPr>
            <w:tcW w:w="1881" w:type="pct"/>
            <w:tcBorders>
              <w:top w:val="single" w:sz="4" w:space="0" w:color="auto"/>
              <w:left w:val="single" w:sz="4" w:space="0" w:color="auto"/>
              <w:bottom w:val="single" w:sz="4" w:space="0" w:color="auto"/>
              <w:right w:val="single" w:sz="4" w:space="0" w:color="auto"/>
            </w:tcBorders>
          </w:tcPr>
          <w:p w14:paraId="160BA58A" w14:textId="77777777" w:rsidR="00AB0F66" w:rsidRPr="00F54399" w:rsidRDefault="00AB0F66" w:rsidP="00AB0F66">
            <w:pPr>
              <w:rPr>
                <w:rFonts w:ascii="Sylfaen" w:eastAsia="Times New Roman" w:hAnsi="Sylfaen" w:cs="Sylfaen"/>
                <w:sz w:val="20"/>
                <w:szCs w:val="20"/>
                <w:shd w:val="clear" w:color="auto" w:fill="FFFFFF"/>
                <w:lang w:val="ka-GE"/>
              </w:rPr>
            </w:pPr>
            <w:r w:rsidRPr="00F54399">
              <w:rPr>
                <w:rFonts w:ascii="Sylfaen" w:eastAsia="Times New Roman" w:hAnsi="Sylfaen" w:cs="Sylfaen"/>
                <w:sz w:val="20"/>
                <w:szCs w:val="20"/>
                <w:shd w:val="clear" w:color="auto" w:fill="FFFFFF"/>
                <w:lang w:val="ka-GE"/>
              </w:rPr>
              <w:t>ხელახალი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გამოყენება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რეციკლირება</w:t>
            </w:r>
          </w:p>
        </w:tc>
        <w:tc>
          <w:tcPr>
            <w:tcW w:w="453" w:type="pct"/>
            <w:tcBorders>
              <w:top w:val="single" w:sz="4" w:space="0" w:color="auto"/>
              <w:left w:val="single" w:sz="4" w:space="0" w:color="auto"/>
              <w:bottom w:val="single" w:sz="4" w:space="0" w:color="auto"/>
              <w:right w:val="single" w:sz="4" w:space="0" w:color="auto"/>
            </w:tcBorders>
          </w:tcPr>
          <w:p w14:paraId="57DA5C7F"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25%</w:t>
            </w:r>
          </w:p>
        </w:tc>
        <w:tc>
          <w:tcPr>
            <w:tcW w:w="689" w:type="pct"/>
            <w:tcBorders>
              <w:top w:val="single" w:sz="4" w:space="0" w:color="auto"/>
              <w:left w:val="single" w:sz="4" w:space="0" w:color="auto"/>
              <w:bottom w:val="single" w:sz="4" w:space="0" w:color="auto"/>
              <w:right w:val="single" w:sz="4" w:space="0" w:color="auto"/>
            </w:tcBorders>
          </w:tcPr>
          <w:p w14:paraId="6F1B6B45" w14:textId="77777777" w:rsidR="00AB0F66" w:rsidRPr="00F54399" w:rsidRDefault="00AB0F66" w:rsidP="00AB0F66">
            <w:pPr>
              <w:ind w:left="20"/>
              <w:jc w:val="center"/>
              <w:rPr>
                <w:rFonts w:ascii="Sylfaen" w:eastAsia="Times New Roman" w:hAnsi="Sylfaen" w:cs="Vrinda"/>
                <w:b/>
                <w:sz w:val="20"/>
                <w:szCs w:val="20"/>
                <w:shd w:val="clear" w:color="auto" w:fill="FFFFFF"/>
                <w:lang w:val="ka-GE"/>
              </w:rPr>
            </w:pPr>
            <w:r w:rsidRPr="00F54399">
              <w:rPr>
                <w:rFonts w:ascii="Sylfaen" w:eastAsia="Times New Roman" w:hAnsi="Sylfaen" w:cs="Vrinda"/>
                <w:sz w:val="20"/>
                <w:szCs w:val="20"/>
                <w:shd w:val="clear" w:color="auto" w:fill="FFFFFF"/>
                <w:lang w:val="ka-GE"/>
              </w:rPr>
              <w:t>60%</w:t>
            </w:r>
          </w:p>
        </w:tc>
      </w:tr>
      <w:tr w:rsidR="00AB0F66" w:rsidRPr="00F54399" w14:paraId="730D196B" w14:textId="77777777" w:rsidTr="00AB0F66">
        <w:tc>
          <w:tcPr>
            <w:tcW w:w="1977" w:type="pct"/>
            <w:vMerge w:val="restart"/>
            <w:tcBorders>
              <w:top w:val="single" w:sz="4" w:space="0" w:color="auto"/>
              <w:left w:val="single" w:sz="4" w:space="0" w:color="auto"/>
              <w:bottom w:val="single" w:sz="4" w:space="0" w:color="auto"/>
              <w:right w:val="single" w:sz="4" w:space="0" w:color="auto"/>
            </w:tcBorders>
            <w:vAlign w:val="center"/>
            <w:hideMark/>
          </w:tcPr>
          <w:p w14:paraId="37E8137D" w14:textId="77777777" w:rsidR="00AB0F66" w:rsidRPr="00F54399" w:rsidRDefault="00AB0F66" w:rsidP="00AB0F66">
            <w:pPr>
              <w:ind w:left="20" w:right="60"/>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ნათურები</w:t>
            </w:r>
          </w:p>
        </w:tc>
        <w:tc>
          <w:tcPr>
            <w:tcW w:w="1881" w:type="pct"/>
            <w:tcBorders>
              <w:top w:val="single" w:sz="4" w:space="0" w:color="auto"/>
              <w:left w:val="single" w:sz="4" w:space="0" w:color="auto"/>
              <w:bottom w:val="single" w:sz="4" w:space="0" w:color="auto"/>
              <w:right w:val="single" w:sz="4" w:space="0" w:color="auto"/>
            </w:tcBorders>
            <w:hideMark/>
          </w:tcPr>
          <w:p w14:paraId="5D4070A2" w14:textId="77777777" w:rsidR="00AB0F66" w:rsidRPr="00F54399" w:rsidRDefault="00AB0F66" w:rsidP="00AB0F66">
            <w:pPr>
              <w:ind w:right="60"/>
              <w:rPr>
                <w:rFonts w:ascii="Sylfaen" w:eastAsia="Times New Roman" w:hAnsi="Sylfaen" w:cs="Vrinda"/>
                <w:sz w:val="20"/>
                <w:szCs w:val="20"/>
                <w:shd w:val="clear" w:color="auto" w:fill="FFFFFF"/>
                <w:lang w:val="ka-GE"/>
              </w:rPr>
            </w:pPr>
            <w:r w:rsidRPr="00F54399">
              <w:rPr>
                <w:rFonts w:ascii="Sylfaen" w:eastAsia="Times New Roman" w:hAnsi="Sylfaen" w:cs="Sylfaen"/>
                <w:sz w:val="20"/>
                <w:szCs w:val="20"/>
                <w:shd w:val="clear" w:color="auto" w:fill="FFFFFF"/>
                <w:lang w:val="ka-GE"/>
              </w:rPr>
              <w:t>აღდგენა</w:t>
            </w:r>
          </w:p>
        </w:tc>
        <w:tc>
          <w:tcPr>
            <w:tcW w:w="453" w:type="pct"/>
            <w:tcBorders>
              <w:top w:val="single" w:sz="4" w:space="0" w:color="auto"/>
              <w:left w:val="single" w:sz="4" w:space="0" w:color="auto"/>
              <w:bottom w:val="single" w:sz="4" w:space="0" w:color="auto"/>
              <w:right w:val="single" w:sz="4" w:space="0" w:color="auto"/>
            </w:tcBorders>
            <w:hideMark/>
          </w:tcPr>
          <w:p w14:paraId="0C2DE8F9"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80%</w:t>
            </w:r>
          </w:p>
        </w:tc>
        <w:tc>
          <w:tcPr>
            <w:tcW w:w="689" w:type="pct"/>
            <w:tcBorders>
              <w:top w:val="single" w:sz="4" w:space="0" w:color="auto"/>
              <w:left w:val="single" w:sz="4" w:space="0" w:color="auto"/>
              <w:bottom w:val="single" w:sz="4" w:space="0" w:color="auto"/>
              <w:right w:val="single" w:sz="4" w:space="0" w:color="auto"/>
            </w:tcBorders>
          </w:tcPr>
          <w:p w14:paraId="584F3E12"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80%</w:t>
            </w:r>
          </w:p>
        </w:tc>
      </w:tr>
      <w:tr w:rsidR="00AB0F66" w:rsidRPr="00F54399" w14:paraId="2E7585C1" w14:textId="77777777" w:rsidTr="00AB0F66">
        <w:tc>
          <w:tcPr>
            <w:tcW w:w="1977" w:type="pct"/>
            <w:vMerge/>
            <w:tcBorders>
              <w:top w:val="single" w:sz="4" w:space="0" w:color="auto"/>
              <w:left w:val="single" w:sz="4" w:space="0" w:color="auto"/>
              <w:bottom w:val="single" w:sz="4" w:space="0" w:color="auto"/>
              <w:right w:val="single" w:sz="4" w:space="0" w:color="auto"/>
            </w:tcBorders>
            <w:vAlign w:val="center"/>
            <w:hideMark/>
          </w:tcPr>
          <w:p w14:paraId="589518C1" w14:textId="77777777" w:rsidR="00AB0F66" w:rsidRPr="00F54399" w:rsidRDefault="00AB0F66" w:rsidP="00AB0F66">
            <w:pPr>
              <w:rPr>
                <w:rFonts w:ascii="Sylfaen" w:eastAsia="Times New Roman" w:hAnsi="Sylfaen" w:cs="Vrinda"/>
                <w:sz w:val="20"/>
                <w:szCs w:val="20"/>
                <w:lang w:val="ka-GE"/>
              </w:rPr>
            </w:pPr>
          </w:p>
        </w:tc>
        <w:tc>
          <w:tcPr>
            <w:tcW w:w="1881" w:type="pct"/>
            <w:tcBorders>
              <w:top w:val="single" w:sz="4" w:space="0" w:color="auto"/>
              <w:left w:val="single" w:sz="4" w:space="0" w:color="auto"/>
              <w:bottom w:val="single" w:sz="4" w:space="0" w:color="auto"/>
              <w:right w:val="single" w:sz="4" w:space="0" w:color="auto"/>
            </w:tcBorders>
            <w:hideMark/>
          </w:tcPr>
          <w:p w14:paraId="6AE379C1" w14:textId="77777777" w:rsidR="00AB0F66" w:rsidRPr="00F54399" w:rsidRDefault="00AB0F66" w:rsidP="00AB0F66">
            <w:pPr>
              <w:ind w:right="60"/>
              <w:rPr>
                <w:rFonts w:ascii="Sylfaen" w:eastAsia="Times New Roman" w:hAnsi="Sylfaen" w:cs="Vrinda"/>
                <w:sz w:val="20"/>
                <w:szCs w:val="20"/>
                <w:shd w:val="clear" w:color="auto" w:fill="FFFFFF"/>
                <w:lang w:val="ka-GE"/>
              </w:rPr>
            </w:pPr>
            <w:r w:rsidRPr="00F54399">
              <w:rPr>
                <w:rFonts w:ascii="Sylfaen" w:eastAsia="Times New Roman" w:hAnsi="Sylfaen" w:cs="Sylfaen"/>
                <w:sz w:val="20"/>
                <w:szCs w:val="20"/>
                <w:shd w:val="clear" w:color="auto" w:fill="FFFFFF"/>
                <w:lang w:val="ka-GE"/>
              </w:rPr>
              <w:t>ხელახალი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გამოყენება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რეციკლირება</w:t>
            </w:r>
          </w:p>
        </w:tc>
        <w:tc>
          <w:tcPr>
            <w:tcW w:w="453" w:type="pct"/>
            <w:tcBorders>
              <w:top w:val="single" w:sz="4" w:space="0" w:color="auto"/>
              <w:left w:val="single" w:sz="4" w:space="0" w:color="auto"/>
              <w:bottom w:val="single" w:sz="4" w:space="0" w:color="auto"/>
              <w:right w:val="single" w:sz="4" w:space="0" w:color="auto"/>
            </w:tcBorders>
            <w:hideMark/>
          </w:tcPr>
          <w:p w14:paraId="33C2D28E"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80%</w:t>
            </w:r>
          </w:p>
        </w:tc>
        <w:tc>
          <w:tcPr>
            <w:tcW w:w="689" w:type="pct"/>
            <w:tcBorders>
              <w:top w:val="single" w:sz="4" w:space="0" w:color="auto"/>
              <w:left w:val="single" w:sz="4" w:space="0" w:color="auto"/>
              <w:bottom w:val="single" w:sz="4" w:space="0" w:color="auto"/>
              <w:right w:val="single" w:sz="4" w:space="0" w:color="auto"/>
            </w:tcBorders>
          </w:tcPr>
          <w:p w14:paraId="54146BB9"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80%</w:t>
            </w:r>
          </w:p>
        </w:tc>
      </w:tr>
      <w:tr w:rsidR="00AB0F66" w:rsidRPr="00F54399" w14:paraId="110E16A9" w14:textId="77777777" w:rsidTr="00AB0F66">
        <w:tc>
          <w:tcPr>
            <w:tcW w:w="1977" w:type="pct"/>
            <w:vMerge w:val="restart"/>
            <w:tcBorders>
              <w:top w:val="single" w:sz="4" w:space="0" w:color="auto"/>
              <w:left w:val="single" w:sz="4" w:space="0" w:color="auto"/>
              <w:bottom w:val="single" w:sz="4" w:space="0" w:color="auto"/>
              <w:right w:val="single" w:sz="4" w:space="0" w:color="auto"/>
            </w:tcBorders>
            <w:vAlign w:val="center"/>
            <w:hideMark/>
          </w:tcPr>
          <w:p w14:paraId="6D990604" w14:textId="77777777" w:rsidR="00AB0F66" w:rsidRPr="00F54399" w:rsidRDefault="00AB0F66" w:rsidP="00AB0F66">
            <w:pPr>
              <w:ind w:left="20" w:right="60"/>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მსხვილი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ტექნიკა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ზომა</w:t>
            </w:r>
            <w:r w:rsidRPr="00F54399">
              <w:rPr>
                <w:rFonts w:ascii="Sylfaen" w:eastAsia="Times New Roman" w:hAnsi="Sylfaen" w:cs="Vrinda"/>
                <w:sz w:val="20"/>
                <w:szCs w:val="20"/>
                <w:shd w:val="clear" w:color="auto" w:fill="FFFFFF"/>
                <w:lang w:val="ka-GE"/>
              </w:rPr>
              <w:t xml:space="preserve"> 50 </w:t>
            </w:r>
            <w:r w:rsidRPr="00F54399">
              <w:rPr>
                <w:rFonts w:ascii="Sylfaen" w:eastAsia="Times New Roman" w:hAnsi="Sylfaen" w:cs="Sylfaen"/>
                <w:sz w:val="20"/>
                <w:szCs w:val="20"/>
                <w:shd w:val="clear" w:color="auto" w:fill="FFFFFF"/>
                <w:lang w:val="ka-GE"/>
              </w:rPr>
              <w:t>სმ</w:t>
            </w:r>
            <w:r w:rsidRPr="00F54399">
              <w:rPr>
                <w:rFonts w:ascii="Sylfaen" w:eastAsia="Times New Roman" w:hAnsi="Sylfaen" w:cs="Vrinda"/>
                <w:sz w:val="20"/>
                <w:szCs w:val="20"/>
                <w:shd w:val="clear" w:color="auto" w:fill="FFFFFF"/>
                <w:lang w:val="ka-GE"/>
              </w:rPr>
              <w:t>-</w:t>
            </w:r>
            <w:r w:rsidRPr="00F54399">
              <w:rPr>
                <w:rFonts w:ascii="Sylfaen" w:eastAsia="Times New Roman" w:hAnsi="Sylfaen" w:cs="Sylfaen"/>
                <w:sz w:val="20"/>
                <w:szCs w:val="20"/>
                <w:shd w:val="clear" w:color="auto" w:fill="FFFFFF"/>
                <w:lang w:val="ka-GE"/>
              </w:rPr>
              <w:t>ზე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მეტი</w:t>
            </w:r>
            <w:r w:rsidRPr="00F54399">
              <w:rPr>
                <w:rFonts w:ascii="Sylfaen" w:eastAsia="Times New Roman" w:hAnsi="Sylfaen" w:cs="Vrinda"/>
                <w:sz w:val="20"/>
                <w:szCs w:val="20"/>
                <w:shd w:val="clear" w:color="auto" w:fill="FFFFFF"/>
                <w:lang w:val="ka-GE"/>
              </w:rPr>
              <w:t>)</w:t>
            </w:r>
          </w:p>
        </w:tc>
        <w:tc>
          <w:tcPr>
            <w:tcW w:w="1881" w:type="pct"/>
            <w:tcBorders>
              <w:top w:val="single" w:sz="4" w:space="0" w:color="auto"/>
              <w:left w:val="single" w:sz="4" w:space="0" w:color="auto"/>
              <w:bottom w:val="single" w:sz="4" w:space="0" w:color="auto"/>
              <w:right w:val="single" w:sz="4" w:space="0" w:color="auto"/>
            </w:tcBorders>
            <w:hideMark/>
          </w:tcPr>
          <w:p w14:paraId="2288BD8B" w14:textId="77777777" w:rsidR="00AB0F66" w:rsidRPr="00F54399" w:rsidRDefault="00AB0F66" w:rsidP="00AB0F66">
            <w:pPr>
              <w:ind w:right="60"/>
              <w:rPr>
                <w:rFonts w:ascii="Sylfaen" w:eastAsia="Times New Roman" w:hAnsi="Sylfaen" w:cs="Vrinda"/>
                <w:sz w:val="20"/>
                <w:szCs w:val="20"/>
                <w:shd w:val="clear" w:color="auto" w:fill="FFFFFF"/>
                <w:lang w:val="ka-GE"/>
              </w:rPr>
            </w:pPr>
            <w:r w:rsidRPr="00F54399">
              <w:rPr>
                <w:rFonts w:ascii="Sylfaen" w:eastAsia="Times New Roman" w:hAnsi="Sylfaen" w:cs="Sylfaen"/>
                <w:sz w:val="20"/>
                <w:szCs w:val="20"/>
                <w:shd w:val="clear" w:color="auto" w:fill="FFFFFF"/>
                <w:lang w:val="ka-GE"/>
              </w:rPr>
              <w:t>აღდგენა</w:t>
            </w:r>
          </w:p>
        </w:tc>
        <w:tc>
          <w:tcPr>
            <w:tcW w:w="453" w:type="pct"/>
            <w:tcBorders>
              <w:top w:val="single" w:sz="4" w:space="0" w:color="auto"/>
              <w:left w:val="single" w:sz="4" w:space="0" w:color="auto"/>
              <w:bottom w:val="single" w:sz="4" w:space="0" w:color="auto"/>
              <w:right w:val="single" w:sz="4" w:space="0" w:color="auto"/>
            </w:tcBorders>
            <w:hideMark/>
          </w:tcPr>
          <w:p w14:paraId="72DC3B29"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72%</w:t>
            </w:r>
          </w:p>
        </w:tc>
        <w:tc>
          <w:tcPr>
            <w:tcW w:w="689" w:type="pct"/>
            <w:tcBorders>
              <w:top w:val="single" w:sz="4" w:space="0" w:color="auto"/>
              <w:left w:val="single" w:sz="4" w:space="0" w:color="auto"/>
              <w:bottom w:val="single" w:sz="4" w:space="0" w:color="auto"/>
              <w:right w:val="single" w:sz="4" w:space="0" w:color="auto"/>
            </w:tcBorders>
          </w:tcPr>
          <w:p w14:paraId="05D6808B"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82%</w:t>
            </w:r>
          </w:p>
        </w:tc>
      </w:tr>
      <w:tr w:rsidR="00AB0F66" w:rsidRPr="00F54399" w14:paraId="07BD6C31" w14:textId="77777777" w:rsidTr="00AB0F66">
        <w:tc>
          <w:tcPr>
            <w:tcW w:w="1977" w:type="pct"/>
            <w:vMerge/>
            <w:tcBorders>
              <w:top w:val="single" w:sz="4" w:space="0" w:color="auto"/>
              <w:left w:val="single" w:sz="4" w:space="0" w:color="auto"/>
              <w:bottom w:val="single" w:sz="4" w:space="0" w:color="auto"/>
              <w:right w:val="single" w:sz="4" w:space="0" w:color="auto"/>
            </w:tcBorders>
            <w:vAlign w:val="center"/>
            <w:hideMark/>
          </w:tcPr>
          <w:p w14:paraId="648813C7" w14:textId="77777777" w:rsidR="00AB0F66" w:rsidRPr="00F54399" w:rsidRDefault="00AB0F66" w:rsidP="00AB0F66">
            <w:pPr>
              <w:rPr>
                <w:rFonts w:ascii="Sylfaen" w:eastAsia="Times New Roman" w:hAnsi="Sylfaen" w:cs="Vrinda"/>
                <w:sz w:val="20"/>
                <w:szCs w:val="20"/>
                <w:lang w:val="ka-GE"/>
              </w:rPr>
            </w:pPr>
          </w:p>
        </w:tc>
        <w:tc>
          <w:tcPr>
            <w:tcW w:w="1881" w:type="pct"/>
            <w:tcBorders>
              <w:top w:val="single" w:sz="4" w:space="0" w:color="auto"/>
              <w:left w:val="single" w:sz="4" w:space="0" w:color="auto"/>
              <w:bottom w:val="single" w:sz="4" w:space="0" w:color="auto"/>
              <w:right w:val="single" w:sz="4" w:space="0" w:color="auto"/>
            </w:tcBorders>
            <w:hideMark/>
          </w:tcPr>
          <w:p w14:paraId="536BB6F2" w14:textId="77777777" w:rsidR="00AB0F66" w:rsidRPr="00F54399" w:rsidRDefault="00AB0F66" w:rsidP="00AB0F66">
            <w:pPr>
              <w:ind w:right="60"/>
              <w:rPr>
                <w:rFonts w:ascii="Sylfaen" w:eastAsia="Times New Roman" w:hAnsi="Sylfaen" w:cs="Vrinda"/>
                <w:sz w:val="20"/>
                <w:szCs w:val="20"/>
                <w:shd w:val="clear" w:color="auto" w:fill="FFFFFF"/>
                <w:lang w:val="ka-GE"/>
              </w:rPr>
            </w:pPr>
            <w:r w:rsidRPr="00F54399">
              <w:rPr>
                <w:rFonts w:ascii="Sylfaen" w:eastAsia="Times New Roman" w:hAnsi="Sylfaen" w:cs="Sylfaen"/>
                <w:sz w:val="20"/>
                <w:szCs w:val="20"/>
                <w:shd w:val="clear" w:color="auto" w:fill="FFFFFF"/>
                <w:lang w:val="ka-GE"/>
              </w:rPr>
              <w:t>ხელახალი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გამოყენება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რეციკლირება</w:t>
            </w:r>
          </w:p>
        </w:tc>
        <w:tc>
          <w:tcPr>
            <w:tcW w:w="453" w:type="pct"/>
            <w:tcBorders>
              <w:top w:val="single" w:sz="4" w:space="0" w:color="auto"/>
              <w:left w:val="single" w:sz="4" w:space="0" w:color="auto"/>
              <w:bottom w:val="single" w:sz="4" w:space="0" w:color="auto"/>
              <w:right w:val="single" w:sz="4" w:space="0" w:color="auto"/>
            </w:tcBorders>
            <w:hideMark/>
          </w:tcPr>
          <w:p w14:paraId="66565334"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70%</w:t>
            </w:r>
          </w:p>
        </w:tc>
        <w:tc>
          <w:tcPr>
            <w:tcW w:w="689" w:type="pct"/>
            <w:tcBorders>
              <w:top w:val="single" w:sz="4" w:space="0" w:color="auto"/>
              <w:left w:val="single" w:sz="4" w:space="0" w:color="auto"/>
              <w:bottom w:val="single" w:sz="4" w:space="0" w:color="auto"/>
              <w:right w:val="single" w:sz="4" w:space="0" w:color="auto"/>
            </w:tcBorders>
          </w:tcPr>
          <w:p w14:paraId="18C2E44F"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78%</w:t>
            </w:r>
          </w:p>
        </w:tc>
      </w:tr>
      <w:tr w:rsidR="00AB0F66" w:rsidRPr="00F54399" w14:paraId="6B1E102B" w14:textId="77777777" w:rsidTr="00AB0F66">
        <w:tc>
          <w:tcPr>
            <w:tcW w:w="1977" w:type="pct"/>
            <w:vMerge w:val="restart"/>
            <w:tcBorders>
              <w:top w:val="single" w:sz="4" w:space="0" w:color="auto"/>
              <w:left w:val="single" w:sz="4" w:space="0" w:color="auto"/>
              <w:bottom w:val="single" w:sz="4" w:space="0" w:color="auto"/>
              <w:right w:val="single" w:sz="4" w:space="0" w:color="auto"/>
            </w:tcBorders>
            <w:vAlign w:val="center"/>
            <w:hideMark/>
          </w:tcPr>
          <w:p w14:paraId="08EC3DD7" w14:textId="77777777" w:rsidR="00AB0F66" w:rsidRPr="00F54399" w:rsidRDefault="00AB0F66" w:rsidP="00AB0F66">
            <w:pPr>
              <w:ind w:left="20" w:right="-75"/>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მცირე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ზომის</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ტექნიკა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ზომა</w:t>
            </w:r>
            <w:r w:rsidRPr="00F54399">
              <w:rPr>
                <w:rFonts w:ascii="Sylfaen" w:eastAsia="Times New Roman" w:hAnsi="Sylfaen" w:cs="Vrinda"/>
                <w:sz w:val="20"/>
                <w:szCs w:val="20"/>
                <w:shd w:val="clear" w:color="auto" w:fill="FFFFFF"/>
                <w:lang w:val="ka-GE"/>
              </w:rPr>
              <w:t xml:space="preserve"> 50 </w:t>
            </w:r>
            <w:r w:rsidRPr="00F54399">
              <w:rPr>
                <w:rFonts w:ascii="Sylfaen" w:eastAsia="Times New Roman" w:hAnsi="Sylfaen" w:cs="Sylfaen"/>
                <w:sz w:val="20"/>
                <w:szCs w:val="20"/>
                <w:shd w:val="clear" w:color="auto" w:fill="FFFFFF"/>
                <w:lang w:val="ka-GE"/>
              </w:rPr>
              <w:lastRenderedPageBreak/>
              <w:t>სმ</w:t>
            </w:r>
            <w:r w:rsidRPr="00F54399">
              <w:rPr>
                <w:rFonts w:ascii="Sylfaen" w:eastAsia="Times New Roman" w:hAnsi="Sylfaen" w:cs="Vrinda"/>
                <w:sz w:val="20"/>
                <w:szCs w:val="20"/>
                <w:shd w:val="clear" w:color="auto" w:fill="FFFFFF"/>
                <w:lang w:val="ka-GE"/>
              </w:rPr>
              <w:t>-</w:t>
            </w:r>
            <w:r w:rsidRPr="00F54399">
              <w:rPr>
                <w:rFonts w:ascii="Sylfaen" w:eastAsia="Times New Roman" w:hAnsi="Sylfaen" w:cs="Sylfaen"/>
                <w:sz w:val="20"/>
                <w:szCs w:val="20"/>
                <w:shd w:val="clear" w:color="auto" w:fill="FFFFFF"/>
                <w:lang w:val="ka-GE"/>
              </w:rPr>
              <w:t>ზე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ნაკლები</w:t>
            </w:r>
            <w:r w:rsidRPr="00F54399">
              <w:rPr>
                <w:rFonts w:ascii="Sylfaen" w:eastAsia="Times New Roman" w:hAnsi="Sylfaen" w:cs="Vrinda"/>
                <w:sz w:val="20"/>
                <w:szCs w:val="20"/>
                <w:shd w:val="clear" w:color="auto" w:fill="FFFFFF"/>
                <w:lang w:val="ka-GE"/>
              </w:rPr>
              <w:t>)</w:t>
            </w:r>
          </w:p>
        </w:tc>
        <w:tc>
          <w:tcPr>
            <w:tcW w:w="1881" w:type="pct"/>
            <w:tcBorders>
              <w:top w:val="single" w:sz="4" w:space="0" w:color="auto"/>
              <w:left w:val="single" w:sz="4" w:space="0" w:color="auto"/>
              <w:bottom w:val="single" w:sz="4" w:space="0" w:color="auto"/>
              <w:right w:val="single" w:sz="4" w:space="0" w:color="auto"/>
            </w:tcBorders>
            <w:hideMark/>
          </w:tcPr>
          <w:p w14:paraId="6A0D10C2" w14:textId="77777777" w:rsidR="00AB0F66" w:rsidRPr="00F54399" w:rsidRDefault="00AB0F66" w:rsidP="00AB0F66">
            <w:pPr>
              <w:ind w:right="60"/>
              <w:rPr>
                <w:rFonts w:ascii="Sylfaen" w:eastAsia="Times New Roman" w:hAnsi="Sylfaen" w:cs="Vrinda"/>
                <w:sz w:val="20"/>
                <w:szCs w:val="20"/>
                <w:shd w:val="clear" w:color="auto" w:fill="FFFFFF"/>
                <w:lang w:val="ka-GE"/>
              </w:rPr>
            </w:pPr>
            <w:r w:rsidRPr="00F54399">
              <w:rPr>
                <w:rFonts w:ascii="Sylfaen" w:eastAsia="Times New Roman" w:hAnsi="Sylfaen" w:cs="Sylfaen"/>
                <w:sz w:val="20"/>
                <w:szCs w:val="20"/>
                <w:shd w:val="clear" w:color="auto" w:fill="FFFFFF"/>
                <w:lang w:val="ka-GE"/>
              </w:rPr>
              <w:lastRenderedPageBreak/>
              <w:t>აღდგენა</w:t>
            </w:r>
          </w:p>
        </w:tc>
        <w:tc>
          <w:tcPr>
            <w:tcW w:w="453" w:type="pct"/>
            <w:tcBorders>
              <w:top w:val="single" w:sz="4" w:space="0" w:color="auto"/>
              <w:left w:val="single" w:sz="4" w:space="0" w:color="auto"/>
              <w:bottom w:val="single" w:sz="4" w:space="0" w:color="auto"/>
              <w:right w:val="single" w:sz="4" w:space="0" w:color="auto"/>
            </w:tcBorders>
            <w:hideMark/>
          </w:tcPr>
          <w:p w14:paraId="1248D066"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30%</w:t>
            </w:r>
          </w:p>
        </w:tc>
        <w:tc>
          <w:tcPr>
            <w:tcW w:w="689" w:type="pct"/>
            <w:tcBorders>
              <w:top w:val="single" w:sz="4" w:space="0" w:color="auto"/>
              <w:left w:val="single" w:sz="4" w:space="0" w:color="auto"/>
              <w:bottom w:val="single" w:sz="4" w:space="0" w:color="auto"/>
              <w:right w:val="single" w:sz="4" w:space="0" w:color="auto"/>
            </w:tcBorders>
          </w:tcPr>
          <w:p w14:paraId="0E6F9E71"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55%</w:t>
            </w:r>
          </w:p>
        </w:tc>
      </w:tr>
      <w:tr w:rsidR="00AB0F66" w:rsidRPr="00F54399" w14:paraId="70341055" w14:textId="77777777" w:rsidTr="00AB0F66">
        <w:tc>
          <w:tcPr>
            <w:tcW w:w="1977" w:type="pct"/>
            <w:vMerge/>
            <w:tcBorders>
              <w:top w:val="single" w:sz="4" w:space="0" w:color="auto"/>
              <w:left w:val="single" w:sz="4" w:space="0" w:color="auto"/>
              <w:bottom w:val="single" w:sz="4" w:space="0" w:color="auto"/>
              <w:right w:val="single" w:sz="4" w:space="0" w:color="auto"/>
            </w:tcBorders>
            <w:vAlign w:val="center"/>
            <w:hideMark/>
          </w:tcPr>
          <w:p w14:paraId="7B5F2785" w14:textId="77777777" w:rsidR="00AB0F66" w:rsidRPr="00F54399" w:rsidRDefault="00AB0F66" w:rsidP="00AB0F66">
            <w:pPr>
              <w:rPr>
                <w:rFonts w:ascii="Sylfaen" w:eastAsia="Times New Roman" w:hAnsi="Sylfaen" w:cs="Vrinda"/>
                <w:sz w:val="20"/>
                <w:szCs w:val="20"/>
                <w:lang w:val="ka-GE"/>
              </w:rPr>
            </w:pPr>
          </w:p>
        </w:tc>
        <w:tc>
          <w:tcPr>
            <w:tcW w:w="1881" w:type="pct"/>
            <w:tcBorders>
              <w:top w:val="single" w:sz="4" w:space="0" w:color="auto"/>
              <w:left w:val="single" w:sz="4" w:space="0" w:color="auto"/>
              <w:bottom w:val="single" w:sz="4" w:space="0" w:color="auto"/>
              <w:right w:val="single" w:sz="4" w:space="0" w:color="auto"/>
            </w:tcBorders>
            <w:hideMark/>
          </w:tcPr>
          <w:p w14:paraId="0C7C1AB9" w14:textId="77777777" w:rsidR="00AB0F66" w:rsidRPr="00F54399" w:rsidRDefault="00AB0F66" w:rsidP="00AB0F66">
            <w:pPr>
              <w:ind w:right="60"/>
              <w:rPr>
                <w:rFonts w:ascii="Sylfaen" w:eastAsia="Times New Roman" w:hAnsi="Sylfaen" w:cs="Vrinda"/>
                <w:sz w:val="20"/>
                <w:szCs w:val="20"/>
                <w:shd w:val="clear" w:color="auto" w:fill="FFFFFF"/>
                <w:lang w:val="ka-GE"/>
              </w:rPr>
            </w:pPr>
            <w:r w:rsidRPr="00F54399">
              <w:rPr>
                <w:rFonts w:ascii="Sylfaen" w:eastAsia="Times New Roman" w:hAnsi="Sylfaen" w:cs="Sylfaen"/>
                <w:sz w:val="20"/>
                <w:szCs w:val="20"/>
                <w:shd w:val="clear" w:color="auto" w:fill="FFFFFF"/>
                <w:lang w:val="ka-GE"/>
              </w:rPr>
              <w:t>ხელახალი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გამოყენება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რეციკლირება</w:t>
            </w:r>
          </w:p>
        </w:tc>
        <w:tc>
          <w:tcPr>
            <w:tcW w:w="453" w:type="pct"/>
            <w:tcBorders>
              <w:top w:val="single" w:sz="4" w:space="0" w:color="auto"/>
              <w:left w:val="single" w:sz="4" w:space="0" w:color="auto"/>
              <w:bottom w:val="single" w:sz="4" w:space="0" w:color="auto"/>
              <w:right w:val="single" w:sz="4" w:space="0" w:color="auto"/>
            </w:tcBorders>
            <w:hideMark/>
          </w:tcPr>
          <w:p w14:paraId="1019D2FF"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25%</w:t>
            </w:r>
          </w:p>
        </w:tc>
        <w:tc>
          <w:tcPr>
            <w:tcW w:w="689" w:type="pct"/>
            <w:tcBorders>
              <w:top w:val="single" w:sz="4" w:space="0" w:color="auto"/>
              <w:left w:val="single" w:sz="4" w:space="0" w:color="auto"/>
              <w:bottom w:val="single" w:sz="4" w:space="0" w:color="auto"/>
              <w:right w:val="single" w:sz="4" w:space="0" w:color="auto"/>
            </w:tcBorders>
          </w:tcPr>
          <w:p w14:paraId="49C0456C"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45%</w:t>
            </w:r>
          </w:p>
        </w:tc>
      </w:tr>
      <w:tr w:rsidR="00AB0F66" w:rsidRPr="00F54399" w14:paraId="48BA12D5" w14:textId="77777777" w:rsidTr="00AB0F66">
        <w:tc>
          <w:tcPr>
            <w:tcW w:w="1977" w:type="pct"/>
            <w:vMerge w:val="restart"/>
            <w:tcBorders>
              <w:top w:val="single" w:sz="4" w:space="0" w:color="auto"/>
              <w:left w:val="single" w:sz="4" w:space="0" w:color="auto"/>
              <w:bottom w:val="single" w:sz="4" w:space="0" w:color="auto"/>
              <w:right w:val="single" w:sz="4" w:space="0" w:color="auto"/>
            </w:tcBorders>
            <w:vAlign w:val="center"/>
            <w:hideMark/>
          </w:tcPr>
          <w:p w14:paraId="18636D64" w14:textId="77777777" w:rsidR="00AB0F66" w:rsidRPr="00F54399" w:rsidRDefault="00AB0F66" w:rsidP="00AB0F66">
            <w:pPr>
              <w:ind w:left="20" w:right="60"/>
              <w:rPr>
                <w:rFonts w:ascii="Sylfaen" w:eastAsia="Times New Roman" w:hAnsi="Sylfaen" w:cs="Vrinda"/>
                <w:sz w:val="20"/>
                <w:szCs w:val="20"/>
                <w:lang w:val="ka-GE"/>
              </w:rPr>
            </w:pPr>
            <w:r w:rsidRPr="00F54399">
              <w:rPr>
                <w:rFonts w:ascii="Sylfaen" w:eastAsia="Times New Roman" w:hAnsi="Sylfaen" w:cs="Sylfaen"/>
                <w:sz w:val="20"/>
                <w:szCs w:val="20"/>
                <w:shd w:val="clear" w:color="auto" w:fill="FFFFFF"/>
                <w:lang w:val="ka-GE"/>
              </w:rPr>
              <w:t>მცირე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ზომის</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საინფორმაციო</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სატელეკომუნიკაციო</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მოწყობილობები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გარე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ზომა</w:t>
            </w:r>
            <w:r w:rsidRPr="00F54399">
              <w:rPr>
                <w:rFonts w:ascii="Sylfaen" w:eastAsia="Times New Roman" w:hAnsi="Sylfaen" w:cs="Vrinda"/>
                <w:sz w:val="20"/>
                <w:szCs w:val="20"/>
                <w:shd w:val="clear" w:color="auto" w:fill="FFFFFF"/>
                <w:lang w:val="ka-GE"/>
              </w:rPr>
              <w:t xml:space="preserve"> 50 </w:t>
            </w:r>
            <w:r w:rsidRPr="00F54399">
              <w:rPr>
                <w:rFonts w:ascii="Sylfaen" w:eastAsia="Times New Roman" w:hAnsi="Sylfaen" w:cs="Sylfaen"/>
                <w:sz w:val="20"/>
                <w:szCs w:val="20"/>
                <w:shd w:val="clear" w:color="auto" w:fill="FFFFFF"/>
                <w:lang w:val="ka-GE"/>
              </w:rPr>
              <w:t>სმ</w:t>
            </w:r>
            <w:r w:rsidRPr="00F54399">
              <w:rPr>
                <w:rFonts w:ascii="Sylfaen" w:eastAsia="Times New Roman" w:hAnsi="Sylfaen" w:cs="Vrinda"/>
                <w:sz w:val="20"/>
                <w:szCs w:val="20"/>
                <w:shd w:val="clear" w:color="auto" w:fill="FFFFFF"/>
                <w:lang w:val="ka-GE"/>
              </w:rPr>
              <w:t>-</w:t>
            </w:r>
            <w:r w:rsidRPr="00F54399">
              <w:rPr>
                <w:rFonts w:ascii="Sylfaen" w:eastAsia="Times New Roman" w:hAnsi="Sylfaen" w:cs="Sylfaen"/>
                <w:sz w:val="20"/>
                <w:szCs w:val="20"/>
                <w:shd w:val="clear" w:color="auto" w:fill="FFFFFF"/>
                <w:lang w:val="ka-GE"/>
              </w:rPr>
              <w:t>ზე</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ნაკლები</w:t>
            </w:r>
            <w:r w:rsidRPr="00F54399">
              <w:rPr>
                <w:rFonts w:ascii="Sylfaen" w:eastAsia="Times New Roman" w:hAnsi="Sylfaen" w:cs="Vrinda"/>
                <w:sz w:val="20"/>
                <w:szCs w:val="20"/>
                <w:shd w:val="clear" w:color="auto" w:fill="FFFFFF"/>
                <w:lang w:val="ka-GE"/>
              </w:rPr>
              <w:t>)</w:t>
            </w:r>
          </w:p>
        </w:tc>
        <w:tc>
          <w:tcPr>
            <w:tcW w:w="1881" w:type="pct"/>
            <w:tcBorders>
              <w:top w:val="single" w:sz="4" w:space="0" w:color="auto"/>
              <w:left w:val="single" w:sz="4" w:space="0" w:color="auto"/>
              <w:bottom w:val="single" w:sz="4" w:space="0" w:color="auto"/>
              <w:right w:val="single" w:sz="4" w:space="0" w:color="auto"/>
            </w:tcBorders>
            <w:hideMark/>
          </w:tcPr>
          <w:p w14:paraId="39684702" w14:textId="77777777" w:rsidR="00AB0F66" w:rsidRPr="00F54399" w:rsidRDefault="00AB0F66" w:rsidP="00AB0F66">
            <w:pPr>
              <w:ind w:right="60"/>
              <w:rPr>
                <w:rFonts w:ascii="Sylfaen" w:eastAsia="Times New Roman" w:hAnsi="Sylfaen" w:cs="Vrinda"/>
                <w:sz w:val="20"/>
                <w:szCs w:val="20"/>
                <w:shd w:val="clear" w:color="auto" w:fill="FFFFFF"/>
                <w:lang w:val="ka-GE"/>
              </w:rPr>
            </w:pPr>
            <w:r w:rsidRPr="00F54399">
              <w:rPr>
                <w:rFonts w:ascii="Sylfaen" w:eastAsia="Times New Roman" w:hAnsi="Sylfaen" w:cs="Sylfaen"/>
                <w:sz w:val="20"/>
                <w:szCs w:val="20"/>
                <w:shd w:val="clear" w:color="auto" w:fill="FFFFFF"/>
                <w:lang w:val="ka-GE"/>
              </w:rPr>
              <w:t>აღდგენა</w:t>
            </w:r>
          </w:p>
        </w:tc>
        <w:tc>
          <w:tcPr>
            <w:tcW w:w="453" w:type="pct"/>
            <w:tcBorders>
              <w:top w:val="single" w:sz="4" w:space="0" w:color="auto"/>
              <w:left w:val="single" w:sz="4" w:space="0" w:color="auto"/>
              <w:bottom w:val="single" w:sz="4" w:space="0" w:color="auto"/>
              <w:right w:val="single" w:sz="4" w:space="0" w:color="auto"/>
            </w:tcBorders>
            <w:hideMark/>
          </w:tcPr>
          <w:p w14:paraId="7078DB9C"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30%</w:t>
            </w:r>
          </w:p>
        </w:tc>
        <w:tc>
          <w:tcPr>
            <w:tcW w:w="689" w:type="pct"/>
            <w:tcBorders>
              <w:top w:val="single" w:sz="4" w:space="0" w:color="auto"/>
              <w:left w:val="single" w:sz="4" w:space="0" w:color="auto"/>
              <w:bottom w:val="single" w:sz="4" w:space="0" w:color="auto"/>
              <w:right w:val="single" w:sz="4" w:space="0" w:color="auto"/>
            </w:tcBorders>
          </w:tcPr>
          <w:p w14:paraId="678DDF3D"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55%</w:t>
            </w:r>
          </w:p>
        </w:tc>
      </w:tr>
      <w:tr w:rsidR="00AB0F66" w:rsidRPr="00F54399" w14:paraId="475D15D0" w14:textId="77777777" w:rsidTr="00AB0F66">
        <w:tc>
          <w:tcPr>
            <w:tcW w:w="1977" w:type="pct"/>
            <w:vMerge/>
            <w:tcBorders>
              <w:top w:val="single" w:sz="4" w:space="0" w:color="auto"/>
              <w:left w:val="single" w:sz="4" w:space="0" w:color="auto"/>
              <w:bottom w:val="single" w:sz="4" w:space="0" w:color="auto"/>
              <w:right w:val="single" w:sz="4" w:space="0" w:color="auto"/>
            </w:tcBorders>
            <w:vAlign w:val="center"/>
            <w:hideMark/>
          </w:tcPr>
          <w:p w14:paraId="25714FE5" w14:textId="77777777" w:rsidR="00AB0F66" w:rsidRPr="00F54399" w:rsidRDefault="00AB0F66" w:rsidP="00AB0F66">
            <w:pPr>
              <w:rPr>
                <w:rFonts w:ascii="Sylfaen" w:eastAsia="Times New Roman" w:hAnsi="Sylfaen" w:cs="Vrinda"/>
                <w:sz w:val="20"/>
                <w:szCs w:val="20"/>
                <w:lang w:val="ka-GE"/>
              </w:rPr>
            </w:pPr>
          </w:p>
        </w:tc>
        <w:tc>
          <w:tcPr>
            <w:tcW w:w="1881" w:type="pct"/>
            <w:tcBorders>
              <w:top w:val="single" w:sz="4" w:space="0" w:color="auto"/>
              <w:left w:val="single" w:sz="4" w:space="0" w:color="auto"/>
              <w:bottom w:val="single" w:sz="4" w:space="0" w:color="auto"/>
              <w:right w:val="single" w:sz="4" w:space="0" w:color="auto"/>
            </w:tcBorders>
            <w:hideMark/>
          </w:tcPr>
          <w:p w14:paraId="0712C7DB" w14:textId="77777777" w:rsidR="00AB0F66" w:rsidRPr="00F54399" w:rsidRDefault="00AB0F66" w:rsidP="00AB0F66">
            <w:pPr>
              <w:ind w:right="60"/>
              <w:rPr>
                <w:rFonts w:ascii="Sylfaen" w:eastAsia="Times New Roman" w:hAnsi="Sylfaen" w:cs="Vrinda"/>
                <w:sz w:val="20"/>
                <w:szCs w:val="20"/>
                <w:shd w:val="clear" w:color="auto" w:fill="FFFFFF"/>
                <w:lang w:val="ka-GE"/>
              </w:rPr>
            </w:pPr>
            <w:r w:rsidRPr="00F54399">
              <w:rPr>
                <w:rFonts w:ascii="Sylfaen" w:eastAsia="Times New Roman" w:hAnsi="Sylfaen" w:cs="Sylfaen"/>
                <w:sz w:val="20"/>
                <w:szCs w:val="20"/>
                <w:shd w:val="clear" w:color="auto" w:fill="FFFFFF"/>
                <w:lang w:val="ka-GE"/>
              </w:rPr>
              <w:t>ხელახალი</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გამოყენება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და</w:t>
            </w:r>
            <w:r w:rsidRPr="00F54399">
              <w:rPr>
                <w:rFonts w:ascii="Sylfaen" w:eastAsia="Times New Roman" w:hAnsi="Sylfaen" w:cs="Vrinda"/>
                <w:sz w:val="20"/>
                <w:szCs w:val="20"/>
                <w:shd w:val="clear" w:color="auto" w:fill="FFFFFF"/>
                <w:lang w:val="ka-GE"/>
              </w:rPr>
              <w:t xml:space="preserve"> </w:t>
            </w:r>
            <w:r w:rsidRPr="00F54399">
              <w:rPr>
                <w:rFonts w:ascii="Sylfaen" w:eastAsia="Times New Roman" w:hAnsi="Sylfaen" w:cs="Sylfaen"/>
                <w:sz w:val="20"/>
                <w:szCs w:val="20"/>
                <w:shd w:val="clear" w:color="auto" w:fill="FFFFFF"/>
                <w:lang w:val="ka-GE"/>
              </w:rPr>
              <w:t>რეციკლირება</w:t>
            </w:r>
          </w:p>
        </w:tc>
        <w:tc>
          <w:tcPr>
            <w:tcW w:w="453" w:type="pct"/>
            <w:tcBorders>
              <w:top w:val="single" w:sz="4" w:space="0" w:color="auto"/>
              <w:left w:val="single" w:sz="4" w:space="0" w:color="auto"/>
              <w:bottom w:val="single" w:sz="4" w:space="0" w:color="auto"/>
              <w:right w:val="single" w:sz="4" w:space="0" w:color="auto"/>
            </w:tcBorders>
            <w:hideMark/>
          </w:tcPr>
          <w:p w14:paraId="7689D0DB" w14:textId="77777777" w:rsidR="00AB0F66" w:rsidRPr="00F54399" w:rsidRDefault="00AB0F66" w:rsidP="00AB0F66">
            <w:pPr>
              <w:ind w:left="20"/>
              <w:jc w:val="center"/>
              <w:rPr>
                <w:rFonts w:ascii="Sylfaen" w:eastAsia="Times New Roman" w:hAnsi="Sylfaen" w:cs="Vrinda"/>
                <w:sz w:val="20"/>
                <w:szCs w:val="20"/>
                <w:lang w:val="ka-GE"/>
              </w:rPr>
            </w:pPr>
            <w:r w:rsidRPr="00F54399">
              <w:rPr>
                <w:rFonts w:ascii="Sylfaen" w:eastAsia="Times New Roman" w:hAnsi="Sylfaen" w:cs="Vrinda"/>
                <w:sz w:val="20"/>
                <w:szCs w:val="20"/>
                <w:shd w:val="clear" w:color="auto" w:fill="FFFFFF"/>
                <w:lang w:val="ka-GE"/>
              </w:rPr>
              <w:t>25%</w:t>
            </w:r>
          </w:p>
        </w:tc>
        <w:tc>
          <w:tcPr>
            <w:tcW w:w="689" w:type="pct"/>
            <w:tcBorders>
              <w:top w:val="single" w:sz="4" w:space="0" w:color="auto"/>
              <w:left w:val="single" w:sz="4" w:space="0" w:color="auto"/>
              <w:bottom w:val="single" w:sz="4" w:space="0" w:color="auto"/>
              <w:right w:val="single" w:sz="4" w:space="0" w:color="auto"/>
            </w:tcBorders>
          </w:tcPr>
          <w:p w14:paraId="201E5985" w14:textId="77777777" w:rsidR="00AB0F66" w:rsidRPr="00F54399" w:rsidRDefault="00AB0F66" w:rsidP="00AB0F66">
            <w:pPr>
              <w:ind w:left="20"/>
              <w:jc w:val="center"/>
              <w:rPr>
                <w:rFonts w:ascii="Sylfaen" w:eastAsia="Times New Roman" w:hAnsi="Sylfaen" w:cs="Vrinda"/>
                <w:sz w:val="20"/>
                <w:szCs w:val="20"/>
                <w:shd w:val="clear" w:color="auto" w:fill="FFFFFF"/>
                <w:lang w:val="ka-GE"/>
              </w:rPr>
            </w:pPr>
            <w:r w:rsidRPr="00F54399">
              <w:rPr>
                <w:rFonts w:ascii="Sylfaen" w:eastAsia="Times New Roman" w:hAnsi="Sylfaen" w:cs="Vrinda"/>
                <w:sz w:val="20"/>
                <w:szCs w:val="20"/>
                <w:shd w:val="clear" w:color="auto" w:fill="FFFFFF"/>
                <w:lang w:val="ka-GE"/>
              </w:rPr>
              <w:t>45%</w:t>
            </w:r>
          </w:p>
        </w:tc>
      </w:tr>
    </w:tbl>
    <w:p w14:paraId="591AA5E0" w14:textId="77777777" w:rsidR="00AB0F66" w:rsidRPr="00F54399" w:rsidRDefault="00AB0F66" w:rsidP="00AB0F66">
      <w:pPr>
        <w:spacing w:before="0" w:after="0" w:line="240" w:lineRule="auto"/>
        <w:rPr>
          <w:rFonts w:eastAsia="Times New Roman" w:cs="Times New Roman"/>
          <w:sz w:val="20"/>
          <w:szCs w:val="20"/>
          <w:lang w:val="ka-GE"/>
        </w:rPr>
      </w:pPr>
    </w:p>
    <w:tbl>
      <w:tblPr>
        <w:tblStyle w:val="TableGrid2"/>
        <w:tblW w:w="5000" w:type="pct"/>
        <w:tblInd w:w="0" w:type="dxa"/>
        <w:tblLook w:val="04A0" w:firstRow="1" w:lastRow="0" w:firstColumn="1" w:lastColumn="0" w:noHBand="0" w:noVBand="1"/>
      </w:tblPr>
      <w:tblGrid>
        <w:gridCol w:w="7409"/>
        <w:gridCol w:w="842"/>
        <w:gridCol w:w="757"/>
        <w:gridCol w:w="9"/>
      </w:tblGrid>
      <w:tr w:rsidR="00AB0F66" w:rsidRPr="00F54399" w14:paraId="1E875983" w14:textId="77777777" w:rsidTr="00AB0F66">
        <w:trPr>
          <w:trHeight w:val="323"/>
        </w:trPr>
        <w:tc>
          <w:tcPr>
            <w:tcW w:w="5000" w:type="pct"/>
            <w:gridSpan w:val="4"/>
            <w:tcBorders>
              <w:top w:val="single" w:sz="4" w:space="0" w:color="auto"/>
              <w:left w:val="single" w:sz="4" w:space="0" w:color="auto"/>
              <w:bottom w:val="single" w:sz="4" w:space="0" w:color="auto"/>
              <w:right w:val="single" w:sz="4" w:space="0" w:color="auto"/>
            </w:tcBorders>
          </w:tcPr>
          <w:p w14:paraId="6E5A6FFE" w14:textId="77777777" w:rsidR="00AB0F66" w:rsidRPr="00F54399" w:rsidRDefault="00AB0F66" w:rsidP="00AB0F66">
            <w:pPr>
              <w:rPr>
                <w:rFonts w:ascii="Sylfaen" w:eastAsia="Times New Roman" w:hAnsi="Sylfaen" w:cs="Arial"/>
                <w:b/>
                <w:sz w:val="20"/>
                <w:szCs w:val="20"/>
                <w:lang w:val="ka-GE"/>
              </w:rPr>
            </w:pPr>
            <w:r w:rsidRPr="00F54399">
              <w:rPr>
                <w:rFonts w:ascii="Sylfaen" w:eastAsia="Times New Roman" w:hAnsi="Sylfaen" w:cs="Sylfaen"/>
                <w:b/>
                <w:sz w:val="20"/>
                <w:szCs w:val="20"/>
                <w:lang w:val="ka-GE"/>
              </w:rPr>
              <w:t>ნარჩენი ზეთები</w:t>
            </w:r>
          </w:p>
        </w:tc>
      </w:tr>
      <w:tr w:rsidR="00AB0F66" w:rsidRPr="00F54399" w14:paraId="372B57A1" w14:textId="77777777" w:rsidTr="00AB0F66">
        <w:trPr>
          <w:gridAfter w:val="1"/>
          <w:wAfter w:w="4" w:type="pct"/>
        </w:trPr>
        <w:tc>
          <w:tcPr>
            <w:tcW w:w="4108" w:type="pct"/>
            <w:tcBorders>
              <w:top w:val="single" w:sz="4" w:space="0" w:color="auto"/>
              <w:left w:val="single" w:sz="4" w:space="0" w:color="auto"/>
              <w:bottom w:val="single" w:sz="4" w:space="0" w:color="auto"/>
              <w:right w:val="single" w:sz="4" w:space="0" w:color="auto"/>
            </w:tcBorders>
          </w:tcPr>
          <w:p w14:paraId="4981C258" w14:textId="77777777" w:rsidR="00AB0F66" w:rsidRPr="00F54399" w:rsidRDefault="00AB0F66" w:rsidP="00AB0F66">
            <w:pPr>
              <w:rPr>
                <w:rFonts w:ascii="Sylfaen" w:eastAsia="Times New Roman" w:hAnsi="Sylfaen" w:cs="Arial"/>
                <w:b/>
                <w:sz w:val="20"/>
                <w:szCs w:val="20"/>
                <w:lang w:val="ka-GE"/>
              </w:rPr>
            </w:pPr>
          </w:p>
        </w:tc>
        <w:tc>
          <w:tcPr>
            <w:tcW w:w="467" w:type="pct"/>
            <w:tcBorders>
              <w:top w:val="single" w:sz="4" w:space="0" w:color="auto"/>
              <w:left w:val="single" w:sz="4" w:space="0" w:color="auto"/>
              <w:bottom w:val="single" w:sz="4" w:space="0" w:color="auto"/>
              <w:right w:val="single" w:sz="4" w:space="0" w:color="auto"/>
            </w:tcBorders>
            <w:hideMark/>
          </w:tcPr>
          <w:p w14:paraId="120975F3"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b/>
                <w:sz w:val="20"/>
                <w:szCs w:val="20"/>
                <w:lang w:val="ka-GE"/>
              </w:rPr>
              <w:t>2026</w:t>
            </w:r>
          </w:p>
        </w:tc>
        <w:tc>
          <w:tcPr>
            <w:tcW w:w="420" w:type="pct"/>
            <w:tcBorders>
              <w:top w:val="single" w:sz="4" w:space="0" w:color="auto"/>
              <w:left w:val="single" w:sz="4" w:space="0" w:color="auto"/>
              <w:bottom w:val="single" w:sz="4" w:space="0" w:color="auto"/>
              <w:right w:val="single" w:sz="4" w:space="0" w:color="auto"/>
            </w:tcBorders>
          </w:tcPr>
          <w:p w14:paraId="0FFEA5CD"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b/>
                <w:sz w:val="20"/>
                <w:szCs w:val="20"/>
                <w:lang w:val="ka-GE"/>
              </w:rPr>
              <w:t>2030</w:t>
            </w:r>
          </w:p>
        </w:tc>
      </w:tr>
      <w:tr w:rsidR="00AB0F66" w:rsidRPr="00F54399" w14:paraId="26653AE3" w14:textId="77777777" w:rsidTr="00AB0F66">
        <w:trPr>
          <w:gridAfter w:val="1"/>
          <w:wAfter w:w="4" w:type="pct"/>
        </w:trPr>
        <w:tc>
          <w:tcPr>
            <w:tcW w:w="4108" w:type="pct"/>
            <w:tcBorders>
              <w:top w:val="single" w:sz="4" w:space="0" w:color="auto"/>
              <w:left w:val="single" w:sz="4" w:space="0" w:color="auto"/>
              <w:bottom w:val="single" w:sz="4" w:space="0" w:color="auto"/>
              <w:right w:val="single" w:sz="4" w:space="0" w:color="auto"/>
            </w:tcBorders>
            <w:hideMark/>
          </w:tcPr>
          <w:p w14:paraId="14CD9122" w14:textId="77777777" w:rsidR="00AB0F66" w:rsidRPr="00F54399" w:rsidRDefault="00AB0F66" w:rsidP="00AB0F66">
            <w:pPr>
              <w:rPr>
                <w:rFonts w:ascii="Sylfaen" w:eastAsia="Times New Roman" w:hAnsi="Sylfaen" w:cs="Arial"/>
                <w:b/>
                <w:sz w:val="20"/>
                <w:szCs w:val="20"/>
                <w:lang w:val="ka-GE"/>
              </w:rPr>
            </w:pPr>
            <w:r w:rsidRPr="00F54399">
              <w:rPr>
                <w:rFonts w:ascii="Sylfaen" w:eastAsia="Times New Roman" w:hAnsi="Sylfaen" w:cs="Sylfaen"/>
                <w:sz w:val="20"/>
                <w:szCs w:val="20"/>
                <w:lang w:val="ka-GE"/>
              </w:rPr>
              <w:t>აღდგენა</w:t>
            </w:r>
          </w:p>
        </w:tc>
        <w:tc>
          <w:tcPr>
            <w:tcW w:w="467" w:type="pct"/>
            <w:tcBorders>
              <w:top w:val="single" w:sz="4" w:space="0" w:color="auto"/>
              <w:left w:val="single" w:sz="4" w:space="0" w:color="auto"/>
              <w:bottom w:val="single" w:sz="4" w:space="0" w:color="auto"/>
              <w:right w:val="single" w:sz="4" w:space="0" w:color="auto"/>
            </w:tcBorders>
            <w:hideMark/>
          </w:tcPr>
          <w:p w14:paraId="2D45906E"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sz w:val="20"/>
                <w:szCs w:val="20"/>
                <w:lang w:val="ka-GE"/>
              </w:rPr>
              <w:t>25%</w:t>
            </w:r>
          </w:p>
        </w:tc>
        <w:tc>
          <w:tcPr>
            <w:tcW w:w="420" w:type="pct"/>
            <w:tcBorders>
              <w:top w:val="single" w:sz="4" w:space="0" w:color="auto"/>
              <w:left w:val="single" w:sz="4" w:space="0" w:color="auto"/>
              <w:bottom w:val="single" w:sz="4" w:space="0" w:color="auto"/>
              <w:right w:val="single" w:sz="4" w:space="0" w:color="auto"/>
            </w:tcBorders>
          </w:tcPr>
          <w:p w14:paraId="60C2A5F3" w14:textId="77777777" w:rsidR="00AB0F66" w:rsidRPr="00F54399" w:rsidRDefault="00AB0F66" w:rsidP="00AB0F66">
            <w:pPr>
              <w:jc w:val="center"/>
              <w:rPr>
                <w:rFonts w:ascii="Sylfaen" w:eastAsia="Times New Roman" w:hAnsi="Sylfaen" w:cs="Arial"/>
                <w:sz w:val="20"/>
                <w:szCs w:val="20"/>
                <w:lang w:val="ka-GE"/>
              </w:rPr>
            </w:pPr>
            <w:r w:rsidRPr="00F54399">
              <w:rPr>
                <w:rFonts w:ascii="Sylfaen" w:eastAsia="Times New Roman" w:hAnsi="Sylfaen" w:cs="Vrinda"/>
                <w:sz w:val="20"/>
                <w:szCs w:val="20"/>
                <w:shd w:val="clear" w:color="auto" w:fill="FFFFFF"/>
                <w:lang w:val="ka-GE"/>
              </w:rPr>
              <w:t>45%</w:t>
            </w:r>
          </w:p>
        </w:tc>
      </w:tr>
      <w:tr w:rsidR="00AB0F66" w:rsidRPr="00F54399" w14:paraId="3274859B" w14:textId="77777777" w:rsidTr="00AB0F66">
        <w:trPr>
          <w:gridAfter w:val="1"/>
          <w:wAfter w:w="4" w:type="pct"/>
        </w:trPr>
        <w:tc>
          <w:tcPr>
            <w:tcW w:w="4108" w:type="pct"/>
            <w:tcBorders>
              <w:top w:val="single" w:sz="4" w:space="0" w:color="auto"/>
              <w:left w:val="single" w:sz="4" w:space="0" w:color="auto"/>
              <w:bottom w:val="single" w:sz="4" w:space="0" w:color="auto"/>
              <w:right w:val="single" w:sz="4" w:space="0" w:color="auto"/>
            </w:tcBorders>
            <w:hideMark/>
          </w:tcPr>
          <w:p w14:paraId="1490E79D" w14:textId="77777777" w:rsidR="00AB0F66" w:rsidRPr="00F54399" w:rsidRDefault="00AB0F66" w:rsidP="00AB0F66">
            <w:pPr>
              <w:rPr>
                <w:rFonts w:ascii="Sylfaen" w:eastAsia="Times New Roman" w:hAnsi="Sylfaen" w:cs="Arial"/>
                <w:b/>
                <w:sz w:val="20"/>
                <w:szCs w:val="20"/>
                <w:lang w:val="ka-GE"/>
              </w:rPr>
            </w:pPr>
            <w:r w:rsidRPr="00F54399">
              <w:rPr>
                <w:rFonts w:ascii="Sylfaen" w:eastAsia="Times New Roman" w:hAnsi="Sylfaen" w:cs="Sylfaen"/>
                <w:sz w:val="20"/>
                <w:szCs w:val="20"/>
                <w:lang w:val="ka-GE"/>
              </w:rPr>
              <w:t>ენერგიის</w:t>
            </w:r>
            <w:r w:rsidRPr="00F54399">
              <w:rPr>
                <w:rFonts w:ascii="Sylfaen" w:eastAsia="Times New Roman" w:hAnsi="Sylfaen" w:cs="Arial"/>
                <w:sz w:val="20"/>
                <w:szCs w:val="20"/>
                <w:lang w:val="ka-GE"/>
              </w:rPr>
              <w:t xml:space="preserve"> </w:t>
            </w:r>
            <w:r w:rsidRPr="00F54399">
              <w:rPr>
                <w:rFonts w:ascii="Sylfaen" w:eastAsia="Times New Roman" w:hAnsi="Sylfaen" w:cs="Sylfaen"/>
                <w:sz w:val="20"/>
                <w:szCs w:val="20"/>
                <w:lang w:val="ka-GE"/>
              </w:rPr>
              <w:t>აღდგენა</w:t>
            </w:r>
          </w:p>
        </w:tc>
        <w:tc>
          <w:tcPr>
            <w:tcW w:w="467" w:type="pct"/>
            <w:tcBorders>
              <w:top w:val="single" w:sz="4" w:space="0" w:color="auto"/>
              <w:left w:val="single" w:sz="4" w:space="0" w:color="auto"/>
              <w:bottom w:val="single" w:sz="4" w:space="0" w:color="auto"/>
              <w:right w:val="single" w:sz="4" w:space="0" w:color="auto"/>
            </w:tcBorders>
            <w:hideMark/>
          </w:tcPr>
          <w:p w14:paraId="16124103"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sz w:val="20"/>
                <w:szCs w:val="20"/>
                <w:lang w:val="ka-GE"/>
              </w:rPr>
              <w:t>12%</w:t>
            </w:r>
          </w:p>
        </w:tc>
        <w:tc>
          <w:tcPr>
            <w:tcW w:w="420" w:type="pct"/>
            <w:tcBorders>
              <w:top w:val="single" w:sz="4" w:space="0" w:color="auto"/>
              <w:left w:val="single" w:sz="4" w:space="0" w:color="auto"/>
              <w:bottom w:val="single" w:sz="4" w:space="0" w:color="auto"/>
              <w:right w:val="single" w:sz="4" w:space="0" w:color="auto"/>
            </w:tcBorders>
          </w:tcPr>
          <w:p w14:paraId="5554D4CC" w14:textId="77777777" w:rsidR="00AB0F66" w:rsidRPr="00F54399" w:rsidRDefault="00AB0F66" w:rsidP="00AB0F66">
            <w:pPr>
              <w:jc w:val="center"/>
              <w:rPr>
                <w:rFonts w:ascii="Sylfaen" w:eastAsia="Times New Roman" w:hAnsi="Sylfaen" w:cs="Arial"/>
                <w:sz w:val="20"/>
                <w:szCs w:val="20"/>
                <w:lang w:val="ka-GE"/>
              </w:rPr>
            </w:pPr>
            <w:r w:rsidRPr="00F54399">
              <w:rPr>
                <w:rFonts w:ascii="Sylfaen" w:eastAsia="Times New Roman" w:hAnsi="Sylfaen" w:cs="Vrinda"/>
                <w:sz w:val="20"/>
                <w:szCs w:val="20"/>
                <w:shd w:val="clear" w:color="auto" w:fill="FFFFFF"/>
                <w:lang w:val="ka-GE"/>
              </w:rPr>
              <w:t>23%</w:t>
            </w:r>
          </w:p>
        </w:tc>
      </w:tr>
      <w:tr w:rsidR="00AB0F66" w:rsidRPr="00F54399" w14:paraId="65E19AB9" w14:textId="77777777" w:rsidTr="00AB0F66">
        <w:trPr>
          <w:gridAfter w:val="1"/>
          <w:wAfter w:w="4" w:type="pct"/>
        </w:trPr>
        <w:tc>
          <w:tcPr>
            <w:tcW w:w="4108" w:type="pct"/>
            <w:tcBorders>
              <w:top w:val="single" w:sz="4" w:space="0" w:color="auto"/>
              <w:left w:val="single" w:sz="4" w:space="0" w:color="auto"/>
              <w:bottom w:val="single" w:sz="4" w:space="0" w:color="auto"/>
              <w:right w:val="single" w:sz="4" w:space="0" w:color="auto"/>
            </w:tcBorders>
            <w:hideMark/>
          </w:tcPr>
          <w:p w14:paraId="3B364993" w14:textId="77777777" w:rsidR="00AB0F66" w:rsidRPr="00F54399" w:rsidRDefault="00AB0F66" w:rsidP="00AB0F66">
            <w:pPr>
              <w:rPr>
                <w:rFonts w:ascii="Sylfaen" w:eastAsia="Times New Roman" w:hAnsi="Sylfaen" w:cs="Arial"/>
                <w:b/>
                <w:sz w:val="20"/>
                <w:szCs w:val="20"/>
                <w:lang w:val="ka-GE"/>
              </w:rPr>
            </w:pPr>
            <w:r w:rsidRPr="00F54399">
              <w:rPr>
                <w:rFonts w:ascii="Sylfaen" w:eastAsia="Times New Roman" w:hAnsi="Sylfaen" w:cs="Sylfaen"/>
                <w:sz w:val="20"/>
                <w:szCs w:val="20"/>
                <w:lang w:val="ka-GE"/>
              </w:rPr>
              <w:t>რეციკლირება</w:t>
            </w:r>
            <w:r w:rsidRPr="00F54399">
              <w:rPr>
                <w:rFonts w:ascii="Sylfaen" w:eastAsia="Times New Roman" w:hAnsi="Sylfaen" w:cs="Arial"/>
                <w:sz w:val="20"/>
                <w:szCs w:val="20"/>
                <w:lang w:val="ka-GE"/>
              </w:rPr>
              <w:t xml:space="preserve"> </w:t>
            </w:r>
            <w:r w:rsidRPr="00F54399">
              <w:rPr>
                <w:rFonts w:ascii="Sylfaen" w:eastAsia="Times New Roman" w:hAnsi="Sylfaen" w:cs="Sylfaen"/>
                <w:sz w:val="20"/>
                <w:szCs w:val="20"/>
                <w:lang w:val="ka-GE"/>
              </w:rPr>
              <w:t>პროტექტორის</w:t>
            </w:r>
            <w:r w:rsidRPr="00F54399">
              <w:rPr>
                <w:rFonts w:ascii="Sylfaen" w:eastAsia="Times New Roman" w:hAnsi="Sylfaen" w:cs="Arial"/>
                <w:sz w:val="20"/>
                <w:szCs w:val="20"/>
                <w:lang w:val="ka-GE"/>
              </w:rPr>
              <w:t xml:space="preserve"> </w:t>
            </w:r>
            <w:r w:rsidRPr="00F54399">
              <w:rPr>
                <w:rFonts w:ascii="Sylfaen" w:eastAsia="Times New Roman" w:hAnsi="Sylfaen" w:cs="Sylfaen"/>
                <w:sz w:val="20"/>
                <w:szCs w:val="20"/>
                <w:lang w:val="ka-GE"/>
              </w:rPr>
              <w:t>აღდგენა</w:t>
            </w:r>
          </w:p>
        </w:tc>
        <w:tc>
          <w:tcPr>
            <w:tcW w:w="467" w:type="pct"/>
            <w:tcBorders>
              <w:top w:val="single" w:sz="4" w:space="0" w:color="auto"/>
              <w:left w:val="single" w:sz="4" w:space="0" w:color="auto"/>
              <w:bottom w:val="single" w:sz="4" w:space="0" w:color="auto"/>
              <w:right w:val="single" w:sz="4" w:space="0" w:color="auto"/>
            </w:tcBorders>
            <w:hideMark/>
          </w:tcPr>
          <w:p w14:paraId="2CB16412"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sz w:val="20"/>
                <w:szCs w:val="20"/>
                <w:lang w:val="ka-GE"/>
              </w:rPr>
              <w:t>13%</w:t>
            </w:r>
          </w:p>
        </w:tc>
        <w:tc>
          <w:tcPr>
            <w:tcW w:w="420" w:type="pct"/>
            <w:tcBorders>
              <w:top w:val="single" w:sz="4" w:space="0" w:color="auto"/>
              <w:left w:val="single" w:sz="4" w:space="0" w:color="auto"/>
              <w:bottom w:val="single" w:sz="4" w:space="0" w:color="auto"/>
              <w:right w:val="single" w:sz="4" w:space="0" w:color="auto"/>
            </w:tcBorders>
          </w:tcPr>
          <w:p w14:paraId="2C58CDF2" w14:textId="77777777" w:rsidR="00AB0F66" w:rsidRPr="00F54399" w:rsidRDefault="00AB0F66" w:rsidP="00AB0F66">
            <w:pPr>
              <w:jc w:val="center"/>
              <w:rPr>
                <w:rFonts w:ascii="Sylfaen" w:eastAsia="Times New Roman" w:hAnsi="Sylfaen" w:cs="Arial"/>
                <w:sz w:val="20"/>
                <w:szCs w:val="20"/>
                <w:lang w:val="ka-GE"/>
              </w:rPr>
            </w:pPr>
            <w:r w:rsidRPr="00F54399">
              <w:rPr>
                <w:rFonts w:ascii="Sylfaen" w:eastAsia="Times New Roman" w:hAnsi="Sylfaen" w:cs="Vrinda"/>
                <w:sz w:val="20"/>
                <w:szCs w:val="20"/>
                <w:shd w:val="clear" w:color="auto" w:fill="FFFFFF"/>
                <w:lang w:val="ka-GE"/>
              </w:rPr>
              <w:t>22%</w:t>
            </w:r>
          </w:p>
        </w:tc>
      </w:tr>
    </w:tbl>
    <w:p w14:paraId="1AF994EF" w14:textId="77777777" w:rsidR="00AB0F66" w:rsidRPr="00F54399" w:rsidRDefault="00AB0F66" w:rsidP="00AB0F66">
      <w:pPr>
        <w:spacing w:before="0" w:after="0" w:line="240" w:lineRule="auto"/>
        <w:rPr>
          <w:rFonts w:eastAsia="Times New Roman" w:cs="Times New Roman"/>
          <w:sz w:val="20"/>
          <w:szCs w:val="20"/>
          <w:lang w:val="ka-GE"/>
        </w:rPr>
      </w:pPr>
    </w:p>
    <w:tbl>
      <w:tblPr>
        <w:tblStyle w:val="TableGrid2"/>
        <w:tblW w:w="5000" w:type="pct"/>
        <w:tblInd w:w="0" w:type="dxa"/>
        <w:tblLook w:val="04A0" w:firstRow="1" w:lastRow="0" w:firstColumn="1" w:lastColumn="0" w:noHBand="0" w:noVBand="1"/>
      </w:tblPr>
      <w:tblGrid>
        <w:gridCol w:w="7409"/>
        <w:gridCol w:w="842"/>
        <w:gridCol w:w="757"/>
        <w:gridCol w:w="9"/>
      </w:tblGrid>
      <w:tr w:rsidR="00AB0F66" w:rsidRPr="00F54399" w14:paraId="0D3B901F" w14:textId="77777777" w:rsidTr="00AB0F66">
        <w:tc>
          <w:tcPr>
            <w:tcW w:w="5000" w:type="pct"/>
            <w:gridSpan w:val="4"/>
            <w:tcBorders>
              <w:top w:val="single" w:sz="4" w:space="0" w:color="auto"/>
              <w:left w:val="single" w:sz="4" w:space="0" w:color="auto"/>
              <w:bottom w:val="single" w:sz="4" w:space="0" w:color="auto"/>
              <w:right w:val="single" w:sz="4" w:space="0" w:color="auto"/>
            </w:tcBorders>
          </w:tcPr>
          <w:p w14:paraId="73D3539C" w14:textId="77777777" w:rsidR="00AB0F66" w:rsidRPr="00F54399" w:rsidRDefault="00AB0F66" w:rsidP="00AB0F66">
            <w:pPr>
              <w:rPr>
                <w:rFonts w:ascii="Sylfaen" w:eastAsia="Times New Roman" w:hAnsi="Sylfaen" w:cs="Arial"/>
                <w:b/>
                <w:sz w:val="20"/>
                <w:szCs w:val="20"/>
                <w:lang w:val="ka-GE"/>
              </w:rPr>
            </w:pPr>
            <w:r w:rsidRPr="00F54399">
              <w:rPr>
                <w:rFonts w:ascii="Sylfaen" w:eastAsia="Times New Roman" w:hAnsi="Sylfaen" w:cs="Sylfaen"/>
                <w:b/>
                <w:sz w:val="20"/>
                <w:szCs w:val="20"/>
                <w:lang w:val="ka-GE"/>
              </w:rPr>
              <w:t>საბურავები</w:t>
            </w:r>
          </w:p>
        </w:tc>
      </w:tr>
      <w:tr w:rsidR="00AB0F66" w:rsidRPr="00F54399" w14:paraId="2A02375E" w14:textId="77777777" w:rsidTr="00AB0F66">
        <w:trPr>
          <w:gridAfter w:val="1"/>
          <w:wAfter w:w="4" w:type="pct"/>
          <w:trHeight w:val="323"/>
        </w:trPr>
        <w:tc>
          <w:tcPr>
            <w:tcW w:w="4108" w:type="pct"/>
            <w:tcBorders>
              <w:top w:val="single" w:sz="4" w:space="0" w:color="auto"/>
              <w:left w:val="single" w:sz="4" w:space="0" w:color="auto"/>
              <w:bottom w:val="single" w:sz="4" w:space="0" w:color="auto"/>
              <w:right w:val="single" w:sz="4" w:space="0" w:color="auto"/>
            </w:tcBorders>
          </w:tcPr>
          <w:p w14:paraId="41149FE5" w14:textId="77777777" w:rsidR="00AB0F66" w:rsidRPr="00F54399" w:rsidRDefault="00AB0F66" w:rsidP="00AB0F66">
            <w:pPr>
              <w:rPr>
                <w:rFonts w:ascii="Sylfaen" w:eastAsia="Times New Roman" w:hAnsi="Sylfaen" w:cs="Arial"/>
                <w:b/>
                <w:sz w:val="20"/>
                <w:szCs w:val="20"/>
                <w:lang w:val="ka-GE"/>
              </w:rPr>
            </w:pPr>
          </w:p>
        </w:tc>
        <w:tc>
          <w:tcPr>
            <w:tcW w:w="467" w:type="pct"/>
            <w:tcBorders>
              <w:top w:val="single" w:sz="4" w:space="0" w:color="auto"/>
              <w:left w:val="single" w:sz="4" w:space="0" w:color="auto"/>
              <w:bottom w:val="single" w:sz="4" w:space="0" w:color="auto"/>
              <w:right w:val="single" w:sz="4" w:space="0" w:color="auto"/>
            </w:tcBorders>
            <w:hideMark/>
          </w:tcPr>
          <w:p w14:paraId="4F46FB98"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b/>
                <w:sz w:val="20"/>
                <w:szCs w:val="20"/>
                <w:lang w:val="ka-GE"/>
              </w:rPr>
              <w:t>2026</w:t>
            </w:r>
          </w:p>
        </w:tc>
        <w:tc>
          <w:tcPr>
            <w:tcW w:w="420" w:type="pct"/>
            <w:tcBorders>
              <w:top w:val="single" w:sz="4" w:space="0" w:color="auto"/>
              <w:left w:val="single" w:sz="4" w:space="0" w:color="auto"/>
              <w:bottom w:val="single" w:sz="4" w:space="0" w:color="auto"/>
              <w:right w:val="single" w:sz="4" w:space="0" w:color="auto"/>
            </w:tcBorders>
          </w:tcPr>
          <w:p w14:paraId="712EC32B"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b/>
                <w:sz w:val="20"/>
                <w:szCs w:val="20"/>
                <w:lang w:val="ka-GE"/>
              </w:rPr>
              <w:t>2030</w:t>
            </w:r>
          </w:p>
        </w:tc>
      </w:tr>
      <w:tr w:rsidR="00AB0F66" w:rsidRPr="00F54399" w14:paraId="21934364" w14:textId="77777777" w:rsidTr="00AB0F66">
        <w:trPr>
          <w:gridAfter w:val="1"/>
          <w:wAfter w:w="4" w:type="pct"/>
        </w:trPr>
        <w:tc>
          <w:tcPr>
            <w:tcW w:w="4108" w:type="pct"/>
            <w:tcBorders>
              <w:top w:val="single" w:sz="4" w:space="0" w:color="auto"/>
              <w:left w:val="single" w:sz="4" w:space="0" w:color="auto"/>
              <w:bottom w:val="single" w:sz="4" w:space="0" w:color="auto"/>
              <w:right w:val="single" w:sz="4" w:space="0" w:color="auto"/>
            </w:tcBorders>
            <w:hideMark/>
          </w:tcPr>
          <w:p w14:paraId="3212D69C" w14:textId="77777777" w:rsidR="00AB0F66" w:rsidRPr="00F54399" w:rsidRDefault="00AB0F66" w:rsidP="00AB0F66">
            <w:pPr>
              <w:rPr>
                <w:rFonts w:ascii="Sylfaen" w:eastAsia="Times New Roman" w:hAnsi="Sylfaen" w:cs="Arial"/>
                <w:b/>
                <w:sz w:val="20"/>
                <w:szCs w:val="20"/>
                <w:lang w:val="ka-GE"/>
              </w:rPr>
            </w:pPr>
            <w:r w:rsidRPr="00F54399">
              <w:rPr>
                <w:rFonts w:ascii="Sylfaen" w:eastAsia="Times New Roman" w:hAnsi="Sylfaen" w:cs="Sylfaen"/>
                <w:sz w:val="20"/>
                <w:szCs w:val="20"/>
                <w:lang w:val="ka-GE"/>
              </w:rPr>
              <w:t>აღდგენა</w:t>
            </w:r>
          </w:p>
        </w:tc>
        <w:tc>
          <w:tcPr>
            <w:tcW w:w="467" w:type="pct"/>
            <w:tcBorders>
              <w:top w:val="single" w:sz="4" w:space="0" w:color="auto"/>
              <w:left w:val="single" w:sz="4" w:space="0" w:color="auto"/>
              <w:bottom w:val="single" w:sz="4" w:space="0" w:color="auto"/>
              <w:right w:val="single" w:sz="4" w:space="0" w:color="auto"/>
            </w:tcBorders>
            <w:hideMark/>
          </w:tcPr>
          <w:p w14:paraId="17BFE0C3"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sz w:val="20"/>
                <w:szCs w:val="20"/>
                <w:lang w:val="ka-GE"/>
              </w:rPr>
              <w:t>35%</w:t>
            </w:r>
          </w:p>
        </w:tc>
        <w:tc>
          <w:tcPr>
            <w:tcW w:w="420" w:type="pct"/>
            <w:tcBorders>
              <w:top w:val="single" w:sz="4" w:space="0" w:color="auto"/>
              <w:left w:val="single" w:sz="4" w:space="0" w:color="auto"/>
              <w:bottom w:val="single" w:sz="4" w:space="0" w:color="auto"/>
              <w:right w:val="single" w:sz="4" w:space="0" w:color="auto"/>
            </w:tcBorders>
          </w:tcPr>
          <w:p w14:paraId="371E5442" w14:textId="77777777" w:rsidR="00AB0F66" w:rsidRPr="00F54399" w:rsidRDefault="00AB0F66" w:rsidP="00AB0F66">
            <w:pPr>
              <w:jc w:val="center"/>
              <w:rPr>
                <w:rFonts w:ascii="Sylfaen" w:eastAsia="Times New Roman" w:hAnsi="Sylfaen" w:cs="Arial"/>
                <w:sz w:val="20"/>
                <w:szCs w:val="20"/>
                <w:lang w:val="ka-GE"/>
              </w:rPr>
            </w:pPr>
            <w:r w:rsidRPr="00F54399">
              <w:rPr>
                <w:rFonts w:ascii="Sylfaen" w:eastAsia="Times New Roman" w:hAnsi="Sylfaen" w:cs="Vrinda"/>
                <w:sz w:val="20"/>
                <w:szCs w:val="20"/>
                <w:shd w:val="clear" w:color="auto" w:fill="FFFFFF"/>
                <w:lang w:val="ka-GE"/>
              </w:rPr>
              <w:t>55%</w:t>
            </w:r>
          </w:p>
        </w:tc>
      </w:tr>
      <w:tr w:rsidR="00AB0F66" w:rsidRPr="00F54399" w14:paraId="0ED9CC14" w14:textId="77777777" w:rsidTr="00AB0F66">
        <w:trPr>
          <w:gridAfter w:val="1"/>
          <w:wAfter w:w="4" w:type="pct"/>
        </w:trPr>
        <w:tc>
          <w:tcPr>
            <w:tcW w:w="4108" w:type="pct"/>
            <w:tcBorders>
              <w:top w:val="single" w:sz="4" w:space="0" w:color="auto"/>
              <w:left w:val="single" w:sz="4" w:space="0" w:color="auto"/>
              <w:bottom w:val="single" w:sz="4" w:space="0" w:color="auto"/>
              <w:right w:val="single" w:sz="4" w:space="0" w:color="auto"/>
            </w:tcBorders>
            <w:hideMark/>
          </w:tcPr>
          <w:p w14:paraId="298D1DE2" w14:textId="77777777" w:rsidR="00AB0F66" w:rsidRPr="00F54399" w:rsidRDefault="00AB0F66" w:rsidP="00AB0F66">
            <w:pPr>
              <w:rPr>
                <w:rFonts w:ascii="Sylfaen" w:eastAsia="Times New Roman" w:hAnsi="Sylfaen" w:cs="Arial"/>
                <w:b/>
                <w:sz w:val="20"/>
                <w:szCs w:val="20"/>
                <w:lang w:val="ka-GE"/>
              </w:rPr>
            </w:pPr>
            <w:r w:rsidRPr="00F54399">
              <w:rPr>
                <w:rFonts w:ascii="Sylfaen" w:eastAsia="Times New Roman" w:hAnsi="Sylfaen" w:cs="Sylfaen"/>
                <w:sz w:val="20"/>
                <w:szCs w:val="20"/>
                <w:lang w:val="ka-GE"/>
              </w:rPr>
              <w:t>ენერგიის</w:t>
            </w:r>
            <w:r w:rsidRPr="00F54399">
              <w:rPr>
                <w:rFonts w:ascii="Sylfaen" w:eastAsia="Times New Roman" w:hAnsi="Sylfaen" w:cs="Arial"/>
                <w:sz w:val="20"/>
                <w:szCs w:val="20"/>
                <w:lang w:val="ka-GE"/>
              </w:rPr>
              <w:t xml:space="preserve"> </w:t>
            </w:r>
            <w:r w:rsidRPr="00F54399">
              <w:rPr>
                <w:rFonts w:ascii="Sylfaen" w:eastAsia="Times New Roman" w:hAnsi="Sylfaen" w:cs="Sylfaen"/>
                <w:sz w:val="20"/>
                <w:szCs w:val="20"/>
                <w:lang w:val="ka-GE"/>
              </w:rPr>
              <w:t>აღდგენა</w:t>
            </w:r>
          </w:p>
        </w:tc>
        <w:tc>
          <w:tcPr>
            <w:tcW w:w="467" w:type="pct"/>
            <w:tcBorders>
              <w:top w:val="single" w:sz="4" w:space="0" w:color="auto"/>
              <w:left w:val="single" w:sz="4" w:space="0" w:color="auto"/>
              <w:bottom w:val="single" w:sz="4" w:space="0" w:color="auto"/>
              <w:right w:val="single" w:sz="4" w:space="0" w:color="auto"/>
            </w:tcBorders>
            <w:hideMark/>
          </w:tcPr>
          <w:p w14:paraId="25C036AD"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sz w:val="20"/>
                <w:szCs w:val="20"/>
                <w:lang w:val="ka-GE"/>
              </w:rPr>
              <w:t>18%</w:t>
            </w:r>
          </w:p>
        </w:tc>
        <w:tc>
          <w:tcPr>
            <w:tcW w:w="420" w:type="pct"/>
            <w:tcBorders>
              <w:top w:val="single" w:sz="4" w:space="0" w:color="auto"/>
              <w:left w:val="single" w:sz="4" w:space="0" w:color="auto"/>
              <w:bottom w:val="single" w:sz="4" w:space="0" w:color="auto"/>
              <w:right w:val="single" w:sz="4" w:space="0" w:color="auto"/>
            </w:tcBorders>
          </w:tcPr>
          <w:p w14:paraId="59FE60F0" w14:textId="77777777" w:rsidR="00AB0F66" w:rsidRPr="00F54399" w:rsidRDefault="00AB0F66" w:rsidP="00AB0F66">
            <w:pPr>
              <w:jc w:val="center"/>
              <w:rPr>
                <w:rFonts w:ascii="Sylfaen" w:eastAsia="Times New Roman" w:hAnsi="Sylfaen" w:cs="Arial"/>
                <w:sz w:val="20"/>
                <w:szCs w:val="20"/>
                <w:lang w:val="ka-GE"/>
              </w:rPr>
            </w:pPr>
            <w:r w:rsidRPr="00F54399">
              <w:rPr>
                <w:rFonts w:ascii="Sylfaen" w:eastAsia="Times New Roman" w:hAnsi="Sylfaen" w:cs="Vrinda"/>
                <w:sz w:val="20"/>
                <w:szCs w:val="20"/>
                <w:shd w:val="clear" w:color="auto" w:fill="FFFFFF"/>
                <w:lang w:val="ka-GE"/>
              </w:rPr>
              <w:t>27%</w:t>
            </w:r>
          </w:p>
        </w:tc>
      </w:tr>
      <w:tr w:rsidR="00AB0F66" w:rsidRPr="00F54399" w14:paraId="7B775AB1" w14:textId="77777777" w:rsidTr="00AB0F66">
        <w:trPr>
          <w:gridAfter w:val="1"/>
          <w:wAfter w:w="4" w:type="pct"/>
        </w:trPr>
        <w:tc>
          <w:tcPr>
            <w:tcW w:w="4108" w:type="pct"/>
            <w:tcBorders>
              <w:top w:val="single" w:sz="4" w:space="0" w:color="auto"/>
              <w:left w:val="single" w:sz="4" w:space="0" w:color="auto"/>
              <w:bottom w:val="single" w:sz="4" w:space="0" w:color="auto"/>
              <w:right w:val="single" w:sz="4" w:space="0" w:color="auto"/>
            </w:tcBorders>
            <w:hideMark/>
          </w:tcPr>
          <w:p w14:paraId="5476DC87" w14:textId="77777777" w:rsidR="00AB0F66" w:rsidRPr="00F54399" w:rsidRDefault="00AB0F66" w:rsidP="00AB0F66">
            <w:pPr>
              <w:rPr>
                <w:rFonts w:ascii="Sylfaen" w:eastAsia="Times New Roman" w:hAnsi="Sylfaen" w:cs="Arial"/>
                <w:b/>
                <w:sz w:val="20"/>
                <w:szCs w:val="20"/>
                <w:lang w:val="ka-GE"/>
              </w:rPr>
            </w:pPr>
            <w:r w:rsidRPr="00F54399">
              <w:rPr>
                <w:rFonts w:ascii="Sylfaen" w:eastAsia="Times New Roman" w:hAnsi="Sylfaen" w:cs="Sylfaen"/>
                <w:sz w:val="20"/>
                <w:szCs w:val="20"/>
                <w:lang w:val="ka-GE"/>
              </w:rPr>
              <w:t>რეციკლირება</w:t>
            </w:r>
            <w:r w:rsidRPr="00F54399">
              <w:rPr>
                <w:rFonts w:ascii="Sylfaen" w:eastAsia="Times New Roman" w:hAnsi="Sylfaen" w:cs="Arial"/>
                <w:sz w:val="20"/>
                <w:szCs w:val="20"/>
                <w:lang w:val="ka-GE"/>
              </w:rPr>
              <w:t xml:space="preserve"> </w:t>
            </w:r>
            <w:r w:rsidRPr="00F54399">
              <w:rPr>
                <w:rFonts w:ascii="Sylfaen" w:eastAsia="Times New Roman" w:hAnsi="Sylfaen" w:cs="Sylfaen"/>
                <w:sz w:val="20"/>
                <w:szCs w:val="20"/>
                <w:lang w:val="ka-GE"/>
              </w:rPr>
              <w:t>პროტექტორის</w:t>
            </w:r>
            <w:r w:rsidRPr="00F54399">
              <w:rPr>
                <w:rFonts w:ascii="Sylfaen" w:eastAsia="Times New Roman" w:hAnsi="Sylfaen" w:cs="Arial"/>
                <w:sz w:val="20"/>
                <w:szCs w:val="20"/>
                <w:lang w:val="ka-GE"/>
              </w:rPr>
              <w:t xml:space="preserve"> </w:t>
            </w:r>
            <w:r w:rsidRPr="00F54399">
              <w:rPr>
                <w:rFonts w:ascii="Sylfaen" w:eastAsia="Times New Roman" w:hAnsi="Sylfaen" w:cs="Sylfaen"/>
                <w:sz w:val="20"/>
                <w:szCs w:val="20"/>
                <w:lang w:val="ka-GE"/>
              </w:rPr>
              <w:t>აღდგენა</w:t>
            </w:r>
          </w:p>
        </w:tc>
        <w:tc>
          <w:tcPr>
            <w:tcW w:w="467" w:type="pct"/>
            <w:tcBorders>
              <w:top w:val="single" w:sz="4" w:space="0" w:color="auto"/>
              <w:left w:val="single" w:sz="4" w:space="0" w:color="auto"/>
              <w:bottom w:val="single" w:sz="4" w:space="0" w:color="auto"/>
              <w:right w:val="single" w:sz="4" w:space="0" w:color="auto"/>
            </w:tcBorders>
            <w:hideMark/>
          </w:tcPr>
          <w:p w14:paraId="6EF708E6" w14:textId="77777777" w:rsidR="00AB0F66" w:rsidRPr="00F54399" w:rsidRDefault="00AB0F66" w:rsidP="00AB0F66">
            <w:pPr>
              <w:jc w:val="center"/>
              <w:rPr>
                <w:rFonts w:ascii="Sylfaen" w:eastAsia="Times New Roman" w:hAnsi="Sylfaen" w:cs="Arial"/>
                <w:b/>
                <w:sz w:val="20"/>
                <w:szCs w:val="20"/>
                <w:lang w:val="ka-GE"/>
              </w:rPr>
            </w:pPr>
            <w:r w:rsidRPr="00F54399">
              <w:rPr>
                <w:rFonts w:ascii="Sylfaen" w:eastAsia="Times New Roman" w:hAnsi="Sylfaen" w:cs="Arial"/>
                <w:sz w:val="20"/>
                <w:szCs w:val="20"/>
                <w:lang w:val="ka-GE"/>
              </w:rPr>
              <w:t>17%</w:t>
            </w:r>
          </w:p>
        </w:tc>
        <w:tc>
          <w:tcPr>
            <w:tcW w:w="420" w:type="pct"/>
            <w:tcBorders>
              <w:top w:val="single" w:sz="4" w:space="0" w:color="auto"/>
              <w:left w:val="single" w:sz="4" w:space="0" w:color="auto"/>
              <w:bottom w:val="single" w:sz="4" w:space="0" w:color="auto"/>
              <w:right w:val="single" w:sz="4" w:space="0" w:color="auto"/>
            </w:tcBorders>
          </w:tcPr>
          <w:p w14:paraId="161D41F0" w14:textId="77777777" w:rsidR="00AB0F66" w:rsidRPr="00F54399" w:rsidRDefault="00AB0F66" w:rsidP="00AB0F66">
            <w:pPr>
              <w:jc w:val="center"/>
              <w:rPr>
                <w:rFonts w:ascii="Sylfaen" w:eastAsia="Times New Roman" w:hAnsi="Sylfaen" w:cs="Arial"/>
                <w:sz w:val="20"/>
                <w:szCs w:val="20"/>
                <w:lang w:val="ka-GE"/>
              </w:rPr>
            </w:pPr>
            <w:r w:rsidRPr="00F54399">
              <w:rPr>
                <w:rFonts w:ascii="Sylfaen" w:eastAsia="Times New Roman" w:hAnsi="Sylfaen" w:cs="Vrinda"/>
                <w:sz w:val="20"/>
                <w:szCs w:val="20"/>
                <w:shd w:val="clear" w:color="auto" w:fill="FFFFFF"/>
                <w:lang w:val="ka-GE"/>
              </w:rPr>
              <w:t>28%</w:t>
            </w:r>
          </w:p>
        </w:tc>
      </w:tr>
    </w:tbl>
    <w:p w14:paraId="2CDF3595" w14:textId="77777777" w:rsidR="00AB0F66" w:rsidRPr="00F54399" w:rsidRDefault="00AB0F66" w:rsidP="00AB0F66">
      <w:pPr>
        <w:spacing w:before="0" w:after="0" w:line="240" w:lineRule="auto"/>
        <w:rPr>
          <w:rFonts w:eastAsia="Times New Roman" w:cs="Times New Roman"/>
          <w:sz w:val="20"/>
          <w:szCs w:val="20"/>
          <w:lang w:val="ka-GE"/>
        </w:rPr>
      </w:pPr>
    </w:p>
    <w:tbl>
      <w:tblPr>
        <w:tblW w:w="5000" w:type="pct"/>
        <w:tblCellMar>
          <w:left w:w="70" w:type="dxa"/>
          <w:right w:w="70" w:type="dxa"/>
        </w:tblCellMar>
        <w:tblLook w:val="04A0" w:firstRow="1" w:lastRow="0" w:firstColumn="1" w:lastColumn="0" w:noHBand="0" w:noVBand="1"/>
      </w:tblPr>
      <w:tblGrid>
        <w:gridCol w:w="7320"/>
        <w:gridCol w:w="893"/>
        <w:gridCol w:w="804"/>
      </w:tblGrid>
      <w:tr w:rsidR="00AB0F66" w:rsidRPr="00F54399" w14:paraId="3E54056C" w14:textId="77777777" w:rsidTr="00AB0F66">
        <w:trPr>
          <w:trHeight w:val="458"/>
        </w:trPr>
        <w:tc>
          <w:tcPr>
            <w:tcW w:w="5000" w:type="pct"/>
            <w:gridSpan w:val="3"/>
            <w:tcBorders>
              <w:top w:val="single" w:sz="4" w:space="0" w:color="auto"/>
              <w:left w:val="single" w:sz="4" w:space="0" w:color="auto"/>
              <w:bottom w:val="single" w:sz="4" w:space="0" w:color="auto"/>
              <w:right w:val="single" w:sz="4" w:space="0" w:color="auto"/>
            </w:tcBorders>
            <w:vAlign w:val="center"/>
          </w:tcPr>
          <w:p w14:paraId="0A176395" w14:textId="77777777" w:rsidR="00AB0F66" w:rsidRPr="00F54399" w:rsidRDefault="00AB0F66" w:rsidP="00AB0F6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before="0" w:after="0" w:line="240" w:lineRule="auto"/>
              <w:rPr>
                <w:rFonts w:eastAsia="Times New Roman" w:cs="Sylfaen"/>
                <w:b/>
                <w:bCs/>
                <w:sz w:val="20"/>
                <w:szCs w:val="20"/>
                <w:lang w:val="ka-GE"/>
              </w:rPr>
            </w:pPr>
            <w:r w:rsidRPr="00F54399">
              <w:rPr>
                <w:rFonts w:eastAsia="Times New Roman" w:cs="Sylfaen"/>
                <w:b/>
                <w:bCs/>
                <w:sz w:val="20"/>
                <w:szCs w:val="20"/>
                <w:lang w:val="ka-GE"/>
              </w:rPr>
              <w:t>შესაფუთი მასალები</w:t>
            </w:r>
          </w:p>
        </w:tc>
      </w:tr>
      <w:tr w:rsidR="00AB0F66" w:rsidRPr="00F54399" w14:paraId="786C879F" w14:textId="77777777" w:rsidTr="00AB0F66">
        <w:trPr>
          <w:trHeight w:val="512"/>
        </w:trPr>
        <w:tc>
          <w:tcPr>
            <w:tcW w:w="5000" w:type="pct"/>
            <w:gridSpan w:val="3"/>
            <w:tcBorders>
              <w:top w:val="single" w:sz="4" w:space="0" w:color="auto"/>
              <w:left w:val="single" w:sz="4" w:space="0" w:color="auto"/>
              <w:bottom w:val="single" w:sz="4" w:space="0" w:color="auto"/>
              <w:right w:val="single" w:sz="4" w:space="0" w:color="auto"/>
            </w:tcBorders>
            <w:vAlign w:val="center"/>
          </w:tcPr>
          <w:p w14:paraId="3860E636" w14:textId="77777777" w:rsidR="00AB0F66" w:rsidRPr="00F54399" w:rsidRDefault="00AB0F66" w:rsidP="0090772B">
            <w:pPr>
              <w:widowControl w:val="0"/>
              <w:numPr>
                <w:ilvl w:val="0"/>
                <w:numId w:val="19"/>
              </w:numPr>
              <w:autoSpaceDE w:val="0"/>
              <w:autoSpaceDN w:val="0"/>
              <w:spacing w:before="0" w:after="0" w:line="240" w:lineRule="auto"/>
              <w:rPr>
                <w:rFonts w:eastAsia="Times New Roman" w:cs="Arial"/>
                <w:bCs/>
                <w:sz w:val="20"/>
                <w:szCs w:val="20"/>
                <w:lang w:val="ka-GE" w:eastAsia="bg-BG"/>
              </w:rPr>
            </w:pPr>
            <w:r w:rsidRPr="00F54399">
              <w:rPr>
                <w:rFonts w:eastAsia="Arial" w:cs="Arial"/>
                <w:sz w:val="20"/>
                <w:szCs w:val="20"/>
                <w:lang w:val="ka-GE"/>
              </w:rPr>
              <w:t xml:space="preserve">დეპოზიტს დაქვემდებარებული </w:t>
            </w:r>
          </w:p>
        </w:tc>
      </w:tr>
      <w:tr w:rsidR="00AB0F66" w:rsidRPr="00F54399" w14:paraId="7A156D32" w14:textId="77777777" w:rsidTr="00AB0F66">
        <w:trPr>
          <w:trHeight w:val="332"/>
        </w:trPr>
        <w:tc>
          <w:tcPr>
            <w:tcW w:w="4059" w:type="pct"/>
            <w:tcBorders>
              <w:top w:val="single" w:sz="4" w:space="0" w:color="auto"/>
              <w:left w:val="single" w:sz="4" w:space="0" w:color="auto"/>
              <w:bottom w:val="single" w:sz="4" w:space="0" w:color="auto"/>
              <w:right w:val="single" w:sz="4" w:space="0" w:color="auto"/>
            </w:tcBorders>
            <w:vAlign w:val="center"/>
            <w:hideMark/>
          </w:tcPr>
          <w:p w14:paraId="769BCF14" w14:textId="77777777" w:rsidR="00AB0F66" w:rsidRPr="00F54399" w:rsidRDefault="00AB0F66" w:rsidP="00AB0F66">
            <w:pPr>
              <w:spacing w:before="0" w:line="240" w:lineRule="auto"/>
              <w:rPr>
                <w:rFonts w:eastAsia="Times New Roman" w:cs="Arial"/>
                <w:b/>
                <w:bCs/>
                <w:sz w:val="20"/>
                <w:szCs w:val="20"/>
                <w:lang w:val="ka-GE" w:eastAsia="bg-BG"/>
              </w:rPr>
            </w:pPr>
            <w:r w:rsidRPr="00F54399">
              <w:rPr>
                <w:rFonts w:eastAsia="Times New Roman" w:cs="Arial"/>
                <w:b/>
                <w:bCs/>
                <w:sz w:val="20"/>
                <w:szCs w:val="20"/>
                <w:lang w:val="ka-GE" w:eastAsia="bg-BG"/>
              </w:rPr>
              <w:t> </w:t>
            </w:r>
          </w:p>
        </w:tc>
        <w:tc>
          <w:tcPr>
            <w:tcW w:w="495" w:type="pct"/>
            <w:tcBorders>
              <w:top w:val="single" w:sz="4" w:space="0" w:color="auto"/>
              <w:left w:val="nil"/>
              <w:bottom w:val="single" w:sz="4" w:space="0" w:color="auto"/>
              <w:right w:val="single" w:sz="4" w:space="0" w:color="auto"/>
            </w:tcBorders>
            <w:noWrap/>
            <w:vAlign w:val="center"/>
            <w:hideMark/>
          </w:tcPr>
          <w:p w14:paraId="526416E5" w14:textId="77777777" w:rsidR="00AB0F66" w:rsidRPr="00F54399" w:rsidRDefault="00AB0F66" w:rsidP="00AB0F66">
            <w:pPr>
              <w:spacing w:before="0" w:line="240" w:lineRule="auto"/>
              <w:jc w:val="center"/>
              <w:rPr>
                <w:rFonts w:eastAsia="Times New Roman" w:cs="Arial"/>
                <w:b/>
                <w:bCs/>
                <w:sz w:val="20"/>
                <w:szCs w:val="20"/>
                <w:lang w:val="ka-GE" w:eastAsia="bg-BG"/>
              </w:rPr>
            </w:pPr>
            <w:r w:rsidRPr="00F54399">
              <w:rPr>
                <w:rFonts w:eastAsia="Times New Roman" w:cs="Arial"/>
                <w:b/>
                <w:bCs/>
                <w:sz w:val="20"/>
                <w:szCs w:val="20"/>
                <w:lang w:val="ka-GE" w:eastAsia="bg-BG"/>
              </w:rPr>
              <w:t>2026</w:t>
            </w:r>
          </w:p>
        </w:tc>
        <w:tc>
          <w:tcPr>
            <w:tcW w:w="446" w:type="pct"/>
            <w:tcBorders>
              <w:top w:val="single" w:sz="4" w:space="0" w:color="auto"/>
              <w:left w:val="nil"/>
              <w:bottom w:val="single" w:sz="4" w:space="0" w:color="auto"/>
              <w:right w:val="single" w:sz="4" w:space="0" w:color="auto"/>
            </w:tcBorders>
            <w:noWrap/>
            <w:vAlign w:val="center"/>
            <w:hideMark/>
          </w:tcPr>
          <w:p w14:paraId="64CF26EE" w14:textId="77777777" w:rsidR="00AB0F66" w:rsidRPr="00F54399" w:rsidRDefault="00AB0F66" w:rsidP="00AB0F66">
            <w:pPr>
              <w:spacing w:before="0" w:line="240" w:lineRule="auto"/>
              <w:jc w:val="center"/>
              <w:rPr>
                <w:rFonts w:eastAsia="Times New Roman" w:cs="Arial"/>
                <w:b/>
                <w:bCs/>
                <w:sz w:val="20"/>
                <w:szCs w:val="20"/>
                <w:lang w:val="ka-GE" w:eastAsia="bg-BG"/>
              </w:rPr>
            </w:pPr>
            <w:r w:rsidRPr="00F54399">
              <w:rPr>
                <w:rFonts w:eastAsia="Times New Roman" w:cs="Arial"/>
                <w:b/>
                <w:bCs/>
                <w:sz w:val="20"/>
                <w:szCs w:val="20"/>
                <w:lang w:val="ka-GE" w:eastAsia="bg-BG"/>
              </w:rPr>
              <w:t>2030</w:t>
            </w:r>
          </w:p>
        </w:tc>
      </w:tr>
      <w:tr w:rsidR="00AB0F66" w:rsidRPr="00F54399" w14:paraId="41CDE9EC" w14:textId="77777777" w:rsidTr="00AB0F66">
        <w:trPr>
          <w:trHeight w:val="260"/>
        </w:trPr>
        <w:tc>
          <w:tcPr>
            <w:tcW w:w="4059" w:type="pct"/>
            <w:tcBorders>
              <w:top w:val="nil"/>
              <w:left w:val="single" w:sz="4" w:space="0" w:color="auto"/>
              <w:bottom w:val="single" w:sz="4" w:space="0" w:color="auto"/>
              <w:right w:val="single" w:sz="4" w:space="0" w:color="auto"/>
            </w:tcBorders>
            <w:shd w:val="clear" w:color="auto" w:fill="FFFFFF"/>
            <w:noWrap/>
            <w:hideMark/>
          </w:tcPr>
          <w:p w14:paraId="230B1738" w14:textId="77777777" w:rsidR="00AB0F66" w:rsidRPr="00F54399" w:rsidRDefault="00AB0F66" w:rsidP="00AB0F66">
            <w:pPr>
              <w:spacing w:before="0" w:line="240" w:lineRule="auto"/>
              <w:rPr>
                <w:rFonts w:eastAsia="Times New Roman" w:cs="Arial"/>
                <w:b/>
                <w:bCs/>
                <w:sz w:val="20"/>
                <w:szCs w:val="20"/>
                <w:lang w:val="ka-GE" w:eastAsia="bg-BG"/>
              </w:rPr>
            </w:pPr>
            <w:r w:rsidRPr="00F54399">
              <w:rPr>
                <w:rFonts w:eastAsia="Times New Roman" w:cs="Arial"/>
                <w:b/>
                <w:bCs/>
                <w:sz w:val="20"/>
                <w:szCs w:val="20"/>
                <w:lang w:val="ka-GE" w:eastAsia="bg-BG"/>
              </w:rPr>
              <w:t>რეციკლირების მაჩვენებლები</w:t>
            </w:r>
          </w:p>
        </w:tc>
        <w:tc>
          <w:tcPr>
            <w:tcW w:w="495" w:type="pct"/>
            <w:tcBorders>
              <w:top w:val="nil"/>
              <w:left w:val="nil"/>
              <w:bottom w:val="single" w:sz="4" w:space="0" w:color="auto"/>
              <w:right w:val="single" w:sz="4" w:space="0" w:color="auto"/>
            </w:tcBorders>
            <w:shd w:val="clear" w:color="auto" w:fill="FFFFFF"/>
            <w:noWrap/>
            <w:hideMark/>
          </w:tcPr>
          <w:p w14:paraId="7B868327"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rPr>
              <w:t>80%</w:t>
            </w:r>
          </w:p>
        </w:tc>
        <w:tc>
          <w:tcPr>
            <w:tcW w:w="446" w:type="pct"/>
            <w:tcBorders>
              <w:top w:val="nil"/>
              <w:left w:val="nil"/>
              <w:bottom w:val="single" w:sz="4" w:space="0" w:color="auto"/>
              <w:right w:val="single" w:sz="4" w:space="0" w:color="auto"/>
            </w:tcBorders>
            <w:shd w:val="clear" w:color="auto" w:fill="FFFFFF"/>
            <w:noWrap/>
            <w:hideMark/>
          </w:tcPr>
          <w:p w14:paraId="726257C4"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eastAsia="bg-BG"/>
              </w:rPr>
              <w:t>91%</w:t>
            </w:r>
          </w:p>
        </w:tc>
      </w:tr>
      <w:tr w:rsidR="00AB0F66" w:rsidRPr="00F54399" w14:paraId="4B50D0A1" w14:textId="77777777" w:rsidTr="00AB0F66">
        <w:trPr>
          <w:trHeight w:val="250"/>
        </w:trPr>
        <w:tc>
          <w:tcPr>
            <w:tcW w:w="4059" w:type="pct"/>
            <w:tcBorders>
              <w:top w:val="nil"/>
              <w:left w:val="single" w:sz="4" w:space="0" w:color="auto"/>
              <w:bottom w:val="single" w:sz="4" w:space="0" w:color="auto"/>
              <w:right w:val="single" w:sz="4" w:space="0" w:color="auto"/>
            </w:tcBorders>
            <w:shd w:val="clear" w:color="auto" w:fill="FFFFFF"/>
            <w:hideMark/>
          </w:tcPr>
          <w:p w14:paraId="1393D5FC" w14:textId="77777777" w:rsidR="00AB0F66" w:rsidRPr="00F54399" w:rsidRDefault="00AB0F66" w:rsidP="00AB0F66">
            <w:pPr>
              <w:spacing w:before="0" w:line="240" w:lineRule="auto"/>
              <w:rPr>
                <w:rFonts w:eastAsia="Times New Roman" w:cs="Arial"/>
                <w:sz w:val="20"/>
                <w:szCs w:val="20"/>
                <w:lang w:val="ka-GE" w:eastAsia="bg-BG"/>
              </w:rPr>
            </w:pPr>
            <w:r w:rsidRPr="00F54399">
              <w:rPr>
                <w:rFonts w:eastAsia="Times New Roman" w:cs="Arial"/>
                <w:sz w:val="20"/>
                <w:szCs w:val="20"/>
                <w:lang w:val="ka-GE" w:eastAsia="bg-BG"/>
              </w:rPr>
              <w:t xml:space="preserve">პლასტიკი (ბოთლი) </w:t>
            </w:r>
          </w:p>
        </w:tc>
        <w:tc>
          <w:tcPr>
            <w:tcW w:w="495" w:type="pct"/>
            <w:tcBorders>
              <w:top w:val="nil"/>
              <w:left w:val="nil"/>
              <w:bottom w:val="single" w:sz="4" w:space="0" w:color="auto"/>
              <w:right w:val="single" w:sz="4" w:space="0" w:color="auto"/>
            </w:tcBorders>
            <w:shd w:val="clear" w:color="auto" w:fill="FFFFFF"/>
            <w:noWrap/>
            <w:hideMark/>
          </w:tcPr>
          <w:p w14:paraId="2984D075"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rPr>
              <w:t>80%</w:t>
            </w:r>
          </w:p>
        </w:tc>
        <w:tc>
          <w:tcPr>
            <w:tcW w:w="446" w:type="pct"/>
            <w:tcBorders>
              <w:top w:val="nil"/>
              <w:left w:val="nil"/>
              <w:bottom w:val="single" w:sz="4" w:space="0" w:color="auto"/>
              <w:right w:val="single" w:sz="4" w:space="0" w:color="auto"/>
            </w:tcBorders>
            <w:shd w:val="clear" w:color="auto" w:fill="FFFFFF"/>
            <w:noWrap/>
            <w:hideMark/>
          </w:tcPr>
          <w:p w14:paraId="673DDCE9"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eastAsia="bg-BG"/>
              </w:rPr>
              <w:t>91%</w:t>
            </w:r>
          </w:p>
        </w:tc>
      </w:tr>
      <w:tr w:rsidR="00AB0F66" w:rsidRPr="00F54399" w14:paraId="1D44F10D" w14:textId="77777777" w:rsidTr="00AB0F66">
        <w:trPr>
          <w:trHeight w:val="250"/>
        </w:trPr>
        <w:tc>
          <w:tcPr>
            <w:tcW w:w="4059" w:type="pct"/>
            <w:tcBorders>
              <w:top w:val="nil"/>
              <w:left w:val="single" w:sz="4" w:space="0" w:color="auto"/>
              <w:bottom w:val="single" w:sz="4" w:space="0" w:color="auto"/>
              <w:right w:val="single" w:sz="4" w:space="0" w:color="auto"/>
            </w:tcBorders>
            <w:shd w:val="clear" w:color="auto" w:fill="FFFFFF"/>
            <w:hideMark/>
          </w:tcPr>
          <w:p w14:paraId="76607F3C" w14:textId="77777777" w:rsidR="00AB0F66" w:rsidRPr="00F54399" w:rsidRDefault="00AB0F66" w:rsidP="00AB0F66">
            <w:pPr>
              <w:spacing w:before="0" w:line="240" w:lineRule="auto"/>
              <w:rPr>
                <w:rFonts w:eastAsia="Times New Roman" w:cs="Arial"/>
                <w:sz w:val="20"/>
                <w:szCs w:val="20"/>
                <w:lang w:val="ka-GE" w:eastAsia="bg-BG"/>
              </w:rPr>
            </w:pPr>
            <w:r w:rsidRPr="00F54399">
              <w:rPr>
                <w:rFonts w:eastAsia="Times New Roman" w:cs="Arial"/>
                <w:sz w:val="20"/>
                <w:szCs w:val="20"/>
                <w:lang w:val="ka-GE" w:eastAsia="bg-BG"/>
              </w:rPr>
              <w:t>მეტალი (ქილა)</w:t>
            </w:r>
          </w:p>
        </w:tc>
        <w:tc>
          <w:tcPr>
            <w:tcW w:w="495" w:type="pct"/>
            <w:tcBorders>
              <w:top w:val="nil"/>
              <w:left w:val="nil"/>
              <w:bottom w:val="single" w:sz="4" w:space="0" w:color="auto"/>
              <w:right w:val="single" w:sz="4" w:space="0" w:color="auto"/>
            </w:tcBorders>
            <w:shd w:val="clear" w:color="auto" w:fill="FFFFFF"/>
            <w:noWrap/>
            <w:hideMark/>
          </w:tcPr>
          <w:p w14:paraId="6EFE1D53"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rPr>
              <w:t>80%</w:t>
            </w:r>
          </w:p>
        </w:tc>
        <w:tc>
          <w:tcPr>
            <w:tcW w:w="446" w:type="pct"/>
            <w:tcBorders>
              <w:top w:val="nil"/>
              <w:left w:val="nil"/>
              <w:bottom w:val="single" w:sz="4" w:space="0" w:color="auto"/>
              <w:right w:val="single" w:sz="4" w:space="0" w:color="auto"/>
            </w:tcBorders>
            <w:shd w:val="clear" w:color="auto" w:fill="FFFFFF"/>
            <w:noWrap/>
            <w:hideMark/>
          </w:tcPr>
          <w:p w14:paraId="25B7F529"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eastAsia="bg-BG"/>
              </w:rPr>
              <w:t>91%</w:t>
            </w:r>
          </w:p>
        </w:tc>
      </w:tr>
      <w:tr w:rsidR="00AB0F66" w:rsidRPr="00F54399" w14:paraId="4D2A10EA" w14:textId="77777777" w:rsidTr="00AB0F66">
        <w:trPr>
          <w:trHeight w:val="250"/>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Pr>
          <w:p w14:paraId="78E03A50" w14:textId="77777777" w:rsidR="00AB0F66" w:rsidRPr="00F54399" w:rsidRDefault="00AB0F66" w:rsidP="0090772B">
            <w:pPr>
              <w:widowControl w:val="0"/>
              <w:numPr>
                <w:ilvl w:val="0"/>
                <w:numId w:val="19"/>
              </w:numPr>
              <w:autoSpaceDE w:val="0"/>
              <w:autoSpaceDN w:val="0"/>
              <w:spacing w:before="0" w:after="0" w:line="240" w:lineRule="auto"/>
              <w:rPr>
                <w:rFonts w:eastAsia="Times New Roman" w:cs="Arial"/>
                <w:sz w:val="20"/>
                <w:szCs w:val="20"/>
                <w:lang w:val="ka-GE" w:eastAsia="bg-BG"/>
              </w:rPr>
            </w:pPr>
            <w:r w:rsidRPr="00F54399">
              <w:rPr>
                <w:rFonts w:eastAsia="Arial" w:cs="Arial"/>
                <w:sz w:val="20"/>
                <w:szCs w:val="20"/>
                <w:lang w:val="ka-GE"/>
              </w:rPr>
              <w:t xml:space="preserve">არადეპოზიტური </w:t>
            </w:r>
          </w:p>
        </w:tc>
      </w:tr>
      <w:tr w:rsidR="00AB0F66" w:rsidRPr="00F54399" w14:paraId="0B6DF38A" w14:textId="77777777" w:rsidTr="00AB0F66">
        <w:trPr>
          <w:trHeight w:val="250"/>
        </w:trPr>
        <w:tc>
          <w:tcPr>
            <w:tcW w:w="4059" w:type="pct"/>
            <w:tcBorders>
              <w:top w:val="single" w:sz="4" w:space="0" w:color="auto"/>
              <w:left w:val="single" w:sz="4" w:space="0" w:color="auto"/>
              <w:bottom w:val="single" w:sz="4" w:space="0" w:color="auto"/>
              <w:right w:val="single" w:sz="4" w:space="0" w:color="auto"/>
            </w:tcBorders>
            <w:shd w:val="clear" w:color="auto" w:fill="FFFFFF"/>
          </w:tcPr>
          <w:p w14:paraId="61D7B29A" w14:textId="77777777" w:rsidR="00AB0F66" w:rsidRPr="00F54399" w:rsidRDefault="00AB0F66" w:rsidP="00AB0F66">
            <w:pPr>
              <w:spacing w:before="0" w:line="240" w:lineRule="auto"/>
              <w:rPr>
                <w:rFonts w:eastAsia="Times New Roman" w:cs="Arial"/>
                <w:sz w:val="20"/>
                <w:szCs w:val="20"/>
                <w:lang w:val="ka-GE" w:eastAsia="bg-BG"/>
              </w:rPr>
            </w:pPr>
          </w:p>
        </w:tc>
        <w:tc>
          <w:tcPr>
            <w:tcW w:w="495" w:type="pct"/>
            <w:tcBorders>
              <w:top w:val="single" w:sz="4" w:space="0" w:color="auto"/>
              <w:left w:val="nil"/>
              <w:bottom w:val="single" w:sz="4" w:space="0" w:color="auto"/>
              <w:right w:val="single" w:sz="4" w:space="0" w:color="auto"/>
            </w:tcBorders>
            <w:shd w:val="clear" w:color="auto" w:fill="FFFFFF"/>
            <w:noWrap/>
          </w:tcPr>
          <w:p w14:paraId="2AEBB6BB" w14:textId="77777777" w:rsidR="00AB0F66" w:rsidRPr="00F54399" w:rsidRDefault="00AB0F66" w:rsidP="00AB0F66">
            <w:pPr>
              <w:spacing w:before="0" w:line="240" w:lineRule="auto"/>
              <w:jc w:val="center"/>
              <w:rPr>
                <w:rFonts w:eastAsia="Times New Roman" w:cs="Arial"/>
                <w:b/>
                <w:sz w:val="20"/>
                <w:szCs w:val="20"/>
                <w:lang w:val="ka-GE"/>
              </w:rPr>
            </w:pPr>
            <w:r w:rsidRPr="00F54399">
              <w:rPr>
                <w:rFonts w:eastAsia="Times New Roman" w:cs="Arial"/>
                <w:b/>
                <w:sz w:val="20"/>
                <w:szCs w:val="20"/>
                <w:lang w:val="ka-GE"/>
              </w:rPr>
              <w:t>2026</w:t>
            </w:r>
          </w:p>
        </w:tc>
        <w:tc>
          <w:tcPr>
            <w:tcW w:w="446" w:type="pct"/>
            <w:tcBorders>
              <w:top w:val="single" w:sz="4" w:space="0" w:color="auto"/>
              <w:left w:val="nil"/>
              <w:bottom w:val="single" w:sz="4" w:space="0" w:color="auto"/>
              <w:right w:val="single" w:sz="4" w:space="0" w:color="auto"/>
            </w:tcBorders>
            <w:shd w:val="clear" w:color="auto" w:fill="FFFFFF"/>
            <w:noWrap/>
          </w:tcPr>
          <w:p w14:paraId="2FCDF648" w14:textId="77777777" w:rsidR="00AB0F66" w:rsidRPr="00F54399" w:rsidRDefault="00AB0F66" w:rsidP="00AB0F66">
            <w:pPr>
              <w:spacing w:before="0" w:line="240" w:lineRule="auto"/>
              <w:jc w:val="center"/>
              <w:rPr>
                <w:rFonts w:eastAsia="Times New Roman" w:cs="Arial"/>
                <w:b/>
                <w:sz w:val="20"/>
                <w:szCs w:val="20"/>
                <w:lang w:val="ka-GE" w:eastAsia="bg-BG"/>
              </w:rPr>
            </w:pPr>
            <w:r w:rsidRPr="00F54399">
              <w:rPr>
                <w:rFonts w:eastAsia="Times New Roman" w:cs="Arial"/>
                <w:b/>
                <w:sz w:val="20"/>
                <w:szCs w:val="20"/>
                <w:lang w:val="ka-GE" w:eastAsia="bg-BG"/>
              </w:rPr>
              <w:t>2030</w:t>
            </w:r>
          </w:p>
        </w:tc>
      </w:tr>
      <w:tr w:rsidR="00AB0F66" w:rsidRPr="00F54399" w14:paraId="600F2AAA" w14:textId="77777777" w:rsidTr="00AB0F66">
        <w:trPr>
          <w:trHeight w:val="250"/>
        </w:trPr>
        <w:tc>
          <w:tcPr>
            <w:tcW w:w="4059" w:type="pct"/>
            <w:tcBorders>
              <w:top w:val="single" w:sz="4" w:space="0" w:color="auto"/>
              <w:left w:val="single" w:sz="4" w:space="0" w:color="auto"/>
              <w:bottom w:val="single" w:sz="4" w:space="0" w:color="auto"/>
              <w:right w:val="single" w:sz="4" w:space="0" w:color="auto"/>
            </w:tcBorders>
            <w:shd w:val="clear" w:color="auto" w:fill="FFFFFF"/>
          </w:tcPr>
          <w:p w14:paraId="14249E45" w14:textId="77777777" w:rsidR="00AB0F66" w:rsidRPr="00F54399" w:rsidRDefault="00AB0F66" w:rsidP="00AB0F66">
            <w:pPr>
              <w:spacing w:before="0" w:line="240" w:lineRule="auto"/>
              <w:rPr>
                <w:rFonts w:eastAsia="Times New Roman" w:cs="Arial"/>
                <w:b/>
                <w:bCs/>
                <w:sz w:val="20"/>
                <w:szCs w:val="20"/>
                <w:lang w:val="ka-GE" w:eastAsia="bg-BG"/>
              </w:rPr>
            </w:pPr>
            <w:r w:rsidRPr="00F54399">
              <w:rPr>
                <w:rFonts w:eastAsia="Times New Roman" w:cs="Arial"/>
                <w:b/>
                <w:bCs/>
                <w:sz w:val="20"/>
                <w:szCs w:val="20"/>
                <w:lang w:val="ka-GE" w:eastAsia="bg-BG"/>
              </w:rPr>
              <w:t>რეციკლირების მაჩვენებლები</w:t>
            </w:r>
          </w:p>
        </w:tc>
        <w:tc>
          <w:tcPr>
            <w:tcW w:w="495" w:type="pct"/>
            <w:tcBorders>
              <w:top w:val="single" w:sz="4" w:space="0" w:color="auto"/>
              <w:left w:val="nil"/>
              <w:bottom w:val="single" w:sz="4" w:space="0" w:color="auto"/>
              <w:right w:val="single" w:sz="4" w:space="0" w:color="auto"/>
            </w:tcBorders>
            <w:shd w:val="clear" w:color="auto" w:fill="FFFFFF"/>
            <w:noWrap/>
          </w:tcPr>
          <w:p w14:paraId="5BD88C30" w14:textId="77777777" w:rsidR="00AB0F66" w:rsidRPr="00F54399" w:rsidRDefault="00AB0F66" w:rsidP="00AB0F66">
            <w:pPr>
              <w:spacing w:before="0" w:line="240" w:lineRule="auto"/>
              <w:jc w:val="center"/>
              <w:rPr>
                <w:rFonts w:eastAsia="Times New Roman" w:cs="Arial"/>
                <w:b/>
                <w:sz w:val="20"/>
                <w:szCs w:val="20"/>
                <w:lang w:val="ka-GE"/>
              </w:rPr>
            </w:pPr>
            <w:r w:rsidRPr="00F54399">
              <w:rPr>
                <w:rFonts w:eastAsia="Times New Roman" w:cs="Arial"/>
                <w:sz w:val="20"/>
                <w:szCs w:val="20"/>
                <w:lang w:val="ka-GE"/>
              </w:rPr>
              <w:t xml:space="preserve">41% </w:t>
            </w:r>
          </w:p>
        </w:tc>
        <w:tc>
          <w:tcPr>
            <w:tcW w:w="446" w:type="pct"/>
            <w:tcBorders>
              <w:top w:val="single" w:sz="4" w:space="0" w:color="auto"/>
              <w:left w:val="nil"/>
              <w:bottom w:val="single" w:sz="4" w:space="0" w:color="auto"/>
              <w:right w:val="single" w:sz="4" w:space="0" w:color="auto"/>
            </w:tcBorders>
            <w:shd w:val="clear" w:color="auto" w:fill="FFFFFF"/>
            <w:noWrap/>
          </w:tcPr>
          <w:p w14:paraId="1D870673" w14:textId="77777777" w:rsidR="00AB0F66" w:rsidRPr="00F54399" w:rsidRDefault="00AB0F66" w:rsidP="00AB0F66">
            <w:pPr>
              <w:spacing w:before="0" w:line="240" w:lineRule="auto"/>
              <w:jc w:val="center"/>
              <w:rPr>
                <w:rFonts w:eastAsia="Times New Roman" w:cs="Arial"/>
                <w:b/>
                <w:sz w:val="20"/>
                <w:szCs w:val="20"/>
                <w:lang w:val="ka-GE" w:eastAsia="bg-BG"/>
              </w:rPr>
            </w:pPr>
            <w:r w:rsidRPr="00F54399">
              <w:rPr>
                <w:rFonts w:eastAsia="Times New Roman" w:cs="Arial"/>
                <w:sz w:val="20"/>
                <w:szCs w:val="20"/>
                <w:lang w:val="ka-GE"/>
              </w:rPr>
              <w:t xml:space="preserve">57% </w:t>
            </w:r>
          </w:p>
        </w:tc>
      </w:tr>
      <w:tr w:rsidR="00AB0F66" w:rsidRPr="00F54399" w14:paraId="2486EED1" w14:textId="77777777" w:rsidTr="00AB0F66">
        <w:trPr>
          <w:trHeight w:val="250"/>
        </w:trPr>
        <w:tc>
          <w:tcPr>
            <w:tcW w:w="4059" w:type="pct"/>
            <w:tcBorders>
              <w:top w:val="single" w:sz="4" w:space="0" w:color="auto"/>
              <w:left w:val="single" w:sz="4" w:space="0" w:color="auto"/>
              <w:bottom w:val="single" w:sz="4" w:space="0" w:color="auto"/>
              <w:right w:val="single" w:sz="4" w:space="0" w:color="auto"/>
            </w:tcBorders>
            <w:shd w:val="clear" w:color="auto" w:fill="FFFFFF"/>
          </w:tcPr>
          <w:p w14:paraId="40E4A123" w14:textId="77777777" w:rsidR="00AB0F66" w:rsidRPr="00F54399" w:rsidRDefault="00AB0F66" w:rsidP="00AB0F66">
            <w:pPr>
              <w:spacing w:before="0" w:line="240" w:lineRule="auto"/>
              <w:rPr>
                <w:rFonts w:eastAsia="Times New Roman" w:cs="Arial"/>
                <w:sz w:val="20"/>
                <w:szCs w:val="20"/>
                <w:lang w:val="ka-GE" w:eastAsia="bg-BG"/>
              </w:rPr>
            </w:pPr>
            <w:r w:rsidRPr="00F54399">
              <w:rPr>
                <w:rFonts w:eastAsia="Times New Roman" w:cs="Arial"/>
                <w:sz w:val="20"/>
                <w:szCs w:val="20"/>
                <w:lang w:val="ka-GE" w:eastAsia="bg-BG"/>
              </w:rPr>
              <w:t xml:space="preserve">ქაღალდი </w:t>
            </w:r>
          </w:p>
        </w:tc>
        <w:tc>
          <w:tcPr>
            <w:tcW w:w="495" w:type="pct"/>
            <w:tcBorders>
              <w:top w:val="single" w:sz="4" w:space="0" w:color="auto"/>
              <w:left w:val="nil"/>
              <w:bottom w:val="single" w:sz="4" w:space="0" w:color="auto"/>
              <w:right w:val="single" w:sz="4" w:space="0" w:color="auto"/>
            </w:tcBorders>
            <w:shd w:val="clear" w:color="auto" w:fill="FFFFFF"/>
            <w:noWrap/>
          </w:tcPr>
          <w:p w14:paraId="1E068C57" w14:textId="77777777" w:rsidR="00AB0F66" w:rsidRPr="00F54399" w:rsidRDefault="00AB0F66" w:rsidP="00AB0F66">
            <w:pPr>
              <w:spacing w:before="0" w:line="240" w:lineRule="auto"/>
              <w:jc w:val="center"/>
              <w:rPr>
                <w:rFonts w:eastAsia="Times New Roman" w:cs="Arial"/>
                <w:sz w:val="20"/>
                <w:szCs w:val="20"/>
                <w:lang w:val="ka-GE"/>
              </w:rPr>
            </w:pPr>
            <w:r w:rsidRPr="00F54399">
              <w:rPr>
                <w:rFonts w:eastAsia="Times New Roman" w:cs="Arial"/>
                <w:sz w:val="20"/>
                <w:szCs w:val="20"/>
                <w:lang w:val="ka-GE" w:eastAsia="bg-BG"/>
              </w:rPr>
              <w:t>51%</w:t>
            </w:r>
          </w:p>
        </w:tc>
        <w:tc>
          <w:tcPr>
            <w:tcW w:w="446" w:type="pct"/>
            <w:tcBorders>
              <w:top w:val="single" w:sz="4" w:space="0" w:color="auto"/>
              <w:left w:val="nil"/>
              <w:bottom w:val="single" w:sz="4" w:space="0" w:color="auto"/>
              <w:right w:val="single" w:sz="4" w:space="0" w:color="auto"/>
            </w:tcBorders>
            <w:shd w:val="clear" w:color="auto" w:fill="FFFFFF"/>
            <w:noWrap/>
          </w:tcPr>
          <w:p w14:paraId="7C42AA29"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eastAsia="bg-BG"/>
              </w:rPr>
              <w:t>69%</w:t>
            </w:r>
          </w:p>
        </w:tc>
      </w:tr>
      <w:tr w:rsidR="00AB0F66" w:rsidRPr="00F54399" w14:paraId="32615085" w14:textId="77777777" w:rsidTr="00AB0F66">
        <w:trPr>
          <w:trHeight w:val="250"/>
        </w:trPr>
        <w:tc>
          <w:tcPr>
            <w:tcW w:w="4059" w:type="pct"/>
            <w:tcBorders>
              <w:top w:val="single" w:sz="4" w:space="0" w:color="auto"/>
              <w:left w:val="single" w:sz="4" w:space="0" w:color="auto"/>
              <w:bottom w:val="single" w:sz="4" w:space="0" w:color="auto"/>
              <w:right w:val="single" w:sz="4" w:space="0" w:color="auto"/>
            </w:tcBorders>
            <w:shd w:val="clear" w:color="auto" w:fill="FFFFFF"/>
          </w:tcPr>
          <w:p w14:paraId="67848E95" w14:textId="77777777" w:rsidR="00AB0F66" w:rsidRPr="00F54399" w:rsidRDefault="00AB0F66" w:rsidP="00AB0F66">
            <w:pPr>
              <w:spacing w:before="0" w:line="240" w:lineRule="auto"/>
              <w:rPr>
                <w:rFonts w:eastAsia="Times New Roman" w:cs="Arial"/>
                <w:sz w:val="20"/>
                <w:szCs w:val="20"/>
                <w:lang w:val="ka-GE" w:eastAsia="bg-BG"/>
              </w:rPr>
            </w:pPr>
            <w:r w:rsidRPr="00F54399">
              <w:rPr>
                <w:rFonts w:eastAsia="Times New Roman" w:cs="Arial"/>
                <w:sz w:val="20"/>
                <w:szCs w:val="20"/>
                <w:lang w:val="ka-GE" w:eastAsia="bg-BG"/>
              </w:rPr>
              <w:t>პლასტიკი</w:t>
            </w:r>
          </w:p>
        </w:tc>
        <w:tc>
          <w:tcPr>
            <w:tcW w:w="495" w:type="pct"/>
            <w:tcBorders>
              <w:top w:val="single" w:sz="4" w:space="0" w:color="auto"/>
              <w:left w:val="nil"/>
              <w:bottom w:val="single" w:sz="4" w:space="0" w:color="auto"/>
              <w:right w:val="single" w:sz="4" w:space="0" w:color="auto"/>
            </w:tcBorders>
            <w:shd w:val="clear" w:color="auto" w:fill="FFFFFF"/>
            <w:noWrap/>
          </w:tcPr>
          <w:p w14:paraId="635ECEFB" w14:textId="77777777" w:rsidR="00AB0F66" w:rsidRPr="00F54399" w:rsidRDefault="00AB0F66" w:rsidP="00AB0F66">
            <w:pPr>
              <w:spacing w:before="0" w:line="240" w:lineRule="auto"/>
              <w:jc w:val="center"/>
              <w:rPr>
                <w:rFonts w:eastAsia="Times New Roman" w:cs="Arial"/>
                <w:sz w:val="20"/>
                <w:szCs w:val="20"/>
                <w:lang w:val="ka-GE"/>
              </w:rPr>
            </w:pPr>
            <w:r w:rsidRPr="00F54399">
              <w:rPr>
                <w:rFonts w:eastAsia="Times New Roman" w:cs="Arial"/>
                <w:sz w:val="20"/>
                <w:szCs w:val="20"/>
                <w:lang w:val="ka-GE" w:eastAsia="bg-BG"/>
              </w:rPr>
              <w:t>10%</w:t>
            </w:r>
          </w:p>
        </w:tc>
        <w:tc>
          <w:tcPr>
            <w:tcW w:w="446" w:type="pct"/>
            <w:tcBorders>
              <w:top w:val="single" w:sz="4" w:space="0" w:color="auto"/>
              <w:left w:val="nil"/>
              <w:bottom w:val="single" w:sz="4" w:space="0" w:color="auto"/>
              <w:right w:val="single" w:sz="4" w:space="0" w:color="auto"/>
            </w:tcBorders>
            <w:shd w:val="clear" w:color="auto" w:fill="FFFFFF"/>
            <w:noWrap/>
          </w:tcPr>
          <w:p w14:paraId="47375FC1"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eastAsia="bg-BG"/>
              </w:rPr>
              <w:t>10%</w:t>
            </w:r>
          </w:p>
        </w:tc>
      </w:tr>
      <w:tr w:rsidR="00AB0F66" w:rsidRPr="00F54399" w14:paraId="7C10023E" w14:textId="77777777" w:rsidTr="00AB0F66">
        <w:trPr>
          <w:trHeight w:val="250"/>
        </w:trPr>
        <w:tc>
          <w:tcPr>
            <w:tcW w:w="4059" w:type="pct"/>
            <w:tcBorders>
              <w:top w:val="single" w:sz="4" w:space="0" w:color="auto"/>
              <w:left w:val="single" w:sz="4" w:space="0" w:color="auto"/>
              <w:bottom w:val="single" w:sz="4" w:space="0" w:color="auto"/>
              <w:right w:val="single" w:sz="4" w:space="0" w:color="auto"/>
            </w:tcBorders>
            <w:shd w:val="clear" w:color="auto" w:fill="FFFFFF"/>
          </w:tcPr>
          <w:p w14:paraId="5A5ADD40" w14:textId="77777777" w:rsidR="00AB0F66" w:rsidRPr="00F54399" w:rsidRDefault="00AB0F66" w:rsidP="00AB0F66">
            <w:pPr>
              <w:spacing w:before="0" w:line="240" w:lineRule="auto"/>
              <w:rPr>
                <w:rFonts w:eastAsia="Times New Roman" w:cs="Arial"/>
                <w:sz w:val="20"/>
                <w:szCs w:val="20"/>
                <w:lang w:val="ka-GE" w:eastAsia="bg-BG"/>
              </w:rPr>
            </w:pPr>
            <w:r w:rsidRPr="00F54399">
              <w:rPr>
                <w:rFonts w:eastAsia="Times New Roman" w:cs="Arial"/>
                <w:sz w:val="20"/>
                <w:szCs w:val="20"/>
                <w:lang w:val="ka-GE" w:eastAsia="bg-BG"/>
              </w:rPr>
              <w:t xml:space="preserve">მინა </w:t>
            </w:r>
          </w:p>
        </w:tc>
        <w:tc>
          <w:tcPr>
            <w:tcW w:w="495" w:type="pct"/>
            <w:tcBorders>
              <w:top w:val="single" w:sz="4" w:space="0" w:color="auto"/>
              <w:left w:val="nil"/>
              <w:bottom w:val="single" w:sz="4" w:space="0" w:color="auto"/>
              <w:right w:val="single" w:sz="4" w:space="0" w:color="auto"/>
            </w:tcBorders>
            <w:shd w:val="clear" w:color="auto" w:fill="FFFFFF"/>
            <w:noWrap/>
          </w:tcPr>
          <w:p w14:paraId="6AE6BF68" w14:textId="77777777" w:rsidR="00AB0F66" w:rsidRPr="00F54399" w:rsidRDefault="00AB0F66" w:rsidP="00AB0F66">
            <w:pPr>
              <w:spacing w:before="0" w:line="240" w:lineRule="auto"/>
              <w:jc w:val="center"/>
              <w:rPr>
                <w:rFonts w:eastAsia="Times New Roman" w:cs="Arial"/>
                <w:sz w:val="20"/>
                <w:szCs w:val="20"/>
                <w:lang w:val="ka-GE"/>
              </w:rPr>
            </w:pPr>
            <w:r w:rsidRPr="00F54399">
              <w:rPr>
                <w:rFonts w:eastAsia="Times New Roman" w:cs="Arial"/>
                <w:sz w:val="20"/>
                <w:szCs w:val="20"/>
                <w:lang w:val="ka-GE"/>
              </w:rPr>
              <w:t xml:space="preserve">48% </w:t>
            </w:r>
          </w:p>
        </w:tc>
        <w:tc>
          <w:tcPr>
            <w:tcW w:w="446" w:type="pct"/>
            <w:tcBorders>
              <w:top w:val="single" w:sz="4" w:space="0" w:color="auto"/>
              <w:left w:val="nil"/>
              <w:bottom w:val="single" w:sz="4" w:space="0" w:color="auto"/>
              <w:right w:val="single" w:sz="4" w:space="0" w:color="auto"/>
            </w:tcBorders>
            <w:shd w:val="clear" w:color="auto" w:fill="FFFFFF"/>
            <w:noWrap/>
          </w:tcPr>
          <w:p w14:paraId="3149ECD9"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rPr>
              <w:t xml:space="preserve">66% </w:t>
            </w:r>
          </w:p>
        </w:tc>
      </w:tr>
      <w:tr w:rsidR="00AB0F66" w:rsidRPr="00F54399" w14:paraId="3EE306FA" w14:textId="77777777" w:rsidTr="00AB0F66">
        <w:trPr>
          <w:trHeight w:val="250"/>
        </w:trPr>
        <w:tc>
          <w:tcPr>
            <w:tcW w:w="4059" w:type="pct"/>
            <w:tcBorders>
              <w:top w:val="single" w:sz="4" w:space="0" w:color="auto"/>
              <w:left w:val="single" w:sz="4" w:space="0" w:color="auto"/>
              <w:bottom w:val="single" w:sz="4" w:space="0" w:color="auto"/>
              <w:right w:val="single" w:sz="4" w:space="0" w:color="auto"/>
            </w:tcBorders>
            <w:shd w:val="clear" w:color="auto" w:fill="FFFFFF"/>
          </w:tcPr>
          <w:p w14:paraId="0D32F452" w14:textId="77777777" w:rsidR="00AB0F66" w:rsidRPr="00F54399" w:rsidRDefault="00AB0F66" w:rsidP="00AB0F66">
            <w:pPr>
              <w:spacing w:before="0" w:line="240" w:lineRule="auto"/>
              <w:rPr>
                <w:rFonts w:eastAsia="Times New Roman" w:cs="Arial"/>
                <w:sz w:val="20"/>
                <w:szCs w:val="20"/>
                <w:lang w:val="ka-GE" w:eastAsia="bg-BG"/>
              </w:rPr>
            </w:pPr>
            <w:r w:rsidRPr="00F54399">
              <w:rPr>
                <w:rFonts w:eastAsia="Times New Roman" w:cs="Arial"/>
                <w:sz w:val="20"/>
                <w:szCs w:val="20"/>
                <w:lang w:val="ka-GE" w:eastAsia="bg-BG"/>
              </w:rPr>
              <w:t>მეტალი</w:t>
            </w:r>
          </w:p>
        </w:tc>
        <w:tc>
          <w:tcPr>
            <w:tcW w:w="495" w:type="pct"/>
            <w:tcBorders>
              <w:top w:val="single" w:sz="4" w:space="0" w:color="auto"/>
              <w:left w:val="nil"/>
              <w:bottom w:val="single" w:sz="4" w:space="0" w:color="auto"/>
              <w:right w:val="single" w:sz="4" w:space="0" w:color="auto"/>
            </w:tcBorders>
            <w:shd w:val="clear" w:color="auto" w:fill="FFFFFF"/>
            <w:noWrap/>
          </w:tcPr>
          <w:p w14:paraId="76D3A190" w14:textId="77777777" w:rsidR="00AB0F66" w:rsidRPr="00F54399" w:rsidRDefault="00AB0F66" w:rsidP="00AB0F66">
            <w:pPr>
              <w:spacing w:before="0" w:line="240" w:lineRule="auto"/>
              <w:jc w:val="center"/>
              <w:rPr>
                <w:rFonts w:eastAsia="Times New Roman" w:cs="Arial"/>
                <w:sz w:val="20"/>
                <w:szCs w:val="20"/>
                <w:lang w:val="ka-GE"/>
              </w:rPr>
            </w:pPr>
            <w:r w:rsidRPr="00F54399">
              <w:rPr>
                <w:rFonts w:eastAsia="Times New Roman" w:cs="Arial"/>
                <w:sz w:val="20"/>
                <w:szCs w:val="20"/>
                <w:lang w:val="ka-GE"/>
              </w:rPr>
              <w:t xml:space="preserve">31% </w:t>
            </w:r>
          </w:p>
        </w:tc>
        <w:tc>
          <w:tcPr>
            <w:tcW w:w="446" w:type="pct"/>
            <w:tcBorders>
              <w:top w:val="single" w:sz="4" w:space="0" w:color="auto"/>
              <w:left w:val="nil"/>
              <w:bottom w:val="single" w:sz="4" w:space="0" w:color="auto"/>
              <w:right w:val="single" w:sz="4" w:space="0" w:color="auto"/>
            </w:tcBorders>
            <w:shd w:val="clear" w:color="auto" w:fill="FFFFFF"/>
            <w:noWrap/>
          </w:tcPr>
          <w:p w14:paraId="2FE9FEDC"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rPr>
              <w:t xml:space="preserve">46% </w:t>
            </w:r>
          </w:p>
        </w:tc>
      </w:tr>
      <w:tr w:rsidR="00AB0F66" w:rsidRPr="00F54399" w14:paraId="2B6DB73E" w14:textId="77777777" w:rsidTr="00AB0F66">
        <w:trPr>
          <w:trHeight w:val="250"/>
        </w:trPr>
        <w:tc>
          <w:tcPr>
            <w:tcW w:w="4059" w:type="pct"/>
            <w:tcBorders>
              <w:top w:val="single" w:sz="4" w:space="0" w:color="auto"/>
              <w:left w:val="single" w:sz="4" w:space="0" w:color="auto"/>
              <w:bottom w:val="single" w:sz="4" w:space="0" w:color="auto"/>
              <w:right w:val="single" w:sz="4" w:space="0" w:color="auto"/>
            </w:tcBorders>
            <w:shd w:val="clear" w:color="auto" w:fill="FFFFFF"/>
          </w:tcPr>
          <w:p w14:paraId="268F827C" w14:textId="77777777" w:rsidR="00AB0F66" w:rsidRPr="00F54399" w:rsidRDefault="00AB0F66" w:rsidP="00AB0F66">
            <w:pPr>
              <w:spacing w:before="0" w:line="240" w:lineRule="auto"/>
              <w:rPr>
                <w:rFonts w:eastAsia="Times New Roman" w:cs="Arial"/>
                <w:sz w:val="20"/>
                <w:szCs w:val="20"/>
                <w:lang w:val="ka-GE" w:eastAsia="bg-BG"/>
              </w:rPr>
            </w:pPr>
            <w:r w:rsidRPr="00F54399">
              <w:rPr>
                <w:rFonts w:eastAsia="Times New Roman" w:cs="Arial"/>
                <w:sz w:val="20"/>
                <w:szCs w:val="20"/>
                <w:lang w:val="ka-GE" w:eastAsia="bg-BG"/>
              </w:rPr>
              <w:t>ხე</w:t>
            </w:r>
          </w:p>
        </w:tc>
        <w:tc>
          <w:tcPr>
            <w:tcW w:w="495" w:type="pct"/>
            <w:tcBorders>
              <w:top w:val="single" w:sz="4" w:space="0" w:color="auto"/>
              <w:left w:val="nil"/>
              <w:bottom w:val="single" w:sz="4" w:space="0" w:color="auto"/>
              <w:right w:val="single" w:sz="4" w:space="0" w:color="auto"/>
            </w:tcBorders>
            <w:shd w:val="clear" w:color="auto" w:fill="FFFFFF"/>
            <w:noWrap/>
          </w:tcPr>
          <w:p w14:paraId="6A8D8478" w14:textId="77777777" w:rsidR="00AB0F66" w:rsidRPr="00F54399" w:rsidRDefault="00AB0F66" w:rsidP="00AB0F66">
            <w:pPr>
              <w:spacing w:before="0" w:line="240" w:lineRule="auto"/>
              <w:jc w:val="center"/>
              <w:rPr>
                <w:rFonts w:eastAsia="Times New Roman" w:cs="Arial"/>
                <w:sz w:val="20"/>
                <w:szCs w:val="20"/>
                <w:lang w:val="ka-GE"/>
              </w:rPr>
            </w:pPr>
            <w:r w:rsidRPr="00F54399">
              <w:rPr>
                <w:rFonts w:eastAsia="Times New Roman" w:cs="Arial"/>
                <w:sz w:val="20"/>
                <w:szCs w:val="20"/>
                <w:lang w:val="ka-GE"/>
              </w:rPr>
              <w:t>13 %</w:t>
            </w:r>
          </w:p>
        </w:tc>
        <w:tc>
          <w:tcPr>
            <w:tcW w:w="446" w:type="pct"/>
            <w:tcBorders>
              <w:top w:val="single" w:sz="4" w:space="0" w:color="auto"/>
              <w:left w:val="nil"/>
              <w:bottom w:val="single" w:sz="4" w:space="0" w:color="auto"/>
              <w:right w:val="single" w:sz="4" w:space="0" w:color="auto"/>
            </w:tcBorders>
            <w:shd w:val="clear" w:color="auto" w:fill="FFFFFF"/>
            <w:noWrap/>
          </w:tcPr>
          <w:p w14:paraId="521FDCFD" w14:textId="77777777" w:rsidR="00AB0F66" w:rsidRPr="00F54399" w:rsidRDefault="00AB0F66" w:rsidP="00AB0F66">
            <w:pPr>
              <w:spacing w:before="0" w:line="240" w:lineRule="auto"/>
              <w:jc w:val="center"/>
              <w:rPr>
                <w:rFonts w:eastAsia="Times New Roman" w:cs="Arial"/>
                <w:sz w:val="20"/>
                <w:szCs w:val="20"/>
                <w:lang w:val="ka-GE" w:eastAsia="bg-BG"/>
              </w:rPr>
            </w:pPr>
            <w:r w:rsidRPr="00F54399">
              <w:rPr>
                <w:rFonts w:eastAsia="Times New Roman" w:cs="Arial"/>
                <w:sz w:val="20"/>
                <w:szCs w:val="20"/>
                <w:lang w:val="ka-GE" w:eastAsia="bg-BG"/>
              </w:rPr>
              <w:t>21%</w:t>
            </w:r>
          </w:p>
        </w:tc>
      </w:tr>
    </w:tbl>
    <w:p w14:paraId="2B1B9D7E" w14:textId="77777777" w:rsidR="00AB0F66" w:rsidRPr="00F54399" w:rsidRDefault="00AB0F66" w:rsidP="00AB0F66">
      <w:pPr>
        <w:spacing w:before="0" w:after="0" w:line="240" w:lineRule="auto"/>
        <w:rPr>
          <w:rFonts w:eastAsia="Times New Roman" w:cs="Times New Roman"/>
          <w:sz w:val="20"/>
          <w:szCs w:val="20"/>
          <w:lang w:val="ka-GE"/>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363"/>
        <w:gridCol w:w="828"/>
        <w:gridCol w:w="826"/>
      </w:tblGrid>
      <w:tr w:rsidR="00AB0F66" w:rsidRPr="00F54399" w14:paraId="05AEFEA1" w14:textId="77777777" w:rsidTr="00AB0F66">
        <w:tc>
          <w:tcPr>
            <w:tcW w:w="5000" w:type="pct"/>
            <w:gridSpan w:val="3"/>
            <w:tcBorders>
              <w:top w:val="single" w:sz="4" w:space="0" w:color="auto"/>
              <w:left w:val="single" w:sz="4" w:space="0" w:color="auto"/>
              <w:bottom w:val="single" w:sz="4" w:space="0" w:color="auto"/>
              <w:right w:val="single" w:sz="4" w:space="0" w:color="auto"/>
            </w:tcBorders>
          </w:tcPr>
          <w:p w14:paraId="5D75A7B0" w14:textId="77777777" w:rsidR="00AB0F66" w:rsidRPr="00F54399" w:rsidRDefault="00AB0F66" w:rsidP="00AB0F66">
            <w:pPr>
              <w:spacing w:before="0" w:line="240" w:lineRule="auto"/>
              <w:rPr>
                <w:rFonts w:eastAsia="Times New Roman" w:cs="Times New Roman"/>
                <w:sz w:val="20"/>
                <w:szCs w:val="20"/>
                <w:lang w:val="ka-GE"/>
              </w:rPr>
            </w:pPr>
            <w:r w:rsidRPr="00F54399">
              <w:rPr>
                <w:rFonts w:eastAsia="Times New Roman" w:cs="Times New Roman"/>
                <w:b/>
                <w:sz w:val="20"/>
                <w:szCs w:val="20"/>
                <w:lang w:val="ka-GE" w:eastAsia="x-none"/>
              </w:rPr>
              <w:t>ხმარებიდან ამოღებული ავტოსატრანსპორტო საშუალებები</w:t>
            </w:r>
          </w:p>
        </w:tc>
      </w:tr>
      <w:tr w:rsidR="00AB0F66" w:rsidRPr="00F54399" w14:paraId="354B6478" w14:textId="77777777" w:rsidTr="00AB0F66">
        <w:tc>
          <w:tcPr>
            <w:tcW w:w="4083" w:type="pct"/>
            <w:tcBorders>
              <w:top w:val="single" w:sz="4" w:space="0" w:color="auto"/>
              <w:left w:val="single" w:sz="4" w:space="0" w:color="auto"/>
              <w:bottom w:val="single" w:sz="4" w:space="0" w:color="auto"/>
              <w:right w:val="single" w:sz="4" w:space="0" w:color="auto"/>
            </w:tcBorders>
            <w:hideMark/>
          </w:tcPr>
          <w:p w14:paraId="256B2B59" w14:textId="77777777" w:rsidR="00AB0F66" w:rsidRPr="00F54399" w:rsidRDefault="00AB0F66" w:rsidP="00AB0F66">
            <w:pPr>
              <w:spacing w:before="0" w:line="240" w:lineRule="auto"/>
              <w:rPr>
                <w:rFonts w:eastAsia="MS Mincho" w:cs="Times New Roman"/>
                <w:sz w:val="20"/>
                <w:szCs w:val="20"/>
                <w:lang w:val="ka-GE"/>
              </w:rPr>
            </w:pPr>
            <w:r w:rsidRPr="00F54399">
              <w:rPr>
                <w:rFonts w:eastAsia="Times New Roman" w:cs="Times New Roman"/>
                <w:sz w:val="20"/>
                <w:szCs w:val="20"/>
                <w:lang w:val="ka-GE"/>
              </w:rPr>
              <w:t> </w:t>
            </w:r>
          </w:p>
        </w:tc>
        <w:tc>
          <w:tcPr>
            <w:tcW w:w="459" w:type="pct"/>
            <w:tcBorders>
              <w:top w:val="single" w:sz="4" w:space="0" w:color="auto"/>
              <w:left w:val="single" w:sz="4" w:space="0" w:color="auto"/>
              <w:bottom w:val="single" w:sz="4" w:space="0" w:color="auto"/>
              <w:right w:val="single" w:sz="4" w:space="0" w:color="auto"/>
            </w:tcBorders>
            <w:hideMark/>
          </w:tcPr>
          <w:p w14:paraId="1B6ACC67" w14:textId="77777777" w:rsidR="00AB0F66" w:rsidRPr="00F54399" w:rsidRDefault="00AB0F66" w:rsidP="00AB0F66">
            <w:pPr>
              <w:spacing w:before="0" w:line="240" w:lineRule="auto"/>
              <w:jc w:val="center"/>
              <w:rPr>
                <w:rFonts w:eastAsia="Times New Roman" w:cs="Times New Roman"/>
                <w:b/>
                <w:sz w:val="20"/>
                <w:szCs w:val="20"/>
                <w:lang w:val="ka-GE"/>
              </w:rPr>
            </w:pPr>
            <w:r w:rsidRPr="00F54399">
              <w:rPr>
                <w:rFonts w:eastAsia="Times New Roman" w:cs="Times New Roman"/>
                <w:b/>
                <w:sz w:val="20"/>
                <w:szCs w:val="20"/>
                <w:lang w:val="ka-GE"/>
              </w:rPr>
              <w:t>2026</w:t>
            </w:r>
          </w:p>
        </w:tc>
        <w:tc>
          <w:tcPr>
            <w:tcW w:w="459" w:type="pct"/>
            <w:tcBorders>
              <w:top w:val="single" w:sz="4" w:space="0" w:color="auto"/>
              <w:left w:val="single" w:sz="4" w:space="0" w:color="auto"/>
              <w:bottom w:val="single" w:sz="4" w:space="0" w:color="auto"/>
              <w:right w:val="single" w:sz="4" w:space="0" w:color="auto"/>
            </w:tcBorders>
            <w:hideMark/>
          </w:tcPr>
          <w:p w14:paraId="6B304170" w14:textId="77777777" w:rsidR="00AB0F66" w:rsidRPr="00F54399" w:rsidRDefault="00AB0F66" w:rsidP="00AB0F66">
            <w:pPr>
              <w:spacing w:before="0" w:line="240" w:lineRule="auto"/>
              <w:jc w:val="center"/>
              <w:rPr>
                <w:rFonts w:eastAsia="Times New Roman" w:cs="Times New Roman"/>
                <w:b/>
                <w:sz w:val="20"/>
                <w:szCs w:val="20"/>
                <w:lang w:val="ka-GE"/>
              </w:rPr>
            </w:pPr>
            <w:r w:rsidRPr="00F54399">
              <w:rPr>
                <w:rFonts w:eastAsia="Times New Roman" w:cs="Times New Roman"/>
                <w:b/>
                <w:sz w:val="20"/>
                <w:szCs w:val="20"/>
                <w:lang w:val="ka-GE"/>
              </w:rPr>
              <w:t>2030</w:t>
            </w:r>
          </w:p>
        </w:tc>
      </w:tr>
      <w:tr w:rsidR="00AB0F66" w:rsidRPr="00F54399" w14:paraId="09713DD5" w14:textId="77777777" w:rsidTr="00AB0F66">
        <w:tc>
          <w:tcPr>
            <w:tcW w:w="4083" w:type="pct"/>
            <w:tcBorders>
              <w:top w:val="single" w:sz="4" w:space="0" w:color="auto"/>
              <w:left w:val="single" w:sz="4" w:space="0" w:color="auto"/>
              <w:bottom w:val="single" w:sz="4" w:space="0" w:color="auto"/>
              <w:right w:val="single" w:sz="4" w:space="0" w:color="auto"/>
            </w:tcBorders>
            <w:hideMark/>
          </w:tcPr>
          <w:p w14:paraId="285A0FF5" w14:textId="77777777" w:rsidR="00AB0F66" w:rsidRPr="00F54399" w:rsidRDefault="00AB0F66" w:rsidP="00AB0F66">
            <w:pPr>
              <w:spacing w:before="0" w:line="240" w:lineRule="auto"/>
              <w:rPr>
                <w:rFonts w:eastAsia="Times New Roman" w:cs="Times New Roman"/>
                <w:sz w:val="20"/>
                <w:szCs w:val="20"/>
                <w:lang w:val="ka-GE"/>
              </w:rPr>
            </w:pPr>
            <w:r w:rsidRPr="00F54399">
              <w:rPr>
                <w:rFonts w:eastAsia="Times New Roman" w:cs="Times New Roman"/>
                <w:sz w:val="20"/>
                <w:szCs w:val="20"/>
                <w:lang w:val="ka-GE"/>
              </w:rPr>
              <w:t>აღდგენა</w:t>
            </w:r>
          </w:p>
        </w:tc>
        <w:tc>
          <w:tcPr>
            <w:tcW w:w="459" w:type="pct"/>
            <w:tcBorders>
              <w:top w:val="single" w:sz="4" w:space="0" w:color="auto"/>
              <w:left w:val="single" w:sz="4" w:space="0" w:color="auto"/>
              <w:bottom w:val="single" w:sz="4" w:space="0" w:color="auto"/>
              <w:right w:val="single" w:sz="4" w:space="0" w:color="auto"/>
            </w:tcBorders>
            <w:hideMark/>
          </w:tcPr>
          <w:p w14:paraId="222304F8" w14:textId="77777777" w:rsidR="00AB0F66" w:rsidRPr="00F54399" w:rsidRDefault="00AB0F66" w:rsidP="00AB0F66">
            <w:pPr>
              <w:spacing w:before="0" w:line="240" w:lineRule="auto"/>
              <w:jc w:val="center"/>
              <w:rPr>
                <w:rFonts w:eastAsia="Times New Roman" w:cs="Times New Roman"/>
                <w:sz w:val="20"/>
                <w:szCs w:val="20"/>
                <w:lang w:val="ka-GE"/>
              </w:rPr>
            </w:pPr>
            <w:r w:rsidRPr="00F54399">
              <w:rPr>
                <w:rFonts w:eastAsia="Times New Roman" w:cs="Times New Roman"/>
                <w:sz w:val="20"/>
                <w:szCs w:val="20"/>
                <w:lang w:val="ka-GE"/>
              </w:rPr>
              <w:t>80%</w:t>
            </w:r>
          </w:p>
        </w:tc>
        <w:tc>
          <w:tcPr>
            <w:tcW w:w="459" w:type="pct"/>
            <w:tcBorders>
              <w:top w:val="single" w:sz="4" w:space="0" w:color="auto"/>
              <w:left w:val="single" w:sz="4" w:space="0" w:color="auto"/>
              <w:bottom w:val="single" w:sz="4" w:space="0" w:color="auto"/>
              <w:right w:val="single" w:sz="4" w:space="0" w:color="auto"/>
            </w:tcBorders>
            <w:hideMark/>
          </w:tcPr>
          <w:p w14:paraId="34826534" w14:textId="77777777" w:rsidR="00AB0F66" w:rsidRPr="00F54399" w:rsidRDefault="00AB0F66" w:rsidP="00AB0F66">
            <w:pPr>
              <w:spacing w:before="0" w:line="240" w:lineRule="auto"/>
              <w:jc w:val="center"/>
              <w:rPr>
                <w:rFonts w:eastAsia="Times New Roman" w:cs="Times New Roman"/>
                <w:sz w:val="20"/>
                <w:szCs w:val="20"/>
                <w:lang w:val="ka-GE"/>
              </w:rPr>
            </w:pPr>
            <w:r w:rsidRPr="00F54399">
              <w:rPr>
                <w:rFonts w:eastAsia="Times New Roman" w:cs="Times New Roman"/>
                <w:sz w:val="20"/>
                <w:szCs w:val="20"/>
                <w:lang w:val="ka-GE"/>
              </w:rPr>
              <w:t>88%</w:t>
            </w:r>
          </w:p>
        </w:tc>
      </w:tr>
      <w:tr w:rsidR="00AB0F66" w:rsidRPr="00F54399" w14:paraId="49CD2AA8" w14:textId="77777777" w:rsidTr="00AB0F66">
        <w:tc>
          <w:tcPr>
            <w:tcW w:w="4083" w:type="pct"/>
            <w:tcBorders>
              <w:top w:val="single" w:sz="4" w:space="0" w:color="auto"/>
              <w:left w:val="single" w:sz="4" w:space="0" w:color="auto"/>
              <w:bottom w:val="single" w:sz="4" w:space="0" w:color="auto"/>
              <w:right w:val="single" w:sz="4" w:space="0" w:color="auto"/>
            </w:tcBorders>
            <w:hideMark/>
          </w:tcPr>
          <w:p w14:paraId="585DC1DC" w14:textId="77777777" w:rsidR="00AB0F66" w:rsidRPr="00F54399" w:rsidRDefault="00AB0F66" w:rsidP="00AB0F66">
            <w:pPr>
              <w:spacing w:before="0" w:line="240" w:lineRule="auto"/>
              <w:rPr>
                <w:rFonts w:eastAsia="Times New Roman" w:cs="Times New Roman"/>
                <w:sz w:val="20"/>
                <w:szCs w:val="20"/>
                <w:lang w:val="ka-GE"/>
              </w:rPr>
            </w:pPr>
            <w:r w:rsidRPr="00F54399">
              <w:rPr>
                <w:rFonts w:eastAsia="Times New Roman" w:cs="Times New Roman"/>
                <w:sz w:val="20"/>
                <w:szCs w:val="20"/>
                <w:lang w:val="ka-GE"/>
              </w:rPr>
              <w:t>რეციკლირება</w:t>
            </w:r>
          </w:p>
        </w:tc>
        <w:tc>
          <w:tcPr>
            <w:tcW w:w="459" w:type="pct"/>
            <w:tcBorders>
              <w:top w:val="single" w:sz="4" w:space="0" w:color="auto"/>
              <w:left w:val="single" w:sz="4" w:space="0" w:color="auto"/>
              <w:bottom w:val="single" w:sz="4" w:space="0" w:color="auto"/>
              <w:right w:val="single" w:sz="4" w:space="0" w:color="auto"/>
            </w:tcBorders>
            <w:hideMark/>
          </w:tcPr>
          <w:p w14:paraId="1FE2F894" w14:textId="77777777" w:rsidR="00AB0F66" w:rsidRPr="00F54399" w:rsidRDefault="00AB0F66" w:rsidP="00AB0F66">
            <w:pPr>
              <w:spacing w:before="0" w:line="240" w:lineRule="auto"/>
              <w:jc w:val="center"/>
              <w:rPr>
                <w:rFonts w:eastAsia="Times New Roman" w:cs="Times New Roman"/>
                <w:sz w:val="20"/>
                <w:szCs w:val="20"/>
                <w:lang w:val="ka-GE"/>
              </w:rPr>
            </w:pPr>
            <w:r w:rsidRPr="00F54399">
              <w:rPr>
                <w:rFonts w:eastAsia="Times New Roman" w:cs="Times New Roman"/>
                <w:sz w:val="20"/>
                <w:szCs w:val="20"/>
                <w:lang w:val="ka-GE"/>
              </w:rPr>
              <w:t>78%</w:t>
            </w:r>
          </w:p>
        </w:tc>
        <w:tc>
          <w:tcPr>
            <w:tcW w:w="459" w:type="pct"/>
            <w:tcBorders>
              <w:top w:val="single" w:sz="4" w:space="0" w:color="auto"/>
              <w:left w:val="single" w:sz="4" w:space="0" w:color="auto"/>
              <w:bottom w:val="single" w:sz="4" w:space="0" w:color="auto"/>
              <w:right w:val="single" w:sz="4" w:space="0" w:color="auto"/>
            </w:tcBorders>
            <w:hideMark/>
          </w:tcPr>
          <w:p w14:paraId="61670F91" w14:textId="77777777" w:rsidR="00AB0F66" w:rsidRPr="00F54399" w:rsidRDefault="00AB0F66" w:rsidP="00AB0F66">
            <w:pPr>
              <w:spacing w:before="0" w:line="240" w:lineRule="auto"/>
              <w:jc w:val="center"/>
              <w:rPr>
                <w:rFonts w:eastAsia="Times New Roman" w:cs="Times New Roman"/>
                <w:sz w:val="20"/>
                <w:szCs w:val="20"/>
                <w:lang w:val="ka-GE"/>
              </w:rPr>
            </w:pPr>
            <w:r w:rsidRPr="00F54399">
              <w:rPr>
                <w:rFonts w:eastAsia="Times New Roman" w:cs="Times New Roman"/>
                <w:sz w:val="20"/>
                <w:szCs w:val="20"/>
                <w:lang w:val="ka-GE"/>
              </w:rPr>
              <w:t>84%</w:t>
            </w:r>
          </w:p>
        </w:tc>
      </w:tr>
    </w:tbl>
    <w:p w14:paraId="5EEA47F8" w14:textId="77777777" w:rsidR="00AB0F66" w:rsidRPr="00F54399" w:rsidRDefault="00AB0F66" w:rsidP="00AB0F66">
      <w:pPr>
        <w:spacing w:before="0" w:after="0" w:line="240" w:lineRule="auto"/>
        <w:rPr>
          <w:rFonts w:eastAsia="Times New Roman" w:cs="Times New Roman"/>
          <w:sz w:val="20"/>
          <w:szCs w:val="20"/>
          <w:lang w:val="ka-GE"/>
        </w:rPr>
      </w:pPr>
    </w:p>
    <w:bookmarkEnd w:id="91"/>
    <w:p w14:paraId="7B334632" w14:textId="77777777" w:rsidR="009418AF" w:rsidRPr="00F54399" w:rsidRDefault="009418AF">
      <w:pPr>
        <w:rPr>
          <w:lang w:val="ka-GE"/>
        </w:rPr>
      </w:pPr>
      <w:r w:rsidRPr="00F54399">
        <w:rPr>
          <w:lang w:val="ka-GE"/>
        </w:rPr>
        <w:br w:type="page"/>
      </w:r>
    </w:p>
    <w:p w14:paraId="1E3664D0" w14:textId="005CC46C" w:rsidR="00C216F0" w:rsidRPr="00F54399" w:rsidRDefault="003302AA" w:rsidP="003302AA">
      <w:pPr>
        <w:pStyle w:val="Heading2"/>
        <w:numPr>
          <w:ilvl w:val="0"/>
          <w:numId w:val="0"/>
        </w:numPr>
        <w:rPr>
          <w:lang w:val="ka-GE"/>
        </w:rPr>
      </w:pPr>
      <w:bookmarkStart w:id="92" w:name="_დანართი_4._შეხვედრებში"/>
      <w:bookmarkStart w:id="93" w:name="_Toc122628165"/>
      <w:bookmarkEnd w:id="92"/>
      <w:r>
        <w:rPr>
          <w:lang w:val="ka-GE"/>
        </w:rPr>
        <w:lastRenderedPageBreak/>
        <w:t xml:space="preserve">დანართი 4. </w:t>
      </w:r>
      <w:r w:rsidR="00852E68">
        <w:rPr>
          <w:lang w:val="ka-GE"/>
        </w:rPr>
        <w:t>შეხვედრებში მონაწილე პირთა ნუსხა</w:t>
      </w:r>
      <w:bookmarkEnd w:id="93"/>
    </w:p>
    <w:p w14:paraId="2BEEAC59" w14:textId="22222719" w:rsidR="009418AF" w:rsidRPr="00586E37" w:rsidRDefault="009418AF" w:rsidP="009418AF">
      <w:pPr>
        <w:spacing w:before="0" w:after="0"/>
        <w:rPr>
          <w:b/>
          <w:bCs/>
          <w:lang w:val="ka-GE"/>
        </w:rPr>
      </w:pPr>
      <w:r w:rsidRPr="00586E37">
        <w:rPr>
          <w:b/>
          <w:bCs/>
          <w:lang w:val="ka-GE"/>
        </w:rPr>
        <w:t>აბუსერიძის ქუჩა</w:t>
      </w:r>
    </w:p>
    <w:p w14:paraId="4B0E8A59" w14:textId="1342C0B4" w:rsidR="009418AF" w:rsidRPr="00F54399" w:rsidRDefault="009418AF" w:rsidP="009418AF">
      <w:pPr>
        <w:spacing w:before="0"/>
        <w:rPr>
          <w:lang w:val="ka-GE"/>
        </w:rPr>
      </w:pPr>
      <w:r w:rsidRPr="00F54399">
        <w:rPr>
          <w:noProof/>
        </w:rPr>
        <w:drawing>
          <wp:inline distT="0" distB="0" distL="0" distR="0" wp14:anchorId="3A0125AE" wp14:editId="25020E7A">
            <wp:extent cx="3996797" cy="5704790"/>
            <wp:effectExtent l="3492" t="0" r="7303" b="7302"/>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sharpenSoften amount="25000"/>
                              </a14:imgEffect>
                            </a14:imgLayer>
                          </a14:imgProps>
                        </a:ext>
                        <a:ext uri="{28A0092B-C50C-407E-A947-70E740481C1C}">
                          <a14:useLocalDpi xmlns:a14="http://schemas.microsoft.com/office/drawing/2010/main" val="0"/>
                        </a:ext>
                      </a:extLst>
                    </a:blip>
                    <a:srcRect t="977" r="2991" b="2071"/>
                    <a:stretch/>
                  </pic:blipFill>
                  <pic:spPr bwMode="auto">
                    <a:xfrm rot="16200000">
                      <a:off x="0" y="0"/>
                      <a:ext cx="4003782" cy="5714760"/>
                    </a:xfrm>
                    <a:prstGeom prst="rect">
                      <a:avLst/>
                    </a:prstGeom>
                    <a:noFill/>
                    <a:ln>
                      <a:noFill/>
                    </a:ln>
                    <a:extLst>
                      <a:ext uri="{53640926-AAD7-44D8-BBD7-CCE9431645EC}">
                        <a14:shadowObscured xmlns:a14="http://schemas.microsoft.com/office/drawing/2010/main"/>
                      </a:ext>
                    </a:extLst>
                  </pic:spPr>
                </pic:pic>
              </a:graphicData>
            </a:graphic>
          </wp:inline>
        </w:drawing>
      </w:r>
    </w:p>
    <w:p w14:paraId="02E76BF9" w14:textId="2AB9B3CE" w:rsidR="009418AF" w:rsidRPr="00F54399" w:rsidRDefault="009418AF">
      <w:pPr>
        <w:rPr>
          <w:lang w:val="ka-GE"/>
        </w:rPr>
      </w:pPr>
      <w:r w:rsidRPr="00F54399">
        <w:rPr>
          <w:lang w:val="ka-GE"/>
        </w:rPr>
        <w:br w:type="page"/>
      </w:r>
    </w:p>
    <w:p w14:paraId="3133AF7E" w14:textId="10133BC2" w:rsidR="009418AF" w:rsidRPr="00586E37" w:rsidRDefault="009418AF" w:rsidP="009418AF">
      <w:pPr>
        <w:rPr>
          <w:b/>
          <w:bCs/>
          <w:lang w:val="ka-GE"/>
        </w:rPr>
      </w:pPr>
      <w:r w:rsidRPr="00586E37">
        <w:rPr>
          <w:b/>
          <w:bCs/>
          <w:lang w:val="ka-GE"/>
        </w:rPr>
        <w:lastRenderedPageBreak/>
        <w:t>ლერმონტოვის ქუჩა</w:t>
      </w:r>
    </w:p>
    <w:p w14:paraId="22410E72" w14:textId="4CE829DD" w:rsidR="009418AF" w:rsidRPr="00F54399" w:rsidRDefault="009418AF" w:rsidP="009418AF">
      <w:pPr>
        <w:rPr>
          <w:lang w:val="ka-GE"/>
        </w:rPr>
      </w:pPr>
      <w:r w:rsidRPr="00F54399">
        <w:rPr>
          <w:noProof/>
        </w:rPr>
        <w:drawing>
          <wp:inline distT="0" distB="0" distL="0" distR="0" wp14:anchorId="45DB1225" wp14:editId="4C306C6F">
            <wp:extent cx="3933363" cy="5568199"/>
            <wp:effectExtent l="1905"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984" r="1865"/>
                    <a:stretch/>
                  </pic:blipFill>
                  <pic:spPr bwMode="auto">
                    <a:xfrm rot="16200000">
                      <a:off x="0" y="0"/>
                      <a:ext cx="3936226" cy="5572252"/>
                    </a:xfrm>
                    <a:prstGeom prst="rect">
                      <a:avLst/>
                    </a:prstGeom>
                    <a:noFill/>
                    <a:ln>
                      <a:noFill/>
                    </a:ln>
                    <a:extLst>
                      <a:ext uri="{53640926-AAD7-44D8-BBD7-CCE9431645EC}">
                        <a14:shadowObscured xmlns:a14="http://schemas.microsoft.com/office/drawing/2010/main"/>
                      </a:ext>
                    </a:extLst>
                  </pic:spPr>
                </pic:pic>
              </a:graphicData>
            </a:graphic>
          </wp:inline>
        </w:drawing>
      </w:r>
    </w:p>
    <w:p w14:paraId="019AD975" w14:textId="482F8374" w:rsidR="009418AF" w:rsidRPr="00F54399" w:rsidRDefault="009418AF" w:rsidP="009418AF">
      <w:pPr>
        <w:rPr>
          <w:lang w:val="ka-GE"/>
        </w:rPr>
      </w:pPr>
      <w:r w:rsidRPr="00F54399">
        <w:rPr>
          <w:noProof/>
        </w:rPr>
        <w:drawing>
          <wp:inline distT="0" distB="0" distL="0" distR="0" wp14:anchorId="448B1D22" wp14:editId="39B2DDCA">
            <wp:extent cx="3660948" cy="5703887"/>
            <wp:effectExtent l="7303" t="0" r="4127" b="4128"/>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16200000">
                      <a:off x="0" y="0"/>
                      <a:ext cx="3664102" cy="5708800"/>
                    </a:xfrm>
                    <a:prstGeom prst="rect">
                      <a:avLst/>
                    </a:prstGeom>
                    <a:noFill/>
                    <a:ln>
                      <a:noFill/>
                    </a:ln>
                  </pic:spPr>
                </pic:pic>
              </a:graphicData>
            </a:graphic>
          </wp:inline>
        </w:drawing>
      </w:r>
    </w:p>
    <w:p w14:paraId="61D2C8A3" w14:textId="77777777" w:rsidR="009418AF" w:rsidRPr="00F54399" w:rsidRDefault="009418AF">
      <w:pPr>
        <w:rPr>
          <w:lang w:val="ka-GE"/>
        </w:rPr>
      </w:pPr>
      <w:r w:rsidRPr="00F54399">
        <w:rPr>
          <w:lang w:val="ka-GE"/>
        </w:rPr>
        <w:br w:type="page"/>
      </w:r>
    </w:p>
    <w:p w14:paraId="1CD5912F" w14:textId="0236211C" w:rsidR="009418AF" w:rsidRPr="00586E37" w:rsidRDefault="009418AF" w:rsidP="009418AF">
      <w:pPr>
        <w:rPr>
          <w:b/>
          <w:bCs/>
          <w:lang w:val="ka-GE"/>
        </w:rPr>
      </w:pPr>
      <w:r w:rsidRPr="00586E37">
        <w:rPr>
          <w:b/>
          <w:bCs/>
          <w:lang w:val="ka-GE"/>
        </w:rPr>
        <w:lastRenderedPageBreak/>
        <w:t>გრიშაშვილის ქუჩა</w:t>
      </w:r>
    </w:p>
    <w:p w14:paraId="71A0DB9A" w14:textId="43159823" w:rsidR="009418AF" w:rsidRPr="00F54399" w:rsidRDefault="009418AF" w:rsidP="009418AF">
      <w:pPr>
        <w:rPr>
          <w:lang w:val="ka-GE"/>
        </w:rPr>
      </w:pPr>
      <w:r w:rsidRPr="00F54399">
        <w:rPr>
          <w:noProof/>
        </w:rPr>
        <w:drawing>
          <wp:inline distT="0" distB="0" distL="0" distR="0" wp14:anchorId="2E7A4491" wp14:editId="23A53DF4">
            <wp:extent cx="3938564" cy="5540692"/>
            <wp:effectExtent l="0" t="953" r="4128" b="4127"/>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16200000">
                      <a:off x="0" y="0"/>
                      <a:ext cx="3941130" cy="5544302"/>
                    </a:xfrm>
                    <a:prstGeom prst="rect">
                      <a:avLst/>
                    </a:prstGeom>
                    <a:noFill/>
                    <a:ln>
                      <a:noFill/>
                    </a:ln>
                  </pic:spPr>
                </pic:pic>
              </a:graphicData>
            </a:graphic>
          </wp:inline>
        </w:drawing>
      </w:r>
    </w:p>
    <w:p w14:paraId="1B70A91E" w14:textId="3E68DA08" w:rsidR="009418AF" w:rsidRPr="00F54399" w:rsidRDefault="009418AF" w:rsidP="009418AF">
      <w:pPr>
        <w:rPr>
          <w:lang w:val="ka-GE"/>
        </w:rPr>
      </w:pPr>
      <w:r w:rsidRPr="00F54399">
        <w:rPr>
          <w:noProof/>
        </w:rPr>
        <w:drawing>
          <wp:inline distT="0" distB="0" distL="0" distR="0" wp14:anchorId="1AE4F424" wp14:editId="499D4C97">
            <wp:extent cx="3844879" cy="5654659"/>
            <wp:effectExtent l="0" t="9525"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6200000">
                      <a:off x="0" y="0"/>
                      <a:ext cx="3850759" cy="5663307"/>
                    </a:xfrm>
                    <a:prstGeom prst="rect">
                      <a:avLst/>
                    </a:prstGeom>
                    <a:noFill/>
                    <a:ln>
                      <a:noFill/>
                    </a:ln>
                  </pic:spPr>
                </pic:pic>
              </a:graphicData>
            </a:graphic>
          </wp:inline>
        </w:drawing>
      </w:r>
    </w:p>
    <w:p w14:paraId="57813AB3" w14:textId="77777777" w:rsidR="009418AF" w:rsidRPr="00F54399" w:rsidRDefault="009418AF">
      <w:pPr>
        <w:rPr>
          <w:lang w:val="ka-GE"/>
        </w:rPr>
      </w:pPr>
      <w:r w:rsidRPr="00F54399">
        <w:rPr>
          <w:lang w:val="ka-GE"/>
        </w:rPr>
        <w:br w:type="page"/>
      </w:r>
    </w:p>
    <w:p w14:paraId="5F4A3F3C" w14:textId="5C342BAF" w:rsidR="009418AF" w:rsidRPr="00F54399" w:rsidRDefault="009418AF" w:rsidP="009418AF">
      <w:pPr>
        <w:rPr>
          <w:lang w:val="ka-GE"/>
        </w:rPr>
      </w:pPr>
      <w:r w:rsidRPr="00F54399">
        <w:rPr>
          <w:lang w:val="ka-GE"/>
        </w:rPr>
        <w:lastRenderedPageBreak/>
        <w:t>რუსთაველის ქუჩა-კერძო სექტორი</w:t>
      </w:r>
    </w:p>
    <w:p w14:paraId="587CD0E8" w14:textId="54D0B3AF" w:rsidR="009418AF" w:rsidRPr="00F54399" w:rsidRDefault="009418AF" w:rsidP="009418AF">
      <w:pPr>
        <w:rPr>
          <w:lang w:val="ka-GE"/>
        </w:rPr>
      </w:pPr>
      <w:r w:rsidRPr="00F54399">
        <w:rPr>
          <w:noProof/>
        </w:rPr>
        <w:drawing>
          <wp:inline distT="0" distB="0" distL="0" distR="0" wp14:anchorId="78061375" wp14:editId="7D44F505">
            <wp:extent cx="3792044" cy="5524500"/>
            <wp:effectExtent l="0" t="9207"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9">
                      <a:extLst>
                        <a:ext uri="{28A0092B-C50C-407E-A947-70E740481C1C}">
                          <a14:useLocalDpi xmlns:a14="http://schemas.microsoft.com/office/drawing/2010/main" val="0"/>
                        </a:ext>
                      </a:extLst>
                    </a:blip>
                    <a:srcRect l="2619" t="2189" r="3698" b="691"/>
                    <a:stretch/>
                  </pic:blipFill>
                  <pic:spPr bwMode="auto">
                    <a:xfrm rot="16200000">
                      <a:off x="0" y="0"/>
                      <a:ext cx="3799102" cy="5534782"/>
                    </a:xfrm>
                    <a:prstGeom prst="rect">
                      <a:avLst/>
                    </a:prstGeom>
                    <a:noFill/>
                    <a:ln>
                      <a:noFill/>
                    </a:ln>
                    <a:extLst>
                      <a:ext uri="{53640926-AAD7-44D8-BBD7-CCE9431645EC}">
                        <a14:shadowObscured xmlns:a14="http://schemas.microsoft.com/office/drawing/2010/main"/>
                      </a:ext>
                    </a:extLst>
                  </pic:spPr>
                </pic:pic>
              </a:graphicData>
            </a:graphic>
          </wp:inline>
        </w:drawing>
      </w:r>
    </w:p>
    <w:p w14:paraId="658A2B0C" w14:textId="7210F273" w:rsidR="009418AF" w:rsidRPr="00F54399" w:rsidRDefault="009418AF" w:rsidP="009418AF">
      <w:pPr>
        <w:rPr>
          <w:lang w:val="ka-GE"/>
        </w:rPr>
      </w:pPr>
      <w:r w:rsidRPr="00F54399">
        <w:rPr>
          <w:noProof/>
        </w:rPr>
        <w:drawing>
          <wp:inline distT="0" distB="0" distL="0" distR="0" wp14:anchorId="0F32120D" wp14:editId="0EEB4256">
            <wp:extent cx="3603034" cy="5647058"/>
            <wp:effectExtent l="6667" t="0" r="4128" b="4127"/>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6200000">
                      <a:off x="0" y="0"/>
                      <a:ext cx="3606031" cy="5651755"/>
                    </a:xfrm>
                    <a:prstGeom prst="rect">
                      <a:avLst/>
                    </a:prstGeom>
                    <a:noFill/>
                    <a:ln>
                      <a:noFill/>
                    </a:ln>
                  </pic:spPr>
                </pic:pic>
              </a:graphicData>
            </a:graphic>
          </wp:inline>
        </w:drawing>
      </w:r>
    </w:p>
    <w:p w14:paraId="708DD23D" w14:textId="7E3E3BFE" w:rsidR="009418AF" w:rsidRPr="00F54399" w:rsidRDefault="009418AF" w:rsidP="009418AF">
      <w:pPr>
        <w:rPr>
          <w:lang w:val="ka-GE"/>
        </w:rPr>
      </w:pPr>
      <w:r w:rsidRPr="00F54399">
        <w:rPr>
          <w:noProof/>
        </w:rPr>
        <w:lastRenderedPageBreak/>
        <w:drawing>
          <wp:inline distT="0" distB="0" distL="0" distR="0" wp14:anchorId="4EFB0D2B" wp14:editId="330A7498">
            <wp:extent cx="3688539" cy="5687059"/>
            <wp:effectExtent l="0" t="8573"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16200000">
                      <a:off x="0" y="0"/>
                      <a:ext cx="3691743" cy="5692000"/>
                    </a:xfrm>
                    <a:prstGeom prst="rect">
                      <a:avLst/>
                    </a:prstGeom>
                    <a:noFill/>
                    <a:ln>
                      <a:noFill/>
                    </a:ln>
                  </pic:spPr>
                </pic:pic>
              </a:graphicData>
            </a:graphic>
          </wp:inline>
        </w:drawing>
      </w:r>
    </w:p>
    <w:p w14:paraId="4A93D1C5" w14:textId="1580A2E4" w:rsidR="00305D86" w:rsidRDefault="00305D86">
      <w:pPr>
        <w:rPr>
          <w:lang w:val="ka-GE"/>
        </w:rPr>
      </w:pPr>
      <w:r>
        <w:rPr>
          <w:lang w:val="ka-GE"/>
        </w:rPr>
        <w:br w:type="page"/>
      </w:r>
    </w:p>
    <w:p w14:paraId="02F5CF16" w14:textId="1F58B979" w:rsidR="00B10F58" w:rsidRDefault="00BC5A23" w:rsidP="009418AF">
      <w:pPr>
        <w:rPr>
          <w:lang w:val="ka-GE"/>
        </w:rPr>
      </w:pPr>
      <w:r>
        <w:rPr>
          <w:lang w:val="ka-GE"/>
        </w:rPr>
        <w:lastRenderedPageBreak/>
        <w:t>ნარჩენების მართვის გეგმის საჯარო განხილვაში მონაწილე პირთა ნუსხა</w:t>
      </w:r>
    </w:p>
    <w:p w14:paraId="0C0DCC93" w14:textId="1E846DFC" w:rsidR="00305D86" w:rsidRDefault="00305D86" w:rsidP="009418AF">
      <w:pPr>
        <w:rPr>
          <w:lang w:val="ka-GE"/>
        </w:rPr>
      </w:pPr>
      <w:r>
        <w:rPr>
          <w:noProof/>
        </w:rPr>
        <w:drawing>
          <wp:inline distT="0" distB="0" distL="0" distR="0" wp14:anchorId="597C2860" wp14:editId="5EDC2D9C">
            <wp:extent cx="5687060" cy="3956812"/>
            <wp:effectExtent l="0" t="0" r="889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868" r="782" b="-1"/>
                    <a:stretch/>
                  </pic:blipFill>
                  <pic:spPr bwMode="auto">
                    <a:xfrm>
                      <a:off x="0" y="0"/>
                      <a:ext cx="5687291" cy="3956973"/>
                    </a:xfrm>
                    <a:prstGeom prst="rect">
                      <a:avLst/>
                    </a:prstGeom>
                    <a:noFill/>
                    <a:ln>
                      <a:noFill/>
                    </a:ln>
                    <a:extLst>
                      <a:ext uri="{53640926-AAD7-44D8-BBD7-CCE9431645EC}">
                        <a14:shadowObscured xmlns:a14="http://schemas.microsoft.com/office/drawing/2010/main"/>
                      </a:ext>
                    </a:extLst>
                  </pic:spPr>
                </pic:pic>
              </a:graphicData>
            </a:graphic>
          </wp:inline>
        </w:drawing>
      </w:r>
    </w:p>
    <w:p w14:paraId="77947605" w14:textId="77777777" w:rsidR="00305D86" w:rsidRDefault="00305D86" w:rsidP="009418AF">
      <w:pPr>
        <w:rPr>
          <w:lang w:val="ka-GE"/>
        </w:rPr>
      </w:pPr>
    </w:p>
    <w:p w14:paraId="06013A28" w14:textId="77777777" w:rsidR="00305D86" w:rsidRDefault="00305D86" w:rsidP="009418AF">
      <w:pPr>
        <w:rPr>
          <w:lang w:val="ka-GE"/>
        </w:rPr>
      </w:pPr>
      <w:r>
        <w:rPr>
          <w:noProof/>
        </w:rPr>
        <w:drawing>
          <wp:inline distT="0" distB="0" distL="0" distR="0" wp14:anchorId="1F45A03B" wp14:editId="71AE5B7C">
            <wp:extent cx="5652655" cy="3963439"/>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1209" r="1387"/>
                    <a:stretch/>
                  </pic:blipFill>
                  <pic:spPr bwMode="auto">
                    <a:xfrm>
                      <a:off x="0" y="0"/>
                      <a:ext cx="5652655" cy="3963439"/>
                    </a:xfrm>
                    <a:prstGeom prst="rect">
                      <a:avLst/>
                    </a:prstGeom>
                    <a:noFill/>
                    <a:ln>
                      <a:noFill/>
                    </a:ln>
                    <a:extLst>
                      <a:ext uri="{53640926-AAD7-44D8-BBD7-CCE9431645EC}">
                        <a14:shadowObscured xmlns:a14="http://schemas.microsoft.com/office/drawing/2010/main"/>
                      </a:ext>
                    </a:extLst>
                  </pic:spPr>
                </pic:pic>
              </a:graphicData>
            </a:graphic>
          </wp:inline>
        </w:drawing>
      </w:r>
    </w:p>
    <w:p w14:paraId="5BC61B20" w14:textId="48F8A5E6" w:rsidR="00305D86" w:rsidRPr="00F54399" w:rsidRDefault="00305D86" w:rsidP="009418AF">
      <w:pPr>
        <w:rPr>
          <w:lang w:val="ka-GE"/>
        </w:rPr>
      </w:pPr>
      <w:r>
        <w:rPr>
          <w:noProof/>
        </w:rPr>
        <w:lastRenderedPageBreak/>
        <w:drawing>
          <wp:inline distT="0" distB="0" distL="0" distR="0" wp14:anchorId="7A23F47C" wp14:editId="2FAB3949">
            <wp:extent cx="5618018" cy="3932959"/>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217" r="1991"/>
                    <a:stretch/>
                  </pic:blipFill>
                  <pic:spPr bwMode="auto">
                    <a:xfrm>
                      <a:off x="0" y="0"/>
                      <a:ext cx="5618018" cy="3932959"/>
                    </a:xfrm>
                    <a:prstGeom prst="rect">
                      <a:avLst/>
                    </a:prstGeom>
                    <a:noFill/>
                    <a:ln>
                      <a:noFill/>
                    </a:ln>
                    <a:extLst>
                      <a:ext uri="{53640926-AAD7-44D8-BBD7-CCE9431645EC}">
                        <a14:shadowObscured xmlns:a14="http://schemas.microsoft.com/office/drawing/2010/main"/>
                      </a:ext>
                    </a:extLst>
                  </pic:spPr>
                </pic:pic>
              </a:graphicData>
            </a:graphic>
          </wp:inline>
        </w:drawing>
      </w:r>
    </w:p>
    <w:sectPr w:rsidR="00305D86" w:rsidRPr="00F54399" w:rsidSect="00DC36E5">
      <w:pgSz w:w="11907"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D9E9A4" w14:textId="77777777" w:rsidR="00447C49" w:rsidRDefault="00447C49" w:rsidP="00407B98">
      <w:pPr>
        <w:spacing w:before="0" w:after="0" w:line="240" w:lineRule="auto"/>
      </w:pPr>
      <w:r>
        <w:separator/>
      </w:r>
    </w:p>
  </w:endnote>
  <w:endnote w:type="continuationSeparator" w:id="0">
    <w:p w14:paraId="2C1D2340" w14:textId="77777777" w:rsidR="00447C49" w:rsidRDefault="00447C49" w:rsidP="00407B9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Vrinda">
    <w:altName w:val="Bahnschrift Light"/>
    <w:panose1 w:val="020B0502040204020203"/>
    <w:charset w:val="00"/>
    <w:family w:val="swiss"/>
    <w:pitch w:val="variable"/>
    <w:sig w:usb0="0001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Sylfaen_PDF_Subset">
    <w:altName w:val="Calibri"/>
    <w:panose1 w:val="00000000000000000000"/>
    <w:charset w:val="CC"/>
    <w:family w:val="auto"/>
    <w:notTrueType/>
    <w:pitch w:val="default"/>
    <w:sig w:usb0="00000203" w:usb1="08070000" w:usb2="00000010" w:usb3="00000000" w:csb0="00020005" w:csb1="00000000"/>
  </w:font>
  <w:font w:name="MS Gothic">
    <w:altName w:val="ＭＳ ゴシック"/>
    <w:panose1 w:val="020B0609070205080204"/>
    <w:charset w:val="80"/>
    <w:family w:val="modern"/>
    <w:pitch w:val="fixed"/>
    <w:sig w:usb0="E00002FF" w:usb1="6AC7FDFB" w:usb2="08000012" w:usb3="00000000" w:csb0="0002009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Helvetica Neue LT GEO 55 Roman">
    <w:altName w:val="Arial"/>
    <w:panose1 w:val="00000000000000000000"/>
    <w:charset w:val="0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 w:name="Helvetica Neue LTGEO 82-45 Lt">
    <w:altName w:val="Arial"/>
    <w:panose1 w:val="00000000000000000000"/>
    <w:charset w:val="00"/>
    <w:family w:val="roman"/>
    <w:notTrueType/>
    <w:pitch w:val="default"/>
  </w:font>
  <w:font w:name="DejaVu Sans Bold">
    <w:altName w:val="Verdan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5815660"/>
      <w:docPartObj>
        <w:docPartGallery w:val="Page Numbers (Bottom of Page)"/>
        <w:docPartUnique/>
      </w:docPartObj>
    </w:sdtPr>
    <w:sdtEndPr>
      <w:rPr>
        <w:color w:val="7F7F7F" w:themeColor="background1" w:themeShade="7F"/>
        <w:spacing w:val="60"/>
        <w:sz w:val="18"/>
        <w:szCs w:val="18"/>
      </w:rPr>
    </w:sdtEndPr>
    <w:sdtContent>
      <w:p w14:paraId="11364590" w14:textId="48CCA7C1" w:rsidR="00A22EF2" w:rsidRPr="002D772C" w:rsidRDefault="00A22EF2" w:rsidP="008A3583">
        <w:pPr>
          <w:pStyle w:val="Footer"/>
          <w:pBdr>
            <w:top w:val="single" w:sz="4" w:space="1" w:color="D9D9D9" w:themeColor="background1" w:themeShade="D9"/>
          </w:pBdr>
          <w:jc w:val="right"/>
          <w:rPr>
            <w:sz w:val="18"/>
            <w:szCs w:val="18"/>
          </w:rPr>
        </w:pPr>
        <w:r w:rsidRPr="002D772C">
          <w:rPr>
            <w:sz w:val="18"/>
            <w:szCs w:val="18"/>
          </w:rPr>
          <w:fldChar w:fldCharType="begin"/>
        </w:r>
        <w:r w:rsidRPr="002D772C">
          <w:rPr>
            <w:sz w:val="18"/>
            <w:szCs w:val="18"/>
          </w:rPr>
          <w:instrText xml:space="preserve"> PAGE   \* MERGEFORMAT </w:instrText>
        </w:r>
        <w:r w:rsidRPr="002D772C">
          <w:rPr>
            <w:sz w:val="18"/>
            <w:szCs w:val="18"/>
          </w:rPr>
          <w:fldChar w:fldCharType="separate"/>
        </w:r>
        <w:r w:rsidR="00795C35">
          <w:rPr>
            <w:noProof/>
            <w:sz w:val="18"/>
            <w:szCs w:val="18"/>
          </w:rPr>
          <w:t>21</w:t>
        </w:r>
        <w:r w:rsidRPr="002D772C">
          <w:rPr>
            <w:noProof/>
            <w:sz w:val="18"/>
            <w:szCs w:val="18"/>
          </w:rPr>
          <w:fldChar w:fldCharType="end"/>
        </w:r>
        <w:r w:rsidRPr="002D772C">
          <w:rPr>
            <w:sz w:val="18"/>
            <w:szCs w:val="18"/>
          </w:rPr>
          <w:t xml:space="preserve"> | </w:t>
        </w:r>
        <w:r w:rsidRPr="002D772C">
          <w:rPr>
            <w:color w:val="7F7F7F" w:themeColor="background1" w:themeShade="7F"/>
            <w:spacing w:val="60"/>
            <w:sz w:val="18"/>
            <w:szCs w:val="18"/>
            <w:lang w:val="ka-GE"/>
          </w:rPr>
          <w:t>გვერდი</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4EAC8C" w14:textId="77777777" w:rsidR="00447C49" w:rsidRDefault="00447C49" w:rsidP="00407B98">
      <w:pPr>
        <w:spacing w:before="0" w:after="0" w:line="240" w:lineRule="auto"/>
      </w:pPr>
      <w:r>
        <w:separator/>
      </w:r>
    </w:p>
  </w:footnote>
  <w:footnote w:type="continuationSeparator" w:id="0">
    <w:p w14:paraId="1A1FB5D9" w14:textId="77777777" w:rsidR="00447C49" w:rsidRDefault="00447C49" w:rsidP="00407B98">
      <w:pPr>
        <w:spacing w:before="0" w:after="0" w:line="240" w:lineRule="auto"/>
      </w:pPr>
      <w:r>
        <w:continuationSeparator/>
      </w:r>
    </w:p>
  </w:footnote>
  <w:footnote w:id="1">
    <w:p w14:paraId="756ED134" w14:textId="5E399ACE" w:rsidR="00A22EF2" w:rsidRPr="00094194" w:rsidRDefault="00A22EF2" w:rsidP="00094194">
      <w:pPr>
        <w:pStyle w:val="FootnoteText"/>
        <w:jc w:val="both"/>
        <w:rPr>
          <w:rFonts w:ascii="Sylfaen" w:hAnsi="Sylfaen"/>
          <w:lang w:val="ka-GE"/>
        </w:rPr>
      </w:pPr>
      <w:r w:rsidRPr="00094194">
        <w:rPr>
          <w:rStyle w:val="FootnoteReference"/>
          <w:rFonts w:ascii="Sylfaen" w:hAnsi="Sylfaen"/>
          <w:lang w:val="ka-GE"/>
        </w:rPr>
        <w:footnoteRef/>
      </w:r>
      <w:r w:rsidRPr="00094194">
        <w:rPr>
          <w:rFonts w:ascii="Sylfaen" w:hAnsi="Sylfaen"/>
          <w:lang w:val="ka-GE"/>
        </w:rPr>
        <w:t xml:space="preserve"> საქართველოს ეკონომიკური განვითარების მინისტრის 2008 წლის 25 აგვისტოს 1–1/1743 ბრძანებით დამტკიცებული `სამშენებლო კლიმატოლოგი (პნ 01.05-08).</w:t>
      </w:r>
    </w:p>
  </w:footnote>
  <w:footnote w:id="2">
    <w:p w14:paraId="69A57DDC" w14:textId="4CB1DD96" w:rsidR="00A22EF2" w:rsidRPr="00F25828" w:rsidRDefault="00A22EF2">
      <w:pPr>
        <w:pStyle w:val="FootnoteText"/>
        <w:rPr>
          <w:lang w:val="ka-GE"/>
        </w:rPr>
      </w:pPr>
      <w:r>
        <w:rPr>
          <w:rStyle w:val="FootnoteReference"/>
        </w:rPr>
        <w:footnoteRef/>
      </w:r>
      <w:r>
        <w:t xml:space="preserve"> </w:t>
      </w:r>
      <w:r>
        <w:rPr>
          <w:lang w:val="ka-GE"/>
        </w:rPr>
        <w:t>არასრული</w:t>
      </w:r>
    </w:p>
  </w:footnote>
  <w:footnote w:id="3">
    <w:p w14:paraId="58020B42" w14:textId="77777777" w:rsidR="00A22EF2" w:rsidRPr="00FE52F8" w:rsidRDefault="00A22EF2" w:rsidP="00FE52F8">
      <w:pPr>
        <w:pStyle w:val="FootnoteText"/>
        <w:jc w:val="both"/>
        <w:rPr>
          <w:rFonts w:ascii="Sylfaen" w:hAnsi="Sylfaen"/>
          <w:sz w:val="18"/>
          <w:szCs w:val="18"/>
          <w:lang w:val="ka-GE"/>
        </w:rPr>
      </w:pPr>
      <w:r w:rsidRPr="00FE52F8">
        <w:rPr>
          <w:rStyle w:val="FootnoteReference"/>
          <w:rFonts w:ascii="Sylfaen" w:hAnsi="Sylfaen"/>
          <w:sz w:val="18"/>
          <w:szCs w:val="18"/>
          <w:lang w:val="ka-GE"/>
        </w:rPr>
        <w:footnoteRef/>
      </w:r>
      <w:r w:rsidRPr="00FE52F8">
        <w:rPr>
          <w:rFonts w:ascii="Sylfaen" w:hAnsi="Sylfaen"/>
          <w:sz w:val="18"/>
          <w:szCs w:val="18"/>
          <w:lang w:val="ka-GE"/>
        </w:rPr>
        <w:t xml:space="preserve">  საქართველოს მთავრობის დადგენილება №661. 2019 წლის 30 დეკემბერი ქ. თბილისი, „ნარჩენების მართვის კოდექსით გათვალისწინებული ზოგიერთი ვალდებულების რეგულირების წესის დამტკიცების თაობაზე“ მუხლი 3: </w:t>
      </w:r>
    </w:p>
    <w:p w14:paraId="539C6596" w14:textId="6176C522" w:rsidR="00A22EF2" w:rsidRPr="00FE52F8" w:rsidRDefault="00A22EF2" w:rsidP="00FE52F8">
      <w:pPr>
        <w:pStyle w:val="FootnoteText"/>
        <w:jc w:val="both"/>
        <w:rPr>
          <w:lang w:val="ka-GE"/>
        </w:rPr>
      </w:pPr>
      <w:r w:rsidRPr="00FE52F8">
        <w:rPr>
          <w:rFonts w:ascii="Sylfaen" w:hAnsi="Sylfaen"/>
          <w:sz w:val="18"/>
          <w:szCs w:val="18"/>
          <w:lang w:val="ka-GE"/>
        </w:rPr>
        <w:t>1 ფიზიკური ან იურიდიული პირი, რომლის საქმიანობის შედეგად წლის განმავლობაში 200 ტონაზე მეტი არასახიფათო ნარჩენი ან 1000 ტონაზე მეტი ინერტული ნარჩენი ან ნებისმიერი ოდენობის სახიფათო ნარჩენი წარმოიქმნება (გარდა ამ მუხლის მე-2 პუნქტით განსაზღვრული შემთხვევისა), ვალდებულია, კანონმდებლობით დადგენილი წესით, შეიმუშაოს კომპანიის ნარჩენების მართვის გეგმა.</w:t>
      </w:r>
    </w:p>
  </w:footnote>
  <w:footnote w:id="4">
    <w:p w14:paraId="123DED38" w14:textId="27CFD0AD" w:rsidR="00A22EF2" w:rsidRPr="007B678F" w:rsidRDefault="00A22EF2" w:rsidP="007B678F">
      <w:pPr>
        <w:pStyle w:val="FootnoteText"/>
        <w:jc w:val="both"/>
        <w:rPr>
          <w:rFonts w:ascii="Sylfaen" w:hAnsi="Sylfaen"/>
          <w:lang w:val="ka-GE"/>
        </w:rPr>
      </w:pPr>
      <w:r>
        <w:rPr>
          <w:rStyle w:val="FootnoteReference"/>
        </w:rPr>
        <w:footnoteRef/>
      </w:r>
      <w:r>
        <w:t xml:space="preserve"> </w:t>
      </w:r>
      <w:r w:rsidRPr="007B678F">
        <w:rPr>
          <w:rFonts w:ascii="Sylfaen" w:hAnsi="Sylfaen"/>
          <w:lang w:val="ka-GE"/>
        </w:rPr>
        <w:t>პარაგრაფი მომზადებულია ბათუმის მყარი ნარჩენების მართვის პროექტის (პროექტის No. 82718), ასევე ადგილობრივი მთავრობებისა და შპს „სანდასუფთავების“ მიერ მოწოდებული მონაცემების მიხედვით</w:t>
      </w:r>
    </w:p>
    <w:p w14:paraId="03E24C8C" w14:textId="25DD13AF" w:rsidR="00A22EF2" w:rsidRPr="00AC0091" w:rsidRDefault="00A22EF2" w:rsidP="00AC0091">
      <w:pPr>
        <w:pStyle w:val="FootnoteText"/>
        <w:rPr>
          <w:lang w:val="ka-GE"/>
        </w:rPr>
      </w:pPr>
    </w:p>
  </w:footnote>
  <w:footnote w:id="5">
    <w:p w14:paraId="4915D87A" w14:textId="758F970C" w:rsidR="00A22EF2" w:rsidRPr="003161F7" w:rsidRDefault="00A22EF2" w:rsidP="003161F7">
      <w:pPr>
        <w:pStyle w:val="FootnoteText"/>
        <w:jc w:val="both"/>
        <w:rPr>
          <w:rFonts w:ascii="Sylfaen" w:hAnsi="Sylfaen"/>
          <w:lang w:val="ka-GE"/>
        </w:rPr>
      </w:pPr>
      <w:r w:rsidRPr="003161F7">
        <w:rPr>
          <w:rStyle w:val="FootnoteReference"/>
          <w:rFonts w:ascii="Sylfaen" w:hAnsi="Sylfaen"/>
        </w:rPr>
        <w:footnoteRef/>
      </w:r>
      <w:r w:rsidRPr="003161F7">
        <w:rPr>
          <w:rFonts w:ascii="Sylfaen" w:hAnsi="Sylfaen"/>
        </w:rPr>
        <w:t xml:space="preserve"> </w:t>
      </w:r>
      <w:r>
        <w:rPr>
          <w:rFonts w:ascii="Sylfaen" w:hAnsi="Sylfaen"/>
          <w:lang w:val="ka-GE"/>
        </w:rPr>
        <w:t xml:space="preserve">მომდევნო წლებში </w:t>
      </w:r>
      <w:r w:rsidRPr="003161F7">
        <w:rPr>
          <w:rFonts w:ascii="Sylfaen" w:hAnsi="Sylfaen"/>
          <w:lang w:val="ka-GE"/>
        </w:rPr>
        <w:t xml:space="preserve">აქტივობების განხორციელებისათვის საჭირო ბიუჯეტის ოდენობა შესაძლოა არ ასახავდეს ზუსტ ოდენობას, რადგან </w:t>
      </w:r>
      <w:r>
        <w:rPr>
          <w:rFonts w:ascii="Sylfaen" w:hAnsi="Sylfaen"/>
          <w:lang w:val="ka-GE"/>
        </w:rPr>
        <w:t xml:space="preserve">გაანგარიშებულია ბაზარზე ამჟამად არსებული ფასების მიხედვით. </w:t>
      </w:r>
    </w:p>
  </w:footnote>
  <w:footnote w:id="6">
    <w:p w14:paraId="007366D5" w14:textId="4C8B914A" w:rsidR="00A22EF2" w:rsidRPr="001D4525" w:rsidRDefault="00A22EF2" w:rsidP="002065D9">
      <w:pPr>
        <w:pStyle w:val="FootnoteText"/>
        <w:rPr>
          <w:rFonts w:ascii="Sylfaen" w:hAnsi="Sylfaen"/>
          <w:lang w:val="ka-GE"/>
        </w:rPr>
      </w:pPr>
      <w:r w:rsidRPr="001D4525">
        <w:rPr>
          <w:rStyle w:val="FootnoteReference"/>
          <w:rFonts w:ascii="Sylfaen" w:hAnsi="Sylfaen"/>
        </w:rPr>
        <w:footnoteRef/>
      </w:r>
      <w:r w:rsidRPr="001D4525">
        <w:rPr>
          <w:rFonts w:ascii="Sylfaen" w:hAnsi="Sylfaen"/>
        </w:rPr>
        <w:t xml:space="preserve"> </w:t>
      </w:r>
      <w:r w:rsidRPr="001D4525">
        <w:rPr>
          <w:rFonts w:ascii="Sylfaen" w:hAnsi="Sylfaen"/>
          <w:lang w:val="ka-GE"/>
        </w:rPr>
        <w:t>ტექნიკის ფასი დამოკიდებულია მწარმოებელ ქვეყანაზე, ბრენდზე</w:t>
      </w:r>
      <w:r>
        <w:rPr>
          <w:rFonts w:ascii="Sylfaen" w:hAnsi="Sylfaen"/>
          <w:lang w:val="ka-GE"/>
        </w:rPr>
        <w:t xml:space="preserve"> </w:t>
      </w:r>
      <w:r w:rsidRPr="001D4525">
        <w:rPr>
          <w:rFonts w:ascii="Sylfaen" w:hAnsi="Sylfaen"/>
          <w:lang w:val="ka-GE"/>
        </w:rPr>
        <w:t>და მოცულობაზე</w:t>
      </w:r>
    </w:p>
  </w:footnote>
  <w:footnote w:id="7">
    <w:p w14:paraId="22AC0AF0" w14:textId="4A0B9FDD" w:rsidR="00A22EF2" w:rsidRPr="00A152C0" w:rsidRDefault="00A22EF2" w:rsidP="003161F7">
      <w:pPr>
        <w:pStyle w:val="FootnoteText"/>
        <w:jc w:val="both"/>
        <w:rPr>
          <w:rFonts w:ascii="Sylfaen" w:hAnsi="Sylfaen"/>
        </w:rPr>
      </w:pPr>
      <w:r w:rsidRPr="00613CC0">
        <w:rPr>
          <w:rStyle w:val="FootnoteReference"/>
          <w:rFonts w:ascii="Sylfaen" w:hAnsi="Sylfaen"/>
        </w:rPr>
        <w:footnoteRef/>
      </w:r>
      <w:r w:rsidRPr="00613CC0">
        <w:rPr>
          <w:rFonts w:ascii="Sylfaen" w:hAnsi="Sylfaen"/>
        </w:rPr>
        <w:t xml:space="preserve"> </w:t>
      </w:r>
      <w:r w:rsidRPr="00613CC0">
        <w:rPr>
          <w:rFonts w:ascii="Sylfaen" w:hAnsi="Sylfaen"/>
          <w:lang w:val="ka-GE"/>
        </w:rPr>
        <w:t>შედარებით მჭიდრო უბნებში მრავალბინიანი საცხოვრებელი კორპუსების მშენებლობის ნებართვის გაცემა გარკვეული პირობებით, რომელიც  დაკავშირებული იქნება საკადასტრო ერთეულზე ნარჩენების შეგროვებისთვის საჭირო ტერიტორიის გამოყოფასთან.</w:t>
      </w:r>
      <w:r w:rsidRPr="003161F7">
        <w:rPr>
          <w:rFonts w:ascii="Sylfaen" w:hAnsi="Sylfaen"/>
          <w:lang w:val="ka-GE"/>
        </w:rPr>
        <w:t xml:space="preserve"> </w:t>
      </w:r>
    </w:p>
  </w:footnote>
  <w:footnote w:id="8">
    <w:p w14:paraId="0B195E6A" w14:textId="383D030E" w:rsidR="00A22EF2" w:rsidRPr="00586E37" w:rsidRDefault="00A22EF2" w:rsidP="00586E37">
      <w:pPr>
        <w:pStyle w:val="FootnoteText"/>
        <w:jc w:val="both"/>
        <w:rPr>
          <w:rFonts w:ascii="Sylfaen" w:hAnsi="Sylfaen"/>
          <w:sz w:val="18"/>
          <w:szCs w:val="18"/>
          <w:lang w:val="ka-GE"/>
        </w:rPr>
      </w:pPr>
      <w:r w:rsidRPr="00586E37">
        <w:rPr>
          <w:rStyle w:val="FootnoteReference"/>
          <w:rFonts w:ascii="Sylfaen" w:hAnsi="Sylfaen"/>
          <w:sz w:val="18"/>
          <w:szCs w:val="18"/>
        </w:rPr>
        <w:footnoteRef/>
      </w:r>
      <w:r w:rsidRPr="00586E37">
        <w:rPr>
          <w:rFonts w:ascii="Sylfaen" w:hAnsi="Sylfaen"/>
          <w:sz w:val="18"/>
          <w:szCs w:val="18"/>
        </w:rPr>
        <w:t xml:space="preserve"> </w:t>
      </w:r>
      <w:r w:rsidRPr="00586E37">
        <w:rPr>
          <w:rFonts w:ascii="Sylfaen" w:hAnsi="Sylfaen"/>
          <w:sz w:val="18"/>
          <w:szCs w:val="18"/>
          <w:lang w:val="ka-GE"/>
        </w:rPr>
        <w:t>წარმოდგენილი ნუსხა არასრულია, რადგან ნარჩენების გადამუშავების სფეროს პერიოდულად ემატება ახალი კომპანიები</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B7E981" w14:textId="35C08CFE" w:rsidR="00A22EF2" w:rsidRPr="00407B98" w:rsidRDefault="00A22EF2" w:rsidP="00407B98">
    <w:pPr>
      <w:pStyle w:val="Header"/>
      <w:jc w:val="center"/>
      <w:rPr>
        <w:sz w:val="18"/>
        <w:szCs w:val="18"/>
        <w:lang w:val="ka-GE"/>
      </w:rPr>
    </w:pPr>
    <w:r>
      <w:rPr>
        <w:sz w:val="18"/>
        <w:szCs w:val="18"/>
        <w:lang w:val="ka-GE"/>
      </w:rPr>
      <w:t xml:space="preserve">ბათუმის მუნიციპალიტეტის მერია, </w:t>
    </w:r>
    <w:r w:rsidRPr="00407B98">
      <w:rPr>
        <w:sz w:val="18"/>
        <w:szCs w:val="18"/>
        <w:lang w:val="ka-GE"/>
      </w:rPr>
      <w:t>მუნიციპალური ნარჩენების მართვის გეგმა 2023-2027 წწ.</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7475C"/>
    <w:multiLevelType w:val="hybridMultilevel"/>
    <w:tmpl w:val="A8F40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C6D34"/>
    <w:multiLevelType w:val="hybridMultilevel"/>
    <w:tmpl w:val="A4C6C8A2"/>
    <w:lvl w:ilvl="0" w:tplc="04090001">
      <w:start w:val="1"/>
      <w:numFmt w:val="bullet"/>
      <w:lvlText w:val=""/>
      <w:lvlJc w:val="left"/>
      <w:pPr>
        <w:ind w:left="1088" w:hanging="360"/>
      </w:pPr>
      <w:rPr>
        <w:rFonts w:ascii="Symbol" w:hAnsi="Symbol" w:hint="default"/>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2" w15:restartNumberingAfterBreak="0">
    <w:nsid w:val="0D4715BC"/>
    <w:multiLevelType w:val="hybridMultilevel"/>
    <w:tmpl w:val="0C1CD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E46313"/>
    <w:multiLevelType w:val="hybridMultilevel"/>
    <w:tmpl w:val="4E58F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4C65EB"/>
    <w:multiLevelType w:val="hybridMultilevel"/>
    <w:tmpl w:val="4B0ED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733317"/>
    <w:multiLevelType w:val="hybridMultilevel"/>
    <w:tmpl w:val="5F4C6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287304"/>
    <w:multiLevelType w:val="hybridMultilevel"/>
    <w:tmpl w:val="7F7E7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006351"/>
    <w:multiLevelType w:val="hybridMultilevel"/>
    <w:tmpl w:val="E41A7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4B746D"/>
    <w:multiLevelType w:val="hybridMultilevel"/>
    <w:tmpl w:val="F4DC57B6"/>
    <w:lvl w:ilvl="0" w:tplc="A4C0D430">
      <w:start w:val="100"/>
      <w:numFmt w:val="bullet"/>
      <w:lvlText w:val="-"/>
      <w:lvlJc w:val="left"/>
      <w:pPr>
        <w:ind w:left="720" w:hanging="360"/>
      </w:pPr>
      <w:rPr>
        <w:rFonts w:ascii="Sylfaen" w:eastAsia="Arial" w:hAnsi="Sylfaen"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7D40D8"/>
    <w:multiLevelType w:val="hybridMultilevel"/>
    <w:tmpl w:val="CE38F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9170039"/>
    <w:multiLevelType w:val="hybridMultilevel"/>
    <w:tmpl w:val="7BAA8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6421D6"/>
    <w:multiLevelType w:val="multilevel"/>
    <w:tmpl w:val="8C6ED6E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3C0B2A01"/>
    <w:multiLevelType w:val="hybridMultilevel"/>
    <w:tmpl w:val="EEA24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7C4F2D"/>
    <w:multiLevelType w:val="hybridMultilevel"/>
    <w:tmpl w:val="5718B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1C4F52"/>
    <w:multiLevelType w:val="hybridMultilevel"/>
    <w:tmpl w:val="9F448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D9525C"/>
    <w:multiLevelType w:val="hybridMultilevel"/>
    <w:tmpl w:val="CE8C4F4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26B4A37"/>
    <w:multiLevelType w:val="hybridMultilevel"/>
    <w:tmpl w:val="D2F6E0CE"/>
    <w:lvl w:ilvl="0" w:tplc="0409000D">
      <w:start w:val="1"/>
      <w:numFmt w:val="bullet"/>
      <w:lvlText w:val=""/>
      <w:lvlJc w:val="left"/>
      <w:pPr>
        <w:ind w:left="827" w:hanging="360"/>
      </w:pPr>
      <w:rPr>
        <w:rFonts w:ascii="Wingdings" w:hAnsi="Wingdings"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7" w15:restartNumberingAfterBreak="0">
    <w:nsid w:val="4282304A"/>
    <w:multiLevelType w:val="hybridMultilevel"/>
    <w:tmpl w:val="84BEDF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841238"/>
    <w:multiLevelType w:val="hybridMultilevel"/>
    <w:tmpl w:val="6A583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8517D0"/>
    <w:multiLevelType w:val="hybridMultilevel"/>
    <w:tmpl w:val="6374E7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3A2587"/>
    <w:multiLevelType w:val="hybridMultilevel"/>
    <w:tmpl w:val="E526780E"/>
    <w:lvl w:ilvl="0" w:tplc="04090001">
      <w:start w:val="1"/>
      <w:numFmt w:val="bullet"/>
      <w:lvlText w:val=""/>
      <w:lvlJc w:val="left"/>
      <w:pPr>
        <w:ind w:left="-2136" w:hanging="360"/>
      </w:pPr>
      <w:rPr>
        <w:rFonts w:ascii="Symbol" w:hAnsi="Symbol" w:hint="default"/>
      </w:rPr>
    </w:lvl>
    <w:lvl w:ilvl="1" w:tplc="04090003">
      <w:start w:val="1"/>
      <w:numFmt w:val="bullet"/>
      <w:lvlText w:val="o"/>
      <w:lvlJc w:val="left"/>
      <w:pPr>
        <w:ind w:left="-1416" w:hanging="360"/>
      </w:pPr>
      <w:rPr>
        <w:rFonts w:ascii="Courier New" w:hAnsi="Courier New" w:cs="Courier New" w:hint="default"/>
      </w:rPr>
    </w:lvl>
    <w:lvl w:ilvl="2" w:tplc="04090005">
      <w:start w:val="1"/>
      <w:numFmt w:val="bullet"/>
      <w:lvlText w:val=""/>
      <w:lvlJc w:val="left"/>
      <w:pPr>
        <w:ind w:left="-696" w:hanging="360"/>
      </w:pPr>
      <w:rPr>
        <w:rFonts w:ascii="Wingdings" w:hAnsi="Wingdings" w:hint="default"/>
      </w:rPr>
    </w:lvl>
    <w:lvl w:ilvl="3" w:tplc="04090001">
      <w:start w:val="1"/>
      <w:numFmt w:val="bullet"/>
      <w:lvlText w:val=""/>
      <w:lvlJc w:val="left"/>
      <w:pPr>
        <w:ind w:left="24" w:hanging="360"/>
      </w:pPr>
      <w:rPr>
        <w:rFonts w:ascii="Symbol" w:hAnsi="Symbol" w:hint="default"/>
      </w:rPr>
    </w:lvl>
    <w:lvl w:ilvl="4" w:tplc="04090003">
      <w:start w:val="1"/>
      <w:numFmt w:val="bullet"/>
      <w:lvlText w:val="o"/>
      <w:lvlJc w:val="left"/>
      <w:pPr>
        <w:ind w:left="744" w:hanging="360"/>
      </w:pPr>
      <w:rPr>
        <w:rFonts w:ascii="Courier New" w:hAnsi="Courier New" w:cs="Courier New" w:hint="default"/>
      </w:rPr>
    </w:lvl>
    <w:lvl w:ilvl="5" w:tplc="04090005">
      <w:start w:val="1"/>
      <w:numFmt w:val="bullet"/>
      <w:lvlText w:val=""/>
      <w:lvlJc w:val="left"/>
      <w:pPr>
        <w:ind w:left="1464" w:hanging="360"/>
      </w:pPr>
      <w:rPr>
        <w:rFonts w:ascii="Wingdings" w:hAnsi="Wingdings" w:hint="default"/>
      </w:rPr>
    </w:lvl>
    <w:lvl w:ilvl="6" w:tplc="04090001">
      <w:start w:val="1"/>
      <w:numFmt w:val="bullet"/>
      <w:lvlText w:val=""/>
      <w:lvlJc w:val="left"/>
      <w:pPr>
        <w:ind w:left="2184" w:hanging="360"/>
      </w:pPr>
      <w:rPr>
        <w:rFonts w:ascii="Symbol" w:hAnsi="Symbol" w:hint="default"/>
      </w:rPr>
    </w:lvl>
    <w:lvl w:ilvl="7" w:tplc="04090003">
      <w:start w:val="1"/>
      <w:numFmt w:val="bullet"/>
      <w:lvlText w:val="o"/>
      <w:lvlJc w:val="left"/>
      <w:pPr>
        <w:ind w:left="2904" w:hanging="360"/>
      </w:pPr>
      <w:rPr>
        <w:rFonts w:ascii="Courier New" w:hAnsi="Courier New" w:cs="Courier New" w:hint="default"/>
      </w:rPr>
    </w:lvl>
    <w:lvl w:ilvl="8" w:tplc="04090005">
      <w:start w:val="1"/>
      <w:numFmt w:val="bullet"/>
      <w:lvlText w:val=""/>
      <w:lvlJc w:val="left"/>
      <w:pPr>
        <w:ind w:left="3624" w:hanging="360"/>
      </w:pPr>
      <w:rPr>
        <w:rFonts w:ascii="Wingdings" w:hAnsi="Wingdings" w:hint="default"/>
      </w:rPr>
    </w:lvl>
  </w:abstractNum>
  <w:abstractNum w:abstractNumId="21" w15:restartNumberingAfterBreak="0">
    <w:nsid w:val="48AB10A4"/>
    <w:multiLevelType w:val="hybridMultilevel"/>
    <w:tmpl w:val="12162D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907F32"/>
    <w:multiLevelType w:val="hybridMultilevel"/>
    <w:tmpl w:val="392A709E"/>
    <w:lvl w:ilvl="0" w:tplc="04090001">
      <w:start w:val="1"/>
      <w:numFmt w:val="bullet"/>
      <w:lvlText w:val=""/>
      <w:lvlJc w:val="left"/>
      <w:pPr>
        <w:ind w:left="1088" w:hanging="360"/>
      </w:pPr>
      <w:rPr>
        <w:rFonts w:ascii="Symbol" w:hAnsi="Symbol" w:hint="default"/>
      </w:rPr>
    </w:lvl>
    <w:lvl w:ilvl="1" w:tplc="04090003" w:tentative="1">
      <w:start w:val="1"/>
      <w:numFmt w:val="bullet"/>
      <w:lvlText w:val="o"/>
      <w:lvlJc w:val="left"/>
      <w:pPr>
        <w:ind w:left="1808" w:hanging="360"/>
      </w:pPr>
      <w:rPr>
        <w:rFonts w:ascii="Courier New" w:hAnsi="Courier New" w:cs="Courier New" w:hint="default"/>
      </w:rPr>
    </w:lvl>
    <w:lvl w:ilvl="2" w:tplc="04090005" w:tentative="1">
      <w:start w:val="1"/>
      <w:numFmt w:val="bullet"/>
      <w:lvlText w:val=""/>
      <w:lvlJc w:val="left"/>
      <w:pPr>
        <w:ind w:left="2528" w:hanging="360"/>
      </w:pPr>
      <w:rPr>
        <w:rFonts w:ascii="Wingdings" w:hAnsi="Wingdings" w:hint="default"/>
      </w:rPr>
    </w:lvl>
    <w:lvl w:ilvl="3" w:tplc="04090001" w:tentative="1">
      <w:start w:val="1"/>
      <w:numFmt w:val="bullet"/>
      <w:lvlText w:val=""/>
      <w:lvlJc w:val="left"/>
      <w:pPr>
        <w:ind w:left="3248" w:hanging="360"/>
      </w:pPr>
      <w:rPr>
        <w:rFonts w:ascii="Symbol" w:hAnsi="Symbol" w:hint="default"/>
      </w:rPr>
    </w:lvl>
    <w:lvl w:ilvl="4" w:tplc="04090003" w:tentative="1">
      <w:start w:val="1"/>
      <w:numFmt w:val="bullet"/>
      <w:lvlText w:val="o"/>
      <w:lvlJc w:val="left"/>
      <w:pPr>
        <w:ind w:left="3968" w:hanging="360"/>
      </w:pPr>
      <w:rPr>
        <w:rFonts w:ascii="Courier New" w:hAnsi="Courier New" w:cs="Courier New" w:hint="default"/>
      </w:rPr>
    </w:lvl>
    <w:lvl w:ilvl="5" w:tplc="04090005" w:tentative="1">
      <w:start w:val="1"/>
      <w:numFmt w:val="bullet"/>
      <w:lvlText w:val=""/>
      <w:lvlJc w:val="left"/>
      <w:pPr>
        <w:ind w:left="4688" w:hanging="360"/>
      </w:pPr>
      <w:rPr>
        <w:rFonts w:ascii="Wingdings" w:hAnsi="Wingdings" w:hint="default"/>
      </w:rPr>
    </w:lvl>
    <w:lvl w:ilvl="6" w:tplc="04090001" w:tentative="1">
      <w:start w:val="1"/>
      <w:numFmt w:val="bullet"/>
      <w:lvlText w:val=""/>
      <w:lvlJc w:val="left"/>
      <w:pPr>
        <w:ind w:left="5408" w:hanging="360"/>
      </w:pPr>
      <w:rPr>
        <w:rFonts w:ascii="Symbol" w:hAnsi="Symbol" w:hint="default"/>
      </w:rPr>
    </w:lvl>
    <w:lvl w:ilvl="7" w:tplc="04090003" w:tentative="1">
      <w:start w:val="1"/>
      <w:numFmt w:val="bullet"/>
      <w:lvlText w:val="o"/>
      <w:lvlJc w:val="left"/>
      <w:pPr>
        <w:ind w:left="6128" w:hanging="360"/>
      </w:pPr>
      <w:rPr>
        <w:rFonts w:ascii="Courier New" w:hAnsi="Courier New" w:cs="Courier New" w:hint="default"/>
      </w:rPr>
    </w:lvl>
    <w:lvl w:ilvl="8" w:tplc="04090005" w:tentative="1">
      <w:start w:val="1"/>
      <w:numFmt w:val="bullet"/>
      <w:lvlText w:val=""/>
      <w:lvlJc w:val="left"/>
      <w:pPr>
        <w:ind w:left="6848" w:hanging="360"/>
      </w:pPr>
      <w:rPr>
        <w:rFonts w:ascii="Wingdings" w:hAnsi="Wingdings" w:hint="default"/>
      </w:rPr>
    </w:lvl>
  </w:abstractNum>
  <w:abstractNum w:abstractNumId="23" w15:restartNumberingAfterBreak="0">
    <w:nsid w:val="4CCF6BC9"/>
    <w:multiLevelType w:val="hybridMultilevel"/>
    <w:tmpl w:val="AA588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FA5A76"/>
    <w:multiLevelType w:val="hybridMultilevel"/>
    <w:tmpl w:val="2ED87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B15952"/>
    <w:multiLevelType w:val="hybridMultilevel"/>
    <w:tmpl w:val="C24A2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CF4389"/>
    <w:multiLevelType w:val="hybridMultilevel"/>
    <w:tmpl w:val="8EEC5B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786C68"/>
    <w:multiLevelType w:val="hybridMultilevel"/>
    <w:tmpl w:val="EA1817CE"/>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28" w15:restartNumberingAfterBreak="0">
    <w:nsid w:val="5B5F0A18"/>
    <w:multiLevelType w:val="hybridMultilevel"/>
    <w:tmpl w:val="098CB68E"/>
    <w:lvl w:ilvl="0" w:tplc="0409000D">
      <w:start w:val="1"/>
      <w:numFmt w:val="bullet"/>
      <w:lvlText w:val=""/>
      <w:lvlJc w:val="left"/>
      <w:pPr>
        <w:ind w:left="827" w:hanging="360"/>
      </w:pPr>
      <w:rPr>
        <w:rFonts w:ascii="Wingdings" w:hAnsi="Wingdings"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29" w15:restartNumberingAfterBreak="0">
    <w:nsid w:val="5ED434C9"/>
    <w:multiLevelType w:val="hybridMultilevel"/>
    <w:tmpl w:val="9C8E5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F072CB"/>
    <w:multiLevelType w:val="hybridMultilevel"/>
    <w:tmpl w:val="6E727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954169"/>
    <w:multiLevelType w:val="hybridMultilevel"/>
    <w:tmpl w:val="515CD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5D32CF5"/>
    <w:multiLevelType w:val="hybridMultilevel"/>
    <w:tmpl w:val="E81E7D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ACD13CD"/>
    <w:multiLevelType w:val="hybridMultilevel"/>
    <w:tmpl w:val="1B920432"/>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34" w15:restartNumberingAfterBreak="0">
    <w:nsid w:val="6B6E1A58"/>
    <w:multiLevelType w:val="hybridMultilevel"/>
    <w:tmpl w:val="99EA3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BF02418"/>
    <w:multiLevelType w:val="hybridMultilevel"/>
    <w:tmpl w:val="A8E04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1B0331"/>
    <w:multiLevelType w:val="hybridMultilevel"/>
    <w:tmpl w:val="1BDC3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CC58A0"/>
    <w:multiLevelType w:val="hybridMultilevel"/>
    <w:tmpl w:val="7C5C71FE"/>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38" w15:restartNumberingAfterBreak="0">
    <w:nsid w:val="71906CA1"/>
    <w:multiLevelType w:val="hybridMultilevel"/>
    <w:tmpl w:val="56706D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1"/>
  </w:num>
  <w:num w:numId="2">
    <w:abstractNumId w:val="11"/>
  </w:num>
  <w:num w:numId="3">
    <w:abstractNumId w:val="2"/>
  </w:num>
  <w:num w:numId="4">
    <w:abstractNumId w:val="21"/>
  </w:num>
  <w:num w:numId="5">
    <w:abstractNumId w:val="5"/>
  </w:num>
  <w:num w:numId="6">
    <w:abstractNumId w:val="17"/>
  </w:num>
  <w:num w:numId="7">
    <w:abstractNumId w:val="24"/>
  </w:num>
  <w:num w:numId="8">
    <w:abstractNumId w:val="19"/>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
  </w:num>
  <w:num w:numId="11">
    <w:abstractNumId w:val="35"/>
  </w:num>
  <w:num w:numId="12">
    <w:abstractNumId w:val="31"/>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num>
  <w:num w:numId="15">
    <w:abstractNumId w:val="13"/>
  </w:num>
  <w:num w:numId="16">
    <w:abstractNumId w:val="32"/>
  </w:num>
  <w:num w:numId="17">
    <w:abstractNumId w:val="10"/>
  </w:num>
  <w:num w:numId="18">
    <w:abstractNumId w:val="30"/>
  </w:num>
  <w:num w:numId="19">
    <w:abstractNumId w:val="25"/>
  </w:num>
  <w:num w:numId="20">
    <w:abstractNumId w:val="12"/>
  </w:num>
  <w:num w:numId="21">
    <w:abstractNumId w:val="36"/>
  </w:num>
  <w:num w:numId="22">
    <w:abstractNumId w:val="1"/>
  </w:num>
  <w:num w:numId="23">
    <w:abstractNumId w:val="22"/>
  </w:num>
  <w:num w:numId="24">
    <w:abstractNumId w:val="33"/>
  </w:num>
  <w:num w:numId="25">
    <w:abstractNumId w:val="37"/>
  </w:num>
  <w:num w:numId="26">
    <w:abstractNumId w:val="28"/>
  </w:num>
  <w:num w:numId="27">
    <w:abstractNumId w:val="27"/>
  </w:num>
  <w:num w:numId="28">
    <w:abstractNumId w:val="16"/>
  </w:num>
  <w:num w:numId="29">
    <w:abstractNumId w:val="7"/>
  </w:num>
  <w:num w:numId="30">
    <w:abstractNumId w:val="34"/>
  </w:num>
  <w:num w:numId="31">
    <w:abstractNumId w:val="8"/>
  </w:num>
  <w:num w:numId="32">
    <w:abstractNumId w:val="14"/>
  </w:num>
  <w:num w:numId="33">
    <w:abstractNumId w:val="20"/>
  </w:num>
  <w:num w:numId="34">
    <w:abstractNumId w:val="29"/>
  </w:num>
  <w:num w:numId="35">
    <w:abstractNumId w:val="4"/>
  </w:num>
  <w:num w:numId="36">
    <w:abstractNumId w:val="0"/>
  </w:num>
  <w:num w:numId="37">
    <w:abstractNumId w:val="18"/>
  </w:num>
  <w:num w:numId="38">
    <w:abstractNumId w:val="3"/>
  </w:num>
  <w:num w:numId="39">
    <w:abstractNumId w:val="38"/>
  </w:num>
  <w:num w:numId="40">
    <w:abstractNumId w:val="6"/>
  </w:num>
  <w:num w:numId="41">
    <w:abstractNumId w:val="26"/>
  </w:num>
  <w:num w:numId="42">
    <w:abstractNumId w:val="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A3D"/>
    <w:rsid w:val="0000572A"/>
    <w:rsid w:val="00013BA7"/>
    <w:rsid w:val="000165DB"/>
    <w:rsid w:val="0001677C"/>
    <w:rsid w:val="00017687"/>
    <w:rsid w:val="0001792E"/>
    <w:rsid w:val="000238E8"/>
    <w:rsid w:val="00027266"/>
    <w:rsid w:val="000332A5"/>
    <w:rsid w:val="000332C7"/>
    <w:rsid w:val="00036D09"/>
    <w:rsid w:val="0005763A"/>
    <w:rsid w:val="00064BBD"/>
    <w:rsid w:val="00067D26"/>
    <w:rsid w:val="00071A2D"/>
    <w:rsid w:val="00072007"/>
    <w:rsid w:val="00075393"/>
    <w:rsid w:val="00077366"/>
    <w:rsid w:val="00077ECB"/>
    <w:rsid w:val="00083109"/>
    <w:rsid w:val="000863F0"/>
    <w:rsid w:val="00091728"/>
    <w:rsid w:val="00092942"/>
    <w:rsid w:val="00094194"/>
    <w:rsid w:val="00097048"/>
    <w:rsid w:val="000A0325"/>
    <w:rsid w:val="000A6B21"/>
    <w:rsid w:val="000B2060"/>
    <w:rsid w:val="000B738D"/>
    <w:rsid w:val="000C43EC"/>
    <w:rsid w:val="000C4E50"/>
    <w:rsid w:val="000C52A6"/>
    <w:rsid w:val="000C5DF2"/>
    <w:rsid w:val="000D0A8D"/>
    <w:rsid w:val="000D37B2"/>
    <w:rsid w:val="000E0278"/>
    <w:rsid w:val="000E1EDB"/>
    <w:rsid w:val="000E3A4C"/>
    <w:rsid w:val="000E4C7A"/>
    <w:rsid w:val="000F19B3"/>
    <w:rsid w:val="000F2894"/>
    <w:rsid w:val="000F3B63"/>
    <w:rsid w:val="0010178C"/>
    <w:rsid w:val="001119F5"/>
    <w:rsid w:val="00112127"/>
    <w:rsid w:val="00113900"/>
    <w:rsid w:val="00114529"/>
    <w:rsid w:val="00117714"/>
    <w:rsid w:val="0012667D"/>
    <w:rsid w:val="00126DC9"/>
    <w:rsid w:val="00135297"/>
    <w:rsid w:val="001367FA"/>
    <w:rsid w:val="001517B4"/>
    <w:rsid w:val="001536A1"/>
    <w:rsid w:val="00163778"/>
    <w:rsid w:val="0016527A"/>
    <w:rsid w:val="001713AA"/>
    <w:rsid w:val="00180627"/>
    <w:rsid w:val="00183C90"/>
    <w:rsid w:val="00187E1C"/>
    <w:rsid w:val="001A017C"/>
    <w:rsid w:val="001B32A4"/>
    <w:rsid w:val="001C6025"/>
    <w:rsid w:val="001C6318"/>
    <w:rsid w:val="001C77D9"/>
    <w:rsid w:val="001D2F2D"/>
    <w:rsid w:val="001D4525"/>
    <w:rsid w:val="001D5C69"/>
    <w:rsid w:val="001E19AD"/>
    <w:rsid w:val="001F126D"/>
    <w:rsid w:val="001F1E5E"/>
    <w:rsid w:val="001F51C3"/>
    <w:rsid w:val="00201C34"/>
    <w:rsid w:val="002065D9"/>
    <w:rsid w:val="00213B73"/>
    <w:rsid w:val="002174E0"/>
    <w:rsid w:val="00220054"/>
    <w:rsid w:val="00221F33"/>
    <w:rsid w:val="00223E5C"/>
    <w:rsid w:val="00227CC5"/>
    <w:rsid w:val="00254A6C"/>
    <w:rsid w:val="00256DBE"/>
    <w:rsid w:val="00281133"/>
    <w:rsid w:val="002826C7"/>
    <w:rsid w:val="0029105C"/>
    <w:rsid w:val="00292581"/>
    <w:rsid w:val="00292AB1"/>
    <w:rsid w:val="002943CF"/>
    <w:rsid w:val="002A78D7"/>
    <w:rsid w:val="002B1332"/>
    <w:rsid w:val="002B2E26"/>
    <w:rsid w:val="002B4A01"/>
    <w:rsid w:val="002B6C71"/>
    <w:rsid w:val="002C4B7C"/>
    <w:rsid w:val="002C7A28"/>
    <w:rsid w:val="002D0748"/>
    <w:rsid w:val="002D772C"/>
    <w:rsid w:val="002E07CB"/>
    <w:rsid w:val="002E3EE9"/>
    <w:rsid w:val="002E4322"/>
    <w:rsid w:val="002E79F4"/>
    <w:rsid w:val="002F09FB"/>
    <w:rsid w:val="002F6242"/>
    <w:rsid w:val="00302FB5"/>
    <w:rsid w:val="0030439F"/>
    <w:rsid w:val="00305985"/>
    <w:rsid w:val="00305D86"/>
    <w:rsid w:val="00305E60"/>
    <w:rsid w:val="00312D23"/>
    <w:rsid w:val="003161F7"/>
    <w:rsid w:val="00322855"/>
    <w:rsid w:val="00324A64"/>
    <w:rsid w:val="00325E04"/>
    <w:rsid w:val="003302AA"/>
    <w:rsid w:val="0033584B"/>
    <w:rsid w:val="003550B1"/>
    <w:rsid w:val="0035783F"/>
    <w:rsid w:val="0036022E"/>
    <w:rsid w:val="003602DC"/>
    <w:rsid w:val="00362618"/>
    <w:rsid w:val="00365CF1"/>
    <w:rsid w:val="0037149D"/>
    <w:rsid w:val="003738B2"/>
    <w:rsid w:val="00382561"/>
    <w:rsid w:val="00386155"/>
    <w:rsid w:val="00391B46"/>
    <w:rsid w:val="00391E4F"/>
    <w:rsid w:val="00394403"/>
    <w:rsid w:val="00397B41"/>
    <w:rsid w:val="003A1400"/>
    <w:rsid w:val="003A2AAD"/>
    <w:rsid w:val="003A5AD7"/>
    <w:rsid w:val="003C398A"/>
    <w:rsid w:val="003C4A76"/>
    <w:rsid w:val="003D1E96"/>
    <w:rsid w:val="003D2E3C"/>
    <w:rsid w:val="003D7DDB"/>
    <w:rsid w:val="003E4BFD"/>
    <w:rsid w:val="003E78D0"/>
    <w:rsid w:val="00400AD4"/>
    <w:rsid w:val="00406B23"/>
    <w:rsid w:val="0040783E"/>
    <w:rsid w:val="00407B98"/>
    <w:rsid w:val="00413AFB"/>
    <w:rsid w:val="004271D8"/>
    <w:rsid w:val="00430000"/>
    <w:rsid w:val="0043395D"/>
    <w:rsid w:val="00433BD9"/>
    <w:rsid w:val="004352DB"/>
    <w:rsid w:val="00440A08"/>
    <w:rsid w:val="004449CE"/>
    <w:rsid w:val="00447C49"/>
    <w:rsid w:val="00462E72"/>
    <w:rsid w:val="00494CFC"/>
    <w:rsid w:val="00495B36"/>
    <w:rsid w:val="004A0746"/>
    <w:rsid w:val="004A522A"/>
    <w:rsid w:val="004A5BCD"/>
    <w:rsid w:val="004B5BB6"/>
    <w:rsid w:val="004D47C6"/>
    <w:rsid w:val="004E3164"/>
    <w:rsid w:val="00504BE6"/>
    <w:rsid w:val="0052171E"/>
    <w:rsid w:val="00522ADC"/>
    <w:rsid w:val="0053531E"/>
    <w:rsid w:val="00541125"/>
    <w:rsid w:val="0054488A"/>
    <w:rsid w:val="00546395"/>
    <w:rsid w:val="00547363"/>
    <w:rsid w:val="005670CA"/>
    <w:rsid w:val="00574630"/>
    <w:rsid w:val="00582AE0"/>
    <w:rsid w:val="00586E37"/>
    <w:rsid w:val="0058775F"/>
    <w:rsid w:val="005A4EE5"/>
    <w:rsid w:val="005B0FBF"/>
    <w:rsid w:val="005B106D"/>
    <w:rsid w:val="005D560D"/>
    <w:rsid w:val="005D70CB"/>
    <w:rsid w:val="005E49F7"/>
    <w:rsid w:val="005E5EE8"/>
    <w:rsid w:val="005F0B57"/>
    <w:rsid w:val="005F5588"/>
    <w:rsid w:val="00613CC0"/>
    <w:rsid w:val="00620F00"/>
    <w:rsid w:val="006347BE"/>
    <w:rsid w:val="0064470B"/>
    <w:rsid w:val="006603B1"/>
    <w:rsid w:val="006656DF"/>
    <w:rsid w:val="006700EE"/>
    <w:rsid w:val="00681F28"/>
    <w:rsid w:val="00685B17"/>
    <w:rsid w:val="00695DCE"/>
    <w:rsid w:val="0069745C"/>
    <w:rsid w:val="006A53EC"/>
    <w:rsid w:val="006A5DD9"/>
    <w:rsid w:val="006B1179"/>
    <w:rsid w:val="006C2374"/>
    <w:rsid w:val="006C6730"/>
    <w:rsid w:val="006D6380"/>
    <w:rsid w:val="006D6582"/>
    <w:rsid w:val="006E2133"/>
    <w:rsid w:val="006E3765"/>
    <w:rsid w:val="006E3A3D"/>
    <w:rsid w:val="006F4249"/>
    <w:rsid w:val="007014EA"/>
    <w:rsid w:val="00704D64"/>
    <w:rsid w:val="00705351"/>
    <w:rsid w:val="00712497"/>
    <w:rsid w:val="00713FD3"/>
    <w:rsid w:val="00720645"/>
    <w:rsid w:val="00721A27"/>
    <w:rsid w:val="00727E39"/>
    <w:rsid w:val="007315A9"/>
    <w:rsid w:val="00740E6C"/>
    <w:rsid w:val="00757D70"/>
    <w:rsid w:val="00766850"/>
    <w:rsid w:val="00770EBD"/>
    <w:rsid w:val="00772457"/>
    <w:rsid w:val="00780169"/>
    <w:rsid w:val="00781D25"/>
    <w:rsid w:val="007849FB"/>
    <w:rsid w:val="007926F4"/>
    <w:rsid w:val="00794B8F"/>
    <w:rsid w:val="007955B1"/>
    <w:rsid w:val="00795C35"/>
    <w:rsid w:val="007964B6"/>
    <w:rsid w:val="00796AEF"/>
    <w:rsid w:val="007A0915"/>
    <w:rsid w:val="007A21BD"/>
    <w:rsid w:val="007A351C"/>
    <w:rsid w:val="007B5942"/>
    <w:rsid w:val="007B678F"/>
    <w:rsid w:val="007D3DC0"/>
    <w:rsid w:val="007D5F3D"/>
    <w:rsid w:val="007D6DF4"/>
    <w:rsid w:val="007E0259"/>
    <w:rsid w:val="007E0D1C"/>
    <w:rsid w:val="007E32E2"/>
    <w:rsid w:val="007E561E"/>
    <w:rsid w:val="007E5C90"/>
    <w:rsid w:val="007E7204"/>
    <w:rsid w:val="007F0E7E"/>
    <w:rsid w:val="007F47EE"/>
    <w:rsid w:val="007F5C2C"/>
    <w:rsid w:val="007F5E6B"/>
    <w:rsid w:val="007F6566"/>
    <w:rsid w:val="0080403E"/>
    <w:rsid w:val="00806B65"/>
    <w:rsid w:val="008329A7"/>
    <w:rsid w:val="00843649"/>
    <w:rsid w:val="00852E68"/>
    <w:rsid w:val="00861D4B"/>
    <w:rsid w:val="0086265E"/>
    <w:rsid w:val="00872AA8"/>
    <w:rsid w:val="00873FED"/>
    <w:rsid w:val="0087482B"/>
    <w:rsid w:val="0087753C"/>
    <w:rsid w:val="008959BD"/>
    <w:rsid w:val="008A3583"/>
    <w:rsid w:val="008A3E4D"/>
    <w:rsid w:val="008B3F5A"/>
    <w:rsid w:val="008C42C1"/>
    <w:rsid w:val="008D635F"/>
    <w:rsid w:val="008D6B58"/>
    <w:rsid w:val="008E160F"/>
    <w:rsid w:val="008E1C9E"/>
    <w:rsid w:val="008E24C7"/>
    <w:rsid w:val="008F13CC"/>
    <w:rsid w:val="008F6EF4"/>
    <w:rsid w:val="008F77AD"/>
    <w:rsid w:val="009002B3"/>
    <w:rsid w:val="0090772B"/>
    <w:rsid w:val="0091644F"/>
    <w:rsid w:val="009172E4"/>
    <w:rsid w:val="009268C7"/>
    <w:rsid w:val="009302D8"/>
    <w:rsid w:val="00932821"/>
    <w:rsid w:val="009331DD"/>
    <w:rsid w:val="00934C15"/>
    <w:rsid w:val="00935069"/>
    <w:rsid w:val="00935389"/>
    <w:rsid w:val="009416F3"/>
    <w:rsid w:val="009418AF"/>
    <w:rsid w:val="00955EC5"/>
    <w:rsid w:val="00956DA4"/>
    <w:rsid w:val="00965702"/>
    <w:rsid w:val="00966A92"/>
    <w:rsid w:val="00972786"/>
    <w:rsid w:val="009743FE"/>
    <w:rsid w:val="00983940"/>
    <w:rsid w:val="00987377"/>
    <w:rsid w:val="00992049"/>
    <w:rsid w:val="009A3C0C"/>
    <w:rsid w:val="009C3C79"/>
    <w:rsid w:val="009D792C"/>
    <w:rsid w:val="009E6FB8"/>
    <w:rsid w:val="009E7358"/>
    <w:rsid w:val="009F4318"/>
    <w:rsid w:val="009F602F"/>
    <w:rsid w:val="00A03856"/>
    <w:rsid w:val="00A0723D"/>
    <w:rsid w:val="00A07C12"/>
    <w:rsid w:val="00A11054"/>
    <w:rsid w:val="00A13AFA"/>
    <w:rsid w:val="00A152C0"/>
    <w:rsid w:val="00A22EF2"/>
    <w:rsid w:val="00A23823"/>
    <w:rsid w:val="00A354CB"/>
    <w:rsid w:val="00A57193"/>
    <w:rsid w:val="00A57400"/>
    <w:rsid w:val="00A61EA5"/>
    <w:rsid w:val="00A723AB"/>
    <w:rsid w:val="00A85A3A"/>
    <w:rsid w:val="00A924E3"/>
    <w:rsid w:val="00A93129"/>
    <w:rsid w:val="00A971C4"/>
    <w:rsid w:val="00AB03A4"/>
    <w:rsid w:val="00AB0F66"/>
    <w:rsid w:val="00AB240C"/>
    <w:rsid w:val="00AB5F05"/>
    <w:rsid w:val="00AC0091"/>
    <w:rsid w:val="00AF4802"/>
    <w:rsid w:val="00B0442C"/>
    <w:rsid w:val="00B062D0"/>
    <w:rsid w:val="00B10F58"/>
    <w:rsid w:val="00B117AD"/>
    <w:rsid w:val="00B138B7"/>
    <w:rsid w:val="00B20148"/>
    <w:rsid w:val="00B22EA8"/>
    <w:rsid w:val="00B3148D"/>
    <w:rsid w:val="00B34ABC"/>
    <w:rsid w:val="00B3512C"/>
    <w:rsid w:val="00B370E2"/>
    <w:rsid w:val="00B451B1"/>
    <w:rsid w:val="00B46935"/>
    <w:rsid w:val="00B51750"/>
    <w:rsid w:val="00B51B47"/>
    <w:rsid w:val="00B650F2"/>
    <w:rsid w:val="00B6758E"/>
    <w:rsid w:val="00B714C9"/>
    <w:rsid w:val="00B73490"/>
    <w:rsid w:val="00B76798"/>
    <w:rsid w:val="00B8326B"/>
    <w:rsid w:val="00B87618"/>
    <w:rsid w:val="00B87ED0"/>
    <w:rsid w:val="00B93C99"/>
    <w:rsid w:val="00B956AE"/>
    <w:rsid w:val="00BC02F8"/>
    <w:rsid w:val="00BC0E96"/>
    <w:rsid w:val="00BC1E26"/>
    <w:rsid w:val="00BC5A23"/>
    <w:rsid w:val="00BC5AE9"/>
    <w:rsid w:val="00BD0190"/>
    <w:rsid w:val="00BE0E8B"/>
    <w:rsid w:val="00BE2680"/>
    <w:rsid w:val="00BE7AA7"/>
    <w:rsid w:val="00BF5D7F"/>
    <w:rsid w:val="00C01126"/>
    <w:rsid w:val="00C03826"/>
    <w:rsid w:val="00C04E73"/>
    <w:rsid w:val="00C06BE7"/>
    <w:rsid w:val="00C07FB5"/>
    <w:rsid w:val="00C10514"/>
    <w:rsid w:val="00C1536D"/>
    <w:rsid w:val="00C15408"/>
    <w:rsid w:val="00C17674"/>
    <w:rsid w:val="00C2037D"/>
    <w:rsid w:val="00C20D63"/>
    <w:rsid w:val="00C216F0"/>
    <w:rsid w:val="00C35AC4"/>
    <w:rsid w:val="00C414AF"/>
    <w:rsid w:val="00C41930"/>
    <w:rsid w:val="00C65983"/>
    <w:rsid w:val="00C709C8"/>
    <w:rsid w:val="00C7282B"/>
    <w:rsid w:val="00C75549"/>
    <w:rsid w:val="00C80378"/>
    <w:rsid w:val="00C8076F"/>
    <w:rsid w:val="00C87FE2"/>
    <w:rsid w:val="00C90B54"/>
    <w:rsid w:val="00C912E8"/>
    <w:rsid w:val="00C9753F"/>
    <w:rsid w:val="00CB11EB"/>
    <w:rsid w:val="00CC0CBD"/>
    <w:rsid w:val="00CC2BFD"/>
    <w:rsid w:val="00CD3788"/>
    <w:rsid w:val="00CD680B"/>
    <w:rsid w:val="00CE4359"/>
    <w:rsid w:val="00CF7BBE"/>
    <w:rsid w:val="00D0436C"/>
    <w:rsid w:val="00D04BDD"/>
    <w:rsid w:val="00D06DE9"/>
    <w:rsid w:val="00D14FD5"/>
    <w:rsid w:val="00D17C21"/>
    <w:rsid w:val="00D23371"/>
    <w:rsid w:val="00D36658"/>
    <w:rsid w:val="00D515C5"/>
    <w:rsid w:val="00D55374"/>
    <w:rsid w:val="00D61EA1"/>
    <w:rsid w:val="00D71396"/>
    <w:rsid w:val="00D77396"/>
    <w:rsid w:val="00D82224"/>
    <w:rsid w:val="00D8431C"/>
    <w:rsid w:val="00DA3CA1"/>
    <w:rsid w:val="00DA71F4"/>
    <w:rsid w:val="00DB6C1F"/>
    <w:rsid w:val="00DC3250"/>
    <w:rsid w:val="00DC36E5"/>
    <w:rsid w:val="00DC4033"/>
    <w:rsid w:val="00DD0078"/>
    <w:rsid w:val="00DD0DDD"/>
    <w:rsid w:val="00DD31D4"/>
    <w:rsid w:val="00DD6E64"/>
    <w:rsid w:val="00DD7B3B"/>
    <w:rsid w:val="00DE1A18"/>
    <w:rsid w:val="00DF39F8"/>
    <w:rsid w:val="00DF5E5F"/>
    <w:rsid w:val="00E02447"/>
    <w:rsid w:val="00E228F8"/>
    <w:rsid w:val="00E247B4"/>
    <w:rsid w:val="00E25407"/>
    <w:rsid w:val="00E26856"/>
    <w:rsid w:val="00E328F4"/>
    <w:rsid w:val="00E340B5"/>
    <w:rsid w:val="00E3473B"/>
    <w:rsid w:val="00E51CEC"/>
    <w:rsid w:val="00E5388F"/>
    <w:rsid w:val="00E56658"/>
    <w:rsid w:val="00E6441D"/>
    <w:rsid w:val="00E7602C"/>
    <w:rsid w:val="00E83D58"/>
    <w:rsid w:val="00E86708"/>
    <w:rsid w:val="00E86C10"/>
    <w:rsid w:val="00E8747E"/>
    <w:rsid w:val="00E91B06"/>
    <w:rsid w:val="00E968A2"/>
    <w:rsid w:val="00EA6A91"/>
    <w:rsid w:val="00EB3480"/>
    <w:rsid w:val="00EB4DE6"/>
    <w:rsid w:val="00EB6DEB"/>
    <w:rsid w:val="00EC7292"/>
    <w:rsid w:val="00ED20B1"/>
    <w:rsid w:val="00ED228F"/>
    <w:rsid w:val="00ED22F8"/>
    <w:rsid w:val="00ED29CC"/>
    <w:rsid w:val="00ED4CD2"/>
    <w:rsid w:val="00ED683B"/>
    <w:rsid w:val="00EE34B2"/>
    <w:rsid w:val="00EF048D"/>
    <w:rsid w:val="00EF14F3"/>
    <w:rsid w:val="00EF490B"/>
    <w:rsid w:val="00EF57CB"/>
    <w:rsid w:val="00EF7286"/>
    <w:rsid w:val="00F05AA2"/>
    <w:rsid w:val="00F11AF3"/>
    <w:rsid w:val="00F14514"/>
    <w:rsid w:val="00F20904"/>
    <w:rsid w:val="00F25828"/>
    <w:rsid w:val="00F27267"/>
    <w:rsid w:val="00F30F3A"/>
    <w:rsid w:val="00F3768F"/>
    <w:rsid w:val="00F458DE"/>
    <w:rsid w:val="00F54399"/>
    <w:rsid w:val="00F55A3F"/>
    <w:rsid w:val="00F6410C"/>
    <w:rsid w:val="00F664A4"/>
    <w:rsid w:val="00F77A3F"/>
    <w:rsid w:val="00F83B98"/>
    <w:rsid w:val="00F84F8A"/>
    <w:rsid w:val="00F92419"/>
    <w:rsid w:val="00F94784"/>
    <w:rsid w:val="00FA4E9D"/>
    <w:rsid w:val="00FB75BD"/>
    <w:rsid w:val="00FB76C0"/>
    <w:rsid w:val="00FC4BD3"/>
    <w:rsid w:val="00FC7D79"/>
    <w:rsid w:val="00FD2D50"/>
    <w:rsid w:val="00FD6E08"/>
    <w:rsid w:val="00FE1B97"/>
    <w:rsid w:val="00FE4745"/>
    <w:rsid w:val="00FE52F8"/>
    <w:rsid w:val="00FF6F54"/>
  </w:rsids>
  <m:mathPr>
    <m:mathFont m:val="Cambria Math"/>
    <m:brkBin m:val="before"/>
    <m:brkBinSub m:val="--"/>
    <m:smallFrac m:val="0"/>
    <m:dispDef/>
    <m:lMargin m:val="0"/>
    <m:rMargin m:val="0"/>
    <m:defJc m:val="centerGroup"/>
    <m:wrapIndent m:val="1440"/>
    <m:intLim m:val="subSup"/>
    <m:naryLim m:val="undOvr"/>
  </m:mathPr>
  <w:themeFontLang w:val="en-US" w:bidi="as-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B16779"/>
  <w15:chartTrackingRefBased/>
  <w15:docId w15:val="{E9837E2A-C2D6-45DB-857B-0A2B357BD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Sylfaen" w:eastAsiaTheme="minorHAnsi" w:hAnsi="Sylfaen" w:cstheme="minorBidi"/>
        <w:sz w:val="22"/>
        <w:szCs w:val="22"/>
        <w:lang w:val="en-US" w:eastAsia="en-US" w:bidi="ar-SA"/>
      </w:rPr>
    </w:rPrDefault>
    <w:pPrDefault>
      <w:pPr>
        <w:spacing w:before="120" w:after="12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4A01"/>
  </w:style>
  <w:style w:type="paragraph" w:styleId="Heading1">
    <w:name w:val="heading 1"/>
    <w:basedOn w:val="Normal"/>
    <w:next w:val="Normal"/>
    <w:link w:val="Heading1Char"/>
    <w:uiPriority w:val="9"/>
    <w:qFormat/>
    <w:rsid w:val="002B2E26"/>
    <w:pPr>
      <w:keepNext/>
      <w:keepLines/>
      <w:numPr>
        <w:numId w:val="2"/>
      </w:numPr>
      <w:jc w:val="both"/>
      <w:outlineLvl w:val="0"/>
    </w:pPr>
    <w:rPr>
      <w:rFonts w:eastAsiaTheme="majorEastAsia" w:cstheme="majorBidi"/>
      <w:b/>
      <w:color w:val="1F3864" w:themeColor="accent1" w:themeShade="80"/>
      <w:sz w:val="28"/>
      <w:szCs w:val="32"/>
    </w:rPr>
  </w:style>
  <w:style w:type="paragraph" w:styleId="Heading2">
    <w:name w:val="heading 2"/>
    <w:basedOn w:val="Normal"/>
    <w:next w:val="Normal"/>
    <w:link w:val="Heading2Char"/>
    <w:uiPriority w:val="9"/>
    <w:unhideWhenUsed/>
    <w:qFormat/>
    <w:rsid w:val="002B2E26"/>
    <w:pPr>
      <w:keepNext/>
      <w:keepLines/>
      <w:numPr>
        <w:ilvl w:val="1"/>
        <w:numId w:val="2"/>
      </w:numPr>
      <w:spacing w:before="60"/>
      <w:jc w:val="both"/>
      <w:outlineLvl w:val="1"/>
    </w:pPr>
    <w:rPr>
      <w:rFonts w:eastAsiaTheme="majorEastAsia" w:cstheme="majorBidi"/>
      <w:b/>
      <w:color w:val="1F3864" w:themeColor="accent1" w:themeShade="80"/>
      <w:sz w:val="26"/>
      <w:szCs w:val="26"/>
    </w:rPr>
  </w:style>
  <w:style w:type="paragraph" w:styleId="Heading3">
    <w:name w:val="heading 3"/>
    <w:basedOn w:val="Normal"/>
    <w:next w:val="Normal"/>
    <w:link w:val="Heading3Char"/>
    <w:uiPriority w:val="9"/>
    <w:unhideWhenUsed/>
    <w:qFormat/>
    <w:rsid w:val="002B2E26"/>
    <w:pPr>
      <w:keepNext/>
      <w:keepLines/>
      <w:numPr>
        <w:ilvl w:val="2"/>
        <w:numId w:val="1"/>
      </w:numPr>
      <w:spacing w:before="60"/>
      <w:jc w:val="both"/>
      <w:outlineLvl w:val="2"/>
    </w:pPr>
    <w:rPr>
      <w:rFonts w:eastAsiaTheme="majorEastAsia" w:cstheme="majorBidi"/>
      <w:b/>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6C71"/>
    <w:rPr>
      <w:rFonts w:eastAsiaTheme="majorEastAsia" w:cstheme="majorBidi"/>
      <w:b/>
      <w:color w:val="1F3864" w:themeColor="accent1" w:themeShade="80"/>
      <w:sz w:val="28"/>
      <w:szCs w:val="32"/>
    </w:rPr>
  </w:style>
  <w:style w:type="character" w:customStyle="1" w:styleId="Heading2Char">
    <w:name w:val="Heading 2 Char"/>
    <w:basedOn w:val="DefaultParagraphFont"/>
    <w:link w:val="Heading2"/>
    <w:uiPriority w:val="9"/>
    <w:rsid w:val="002B2E26"/>
    <w:rPr>
      <w:rFonts w:eastAsiaTheme="majorEastAsia" w:cstheme="majorBidi"/>
      <w:b/>
      <w:color w:val="1F3864" w:themeColor="accent1" w:themeShade="80"/>
      <w:sz w:val="26"/>
      <w:szCs w:val="26"/>
    </w:rPr>
  </w:style>
  <w:style w:type="character" w:customStyle="1" w:styleId="Heading3Char">
    <w:name w:val="Heading 3 Char"/>
    <w:basedOn w:val="DefaultParagraphFont"/>
    <w:link w:val="Heading3"/>
    <w:uiPriority w:val="9"/>
    <w:rsid w:val="002B2E26"/>
    <w:rPr>
      <w:rFonts w:eastAsiaTheme="majorEastAsia" w:cstheme="majorBidi"/>
      <w:b/>
      <w:color w:val="1F3763" w:themeColor="accent1" w:themeShade="7F"/>
      <w:sz w:val="24"/>
      <w:szCs w:val="24"/>
    </w:rPr>
  </w:style>
  <w:style w:type="table" w:styleId="TableGrid">
    <w:name w:val="Table Grid"/>
    <w:basedOn w:val="TableNormal"/>
    <w:uiPriority w:val="39"/>
    <w:rsid w:val="00407B98"/>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07B98"/>
    <w:pPr>
      <w:ind w:left="720"/>
      <w:contextualSpacing/>
    </w:pPr>
  </w:style>
  <w:style w:type="paragraph" w:styleId="Header">
    <w:name w:val="header"/>
    <w:basedOn w:val="Normal"/>
    <w:link w:val="HeaderChar"/>
    <w:uiPriority w:val="99"/>
    <w:unhideWhenUsed/>
    <w:rsid w:val="00407B98"/>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407B98"/>
  </w:style>
  <w:style w:type="paragraph" w:styleId="Footer">
    <w:name w:val="footer"/>
    <w:basedOn w:val="Normal"/>
    <w:link w:val="FooterChar"/>
    <w:uiPriority w:val="99"/>
    <w:unhideWhenUsed/>
    <w:rsid w:val="00407B98"/>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407B98"/>
  </w:style>
  <w:style w:type="character" w:styleId="Hyperlink">
    <w:name w:val="Hyperlink"/>
    <w:basedOn w:val="DefaultParagraphFont"/>
    <w:uiPriority w:val="99"/>
    <w:unhideWhenUsed/>
    <w:rsid w:val="001D5C69"/>
    <w:rPr>
      <w:color w:val="0563C1" w:themeColor="hyperlink"/>
      <w:u w:val="single"/>
    </w:rPr>
  </w:style>
  <w:style w:type="character" w:styleId="Strong">
    <w:name w:val="Strong"/>
    <w:basedOn w:val="DefaultParagraphFont"/>
    <w:uiPriority w:val="22"/>
    <w:qFormat/>
    <w:rsid w:val="001D5C69"/>
    <w:rPr>
      <w:b/>
      <w:bCs/>
    </w:rPr>
  </w:style>
  <w:style w:type="paragraph" w:styleId="CommentText">
    <w:name w:val="annotation text"/>
    <w:basedOn w:val="Normal"/>
    <w:link w:val="CommentTextChar"/>
    <w:uiPriority w:val="99"/>
    <w:unhideWhenUsed/>
    <w:rsid w:val="00DE1A18"/>
    <w:pPr>
      <w:spacing w:before="0" w:after="160" w:line="240" w:lineRule="auto"/>
    </w:pPr>
    <w:rPr>
      <w:rFonts w:asciiTheme="majorHAnsi" w:hAnsiTheme="majorHAnsi"/>
      <w:sz w:val="20"/>
      <w:szCs w:val="20"/>
    </w:rPr>
  </w:style>
  <w:style w:type="character" w:customStyle="1" w:styleId="CommentTextChar">
    <w:name w:val="Comment Text Char"/>
    <w:basedOn w:val="DefaultParagraphFont"/>
    <w:link w:val="CommentText"/>
    <w:uiPriority w:val="99"/>
    <w:rsid w:val="00DE1A18"/>
    <w:rPr>
      <w:rFonts w:asciiTheme="majorHAnsi" w:hAnsiTheme="majorHAnsi"/>
      <w:sz w:val="20"/>
      <w:szCs w:val="20"/>
    </w:rPr>
  </w:style>
  <w:style w:type="table" w:customStyle="1" w:styleId="TableGridLight1">
    <w:name w:val="Table Grid Light1"/>
    <w:basedOn w:val="TableNormal"/>
    <w:uiPriority w:val="40"/>
    <w:rsid w:val="00DE1A18"/>
    <w:pPr>
      <w:spacing w:before="0" w:after="0" w:line="240" w:lineRule="auto"/>
    </w:pPr>
    <w:rPr>
      <w:rFonts w:ascii="Georgia" w:hAnsi="Georgia" w:cs="Times New Roman"/>
      <w:position w:val="6"/>
      <w:sz w:val="20"/>
      <w:szCs w:val="20"/>
      <w:lang w:val="fr-FR"/>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
    <w:name w:val="Table Grid1"/>
    <w:basedOn w:val="TableNormal"/>
    <w:next w:val="TableGrid"/>
    <w:uiPriority w:val="39"/>
    <w:rsid w:val="00C216F0"/>
    <w:pPr>
      <w:spacing w:before="0"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C216F0"/>
    <w:pPr>
      <w:spacing w:before="0" w:after="0" w:line="240" w:lineRule="auto"/>
    </w:pPr>
    <w:rPr>
      <w:rFonts w:asciiTheme="majorHAnsi" w:hAnsiTheme="majorHAnsi"/>
      <w:sz w:val="20"/>
      <w:szCs w:val="20"/>
    </w:rPr>
  </w:style>
  <w:style w:type="character" w:customStyle="1" w:styleId="FootnoteTextChar">
    <w:name w:val="Footnote Text Char"/>
    <w:basedOn w:val="DefaultParagraphFont"/>
    <w:link w:val="FootnoteText"/>
    <w:uiPriority w:val="99"/>
    <w:semiHidden/>
    <w:rsid w:val="00C216F0"/>
    <w:rPr>
      <w:rFonts w:asciiTheme="majorHAnsi" w:hAnsiTheme="majorHAnsi"/>
      <w:sz w:val="20"/>
      <w:szCs w:val="20"/>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iPriority w:val="99"/>
    <w:semiHidden/>
    <w:unhideWhenUsed/>
    <w:rsid w:val="00C216F0"/>
    <w:rPr>
      <w:vertAlign w:val="superscript"/>
    </w:rPr>
  </w:style>
  <w:style w:type="paragraph" w:styleId="BalloonText">
    <w:name w:val="Balloon Text"/>
    <w:basedOn w:val="Normal"/>
    <w:link w:val="BalloonTextChar"/>
    <w:uiPriority w:val="99"/>
    <w:semiHidden/>
    <w:unhideWhenUsed/>
    <w:rsid w:val="0053531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531E"/>
    <w:rPr>
      <w:rFonts w:ascii="Segoe UI" w:hAnsi="Segoe UI" w:cs="Segoe UI"/>
      <w:sz w:val="18"/>
      <w:szCs w:val="18"/>
    </w:rPr>
  </w:style>
  <w:style w:type="paragraph" w:styleId="Caption">
    <w:name w:val="caption"/>
    <w:basedOn w:val="Normal"/>
    <w:next w:val="Normal"/>
    <w:uiPriority w:val="35"/>
    <w:unhideWhenUsed/>
    <w:qFormat/>
    <w:rsid w:val="00794B8F"/>
    <w:pPr>
      <w:spacing w:after="0" w:line="240" w:lineRule="auto"/>
    </w:pPr>
    <w:rPr>
      <w:color w:val="44546A" w:themeColor="text2"/>
      <w:sz w:val="20"/>
      <w:szCs w:val="20"/>
      <w:lang w:val="ka-GE"/>
    </w:rPr>
  </w:style>
  <w:style w:type="paragraph" w:styleId="TOCHeading">
    <w:name w:val="TOC Heading"/>
    <w:basedOn w:val="Heading1"/>
    <w:next w:val="Normal"/>
    <w:uiPriority w:val="39"/>
    <w:unhideWhenUsed/>
    <w:qFormat/>
    <w:rsid w:val="00223E5C"/>
    <w:pPr>
      <w:numPr>
        <w:numId w:val="0"/>
      </w:numPr>
      <w:spacing w:before="240" w:after="0"/>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223E5C"/>
    <w:pPr>
      <w:spacing w:after="100"/>
    </w:pPr>
  </w:style>
  <w:style w:type="paragraph" w:styleId="TOC2">
    <w:name w:val="toc 2"/>
    <w:basedOn w:val="Normal"/>
    <w:next w:val="Normal"/>
    <w:autoRedefine/>
    <w:uiPriority w:val="39"/>
    <w:unhideWhenUsed/>
    <w:rsid w:val="00223E5C"/>
    <w:pPr>
      <w:spacing w:after="100"/>
      <w:ind w:left="220"/>
    </w:pPr>
  </w:style>
  <w:style w:type="character" w:styleId="CommentReference">
    <w:name w:val="annotation reference"/>
    <w:basedOn w:val="DefaultParagraphFont"/>
    <w:uiPriority w:val="99"/>
    <w:semiHidden/>
    <w:unhideWhenUsed/>
    <w:rsid w:val="00F94784"/>
    <w:rPr>
      <w:sz w:val="16"/>
      <w:szCs w:val="16"/>
    </w:rPr>
  </w:style>
  <w:style w:type="paragraph" w:styleId="CommentSubject">
    <w:name w:val="annotation subject"/>
    <w:basedOn w:val="CommentText"/>
    <w:next w:val="CommentText"/>
    <w:link w:val="CommentSubjectChar"/>
    <w:uiPriority w:val="99"/>
    <w:semiHidden/>
    <w:unhideWhenUsed/>
    <w:rsid w:val="00F92419"/>
    <w:pPr>
      <w:spacing w:before="120" w:after="120"/>
    </w:pPr>
    <w:rPr>
      <w:rFonts w:ascii="Sylfaen" w:hAnsi="Sylfaen"/>
      <w:b/>
      <w:bCs/>
    </w:rPr>
  </w:style>
  <w:style w:type="character" w:customStyle="1" w:styleId="CommentSubjectChar">
    <w:name w:val="Comment Subject Char"/>
    <w:basedOn w:val="CommentTextChar"/>
    <w:link w:val="CommentSubject"/>
    <w:uiPriority w:val="99"/>
    <w:semiHidden/>
    <w:rsid w:val="00F92419"/>
    <w:rPr>
      <w:rFonts w:asciiTheme="majorHAnsi" w:hAnsiTheme="majorHAnsi"/>
      <w:b/>
      <w:bCs/>
      <w:sz w:val="20"/>
      <w:szCs w:val="20"/>
    </w:rPr>
  </w:style>
  <w:style w:type="paragraph" w:styleId="BodyText">
    <w:name w:val="Body Text"/>
    <w:basedOn w:val="Normal"/>
    <w:link w:val="BodyTextChar"/>
    <w:uiPriority w:val="1"/>
    <w:semiHidden/>
    <w:unhideWhenUsed/>
    <w:qFormat/>
    <w:rsid w:val="00187E1C"/>
    <w:pPr>
      <w:widowControl w:val="0"/>
      <w:autoSpaceDE w:val="0"/>
      <w:autoSpaceDN w:val="0"/>
      <w:spacing w:before="0" w:after="0" w:line="240" w:lineRule="auto"/>
    </w:pPr>
    <w:rPr>
      <w:rFonts w:eastAsia="Sylfaen" w:cs="Sylfaen"/>
      <w:lang w:val="ru-RU" w:eastAsia="ru-RU" w:bidi="ru-RU"/>
    </w:rPr>
  </w:style>
  <w:style w:type="character" w:customStyle="1" w:styleId="BodyTextChar">
    <w:name w:val="Body Text Char"/>
    <w:basedOn w:val="DefaultParagraphFont"/>
    <w:link w:val="BodyText"/>
    <w:uiPriority w:val="1"/>
    <w:semiHidden/>
    <w:rsid w:val="00187E1C"/>
    <w:rPr>
      <w:rFonts w:eastAsia="Sylfaen" w:cs="Sylfaen"/>
      <w:lang w:val="ru-RU" w:eastAsia="ru-RU" w:bidi="ru-RU"/>
    </w:rPr>
  </w:style>
  <w:style w:type="paragraph" w:styleId="NoSpacing">
    <w:name w:val="No Spacing"/>
    <w:uiPriority w:val="1"/>
    <w:qFormat/>
    <w:rsid w:val="00187E1C"/>
    <w:pPr>
      <w:spacing w:before="0" w:after="0" w:line="240" w:lineRule="auto"/>
    </w:pPr>
    <w:rPr>
      <w:rFonts w:asciiTheme="minorHAnsi" w:hAnsiTheme="minorHAnsi"/>
    </w:rPr>
  </w:style>
  <w:style w:type="paragraph" w:customStyle="1" w:styleId="TableParagraph">
    <w:name w:val="Table Paragraph"/>
    <w:basedOn w:val="Normal"/>
    <w:uiPriority w:val="1"/>
    <w:qFormat/>
    <w:rsid w:val="00187E1C"/>
    <w:pPr>
      <w:widowControl w:val="0"/>
      <w:autoSpaceDE w:val="0"/>
      <w:autoSpaceDN w:val="0"/>
      <w:spacing w:before="0" w:after="0" w:line="240" w:lineRule="auto"/>
    </w:pPr>
    <w:rPr>
      <w:rFonts w:eastAsia="Sylfaen" w:cs="Sylfaen"/>
      <w:lang w:val="ru-RU" w:eastAsia="ru-RU" w:bidi="ru-RU"/>
    </w:rPr>
  </w:style>
  <w:style w:type="table" w:styleId="GridTable4-Accent5">
    <w:name w:val="Grid Table 4 Accent 5"/>
    <w:basedOn w:val="TableNormal"/>
    <w:uiPriority w:val="49"/>
    <w:rsid w:val="00E02447"/>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FollowedHyperlink">
    <w:name w:val="FollowedHyperlink"/>
    <w:basedOn w:val="DefaultParagraphFont"/>
    <w:uiPriority w:val="99"/>
    <w:semiHidden/>
    <w:unhideWhenUsed/>
    <w:rsid w:val="00094194"/>
    <w:rPr>
      <w:color w:val="954F72" w:themeColor="followedHyperlink"/>
      <w:u w:val="single"/>
    </w:rPr>
  </w:style>
  <w:style w:type="table" w:styleId="GridTable5Dark-Accent5">
    <w:name w:val="Grid Table 5 Dark Accent 5"/>
    <w:basedOn w:val="TableNormal"/>
    <w:uiPriority w:val="50"/>
    <w:rsid w:val="0093538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UnresolvedMention1">
    <w:name w:val="Unresolved Mention1"/>
    <w:basedOn w:val="DefaultParagraphFont"/>
    <w:uiPriority w:val="99"/>
    <w:semiHidden/>
    <w:unhideWhenUsed/>
    <w:rsid w:val="00183C90"/>
    <w:rPr>
      <w:color w:val="605E5C"/>
      <w:shd w:val="clear" w:color="auto" w:fill="E1DFDD"/>
    </w:rPr>
  </w:style>
  <w:style w:type="paragraph" w:styleId="NormalWeb">
    <w:name w:val="Normal (Web)"/>
    <w:basedOn w:val="Normal"/>
    <w:link w:val="NormalWebChar"/>
    <w:uiPriority w:val="99"/>
    <w:unhideWhenUsed/>
    <w:qFormat/>
    <w:rsid w:val="00C80378"/>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NormalWebChar">
    <w:name w:val="Normal (Web) Char"/>
    <w:basedOn w:val="DefaultParagraphFont"/>
    <w:link w:val="NormalWeb"/>
    <w:uiPriority w:val="99"/>
    <w:rsid w:val="00C80378"/>
    <w:rPr>
      <w:rFonts w:ascii="Times New Roman" w:eastAsiaTheme="minorEastAsia" w:hAnsi="Times New Roman" w:cs="Times New Roman"/>
      <w:sz w:val="24"/>
      <w:szCs w:val="24"/>
    </w:rPr>
  </w:style>
  <w:style w:type="table" w:customStyle="1" w:styleId="TableGrid2">
    <w:name w:val="Table Grid2"/>
    <w:basedOn w:val="TableNormal"/>
    <w:next w:val="TableGrid"/>
    <w:uiPriority w:val="39"/>
    <w:rsid w:val="00AB0F66"/>
    <w:pPr>
      <w:widowControl w:val="0"/>
      <w:autoSpaceDE w:val="0"/>
      <w:autoSpaceDN w:val="0"/>
      <w:spacing w:before="0" w:after="0" w:line="240" w:lineRule="auto"/>
    </w:pPr>
    <w:rPr>
      <w:rFonts w:ascii="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B0F66"/>
    <w:pPr>
      <w:spacing w:before="0" w:after="0" w:line="240" w:lineRule="auto"/>
    </w:pPr>
    <w:rPr>
      <w:rFonts w:ascii="Calibri" w:eastAsia="Times New Roman" w:hAnsi="Calibri"/>
    </w:rPr>
    <w:tblPr>
      <w:tblCellMar>
        <w:top w:w="0" w:type="dxa"/>
        <w:left w:w="0" w:type="dxa"/>
        <w:bottom w:w="0" w:type="dxa"/>
        <w:right w:w="0" w:type="dxa"/>
      </w:tblCellMar>
    </w:tblPr>
  </w:style>
  <w:style w:type="table" w:customStyle="1" w:styleId="TableGrid3">
    <w:name w:val="Table Grid3"/>
    <w:basedOn w:val="TableNormal"/>
    <w:next w:val="TableGrid"/>
    <w:uiPriority w:val="39"/>
    <w:rsid w:val="007014EA"/>
    <w:pPr>
      <w:widowControl w:val="0"/>
      <w:autoSpaceDE w:val="0"/>
      <w:autoSpaceDN w:val="0"/>
      <w:spacing w:before="0" w:after="0" w:line="240" w:lineRule="auto"/>
    </w:pPr>
    <w:rPr>
      <w:rFonts w:ascii="Calibri" w:hAnsi="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7014EA"/>
    <w:pPr>
      <w:widowControl w:val="0"/>
      <w:autoSpaceDE w:val="0"/>
      <w:autoSpaceDN w:val="0"/>
      <w:spacing w:before="0"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A11054"/>
    <w:pPr>
      <w:tabs>
        <w:tab w:val="left" w:pos="1320"/>
        <w:tab w:val="right" w:leader="dot" w:pos="9017"/>
      </w:tabs>
      <w:spacing w:before="60" w:after="60"/>
      <w:jc w:val="both"/>
    </w:pPr>
  </w:style>
  <w:style w:type="paragraph" w:styleId="TableofFigures">
    <w:name w:val="table of figures"/>
    <w:basedOn w:val="Normal"/>
    <w:next w:val="Normal"/>
    <w:uiPriority w:val="99"/>
    <w:unhideWhenUsed/>
    <w:rsid w:val="00852E68"/>
    <w:pPr>
      <w:spacing w:after="0"/>
    </w:pPr>
  </w:style>
  <w:style w:type="character" w:styleId="PlaceholderText">
    <w:name w:val="Placeholder Text"/>
    <w:basedOn w:val="DefaultParagraphFont"/>
    <w:uiPriority w:val="99"/>
    <w:semiHidden/>
    <w:rsid w:val="00BC5A2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340254">
      <w:bodyDiv w:val="1"/>
      <w:marLeft w:val="0"/>
      <w:marRight w:val="0"/>
      <w:marTop w:val="0"/>
      <w:marBottom w:val="0"/>
      <w:divBdr>
        <w:top w:val="none" w:sz="0" w:space="0" w:color="auto"/>
        <w:left w:val="none" w:sz="0" w:space="0" w:color="auto"/>
        <w:bottom w:val="none" w:sz="0" w:space="0" w:color="auto"/>
        <w:right w:val="none" w:sz="0" w:space="0" w:color="auto"/>
      </w:divBdr>
    </w:div>
    <w:div w:id="384722096">
      <w:bodyDiv w:val="1"/>
      <w:marLeft w:val="0"/>
      <w:marRight w:val="0"/>
      <w:marTop w:val="0"/>
      <w:marBottom w:val="0"/>
      <w:divBdr>
        <w:top w:val="none" w:sz="0" w:space="0" w:color="auto"/>
        <w:left w:val="none" w:sz="0" w:space="0" w:color="auto"/>
        <w:bottom w:val="none" w:sz="0" w:space="0" w:color="auto"/>
        <w:right w:val="none" w:sz="0" w:space="0" w:color="auto"/>
      </w:divBdr>
    </w:div>
    <w:div w:id="391468801">
      <w:bodyDiv w:val="1"/>
      <w:marLeft w:val="0"/>
      <w:marRight w:val="0"/>
      <w:marTop w:val="0"/>
      <w:marBottom w:val="0"/>
      <w:divBdr>
        <w:top w:val="none" w:sz="0" w:space="0" w:color="auto"/>
        <w:left w:val="none" w:sz="0" w:space="0" w:color="auto"/>
        <w:bottom w:val="none" w:sz="0" w:space="0" w:color="auto"/>
        <w:right w:val="none" w:sz="0" w:space="0" w:color="auto"/>
      </w:divBdr>
    </w:div>
    <w:div w:id="495264595">
      <w:bodyDiv w:val="1"/>
      <w:marLeft w:val="0"/>
      <w:marRight w:val="0"/>
      <w:marTop w:val="0"/>
      <w:marBottom w:val="0"/>
      <w:divBdr>
        <w:top w:val="none" w:sz="0" w:space="0" w:color="auto"/>
        <w:left w:val="none" w:sz="0" w:space="0" w:color="auto"/>
        <w:bottom w:val="none" w:sz="0" w:space="0" w:color="auto"/>
        <w:right w:val="none" w:sz="0" w:space="0" w:color="auto"/>
      </w:divBdr>
    </w:div>
    <w:div w:id="546375144">
      <w:bodyDiv w:val="1"/>
      <w:marLeft w:val="0"/>
      <w:marRight w:val="0"/>
      <w:marTop w:val="0"/>
      <w:marBottom w:val="0"/>
      <w:divBdr>
        <w:top w:val="none" w:sz="0" w:space="0" w:color="auto"/>
        <w:left w:val="none" w:sz="0" w:space="0" w:color="auto"/>
        <w:bottom w:val="none" w:sz="0" w:space="0" w:color="auto"/>
        <w:right w:val="none" w:sz="0" w:space="0" w:color="auto"/>
      </w:divBdr>
    </w:div>
    <w:div w:id="1062404573">
      <w:bodyDiv w:val="1"/>
      <w:marLeft w:val="0"/>
      <w:marRight w:val="0"/>
      <w:marTop w:val="0"/>
      <w:marBottom w:val="0"/>
      <w:divBdr>
        <w:top w:val="none" w:sz="0" w:space="0" w:color="auto"/>
        <w:left w:val="none" w:sz="0" w:space="0" w:color="auto"/>
        <w:bottom w:val="none" w:sz="0" w:space="0" w:color="auto"/>
        <w:right w:val="none" w:sz="0" w:space="0" w:color="auto"/>
      </w:divBdr>
    </w:div>
    <w:div w:id="1453523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hyperlink" Target="mailto:zurabazgadze1988@gmail.com" TargetMode="External"/><Relationship Id="rId89" Type="http://schemas.openxmlformats.org/officeDocument/2006/relationships/hyperlink" Target="mailto:cqitishvili67@mail.ru" TargetMode="External"/><Relationship Id="rId112" Type="http://schemas.openxmlformats.org/officeDocument/2006/relationships/image" Target="media/image65.jpeg"/><Relationship Id="rId16" Type="http://schemas.openxmlformats.org/officeDocument/2006/relationships/chart" Target="charts/chart4.xml"/><Relationship Id="rId107" Type="http://schemas.openxmlformats.org/officeDocument/2006/relationships/image" Target="media/image60.jpeg"/><Relationship Id="rId11" Type="http://schemas.openxmlformats.org/officeDocument/2006/relationships/image" Target="media/image4.jpe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chart" Target="charts/chart9.xml"/><Relationship Id="rId79" Type="http://schemas.openxmlformats.org/officeDocument/2006/relationships/hyperlink" Target="mailto:gegmet@gmail.com" TargetMode="External"/><Relationship Id="rId102" Type="http://schemas.openxmlformats.org/officeDocument/2006/relationships/hyperlink" Target="mailto:gun110@ya.ru" TargetMode="External"/><Relationship Id="rId5" Type="http://schemas.openxmlformats.org/officeDocument/2006/relationships/webSettings" Target="webSettings.xml"/><Relationship Id="rId90" Type="http://schemas.openxmlformats.org/officeDocument/2006/relationships/hyperlink" Target="mailto:aleko.stroganovi@tissuepaper.ge" TargetMode="External"/><Relationship Id="rId95" Type="http://schemas.openxmlformats.org/officeDocument/2006/relationships/hyperlink" Target="mailto:zbilgin@mina.com.ge" TargetMode="External"/><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1.emf"/><Relationship Id="rId64" Type="http://schemas.openxmlformats.org/officeDocument/2006/relationships/image" Target="media/image47.jpeg"/><Relationship Id="rId69" Type="http://schemas.openxmlformats.org/officeDocument/2006/relationships/chart" Target="charts/chart6.xml"/><Relationship Id="rId113" Type="http://schemas.openxmlformats.org/officeDocument/2006/relationships/image" Target="media/image66.jpeg"/><Relationship Id="rId80" Type="http://schemas.openxmlformats.org/officeDocument/2006/relationships/hyperlink" Target="mailto:info@polyvim.ge" TargetMode="External"/><Relationship Id="rId85" Type="http://schemas.openxmlformats.org/officeDocument/2006/relationships/hyperlink" Target="mailto:office@fabrica1900.ge" TargetMode="External"/><Relationship Id="rId12" Type="http://schemas.openxmlformats.org/officeDocument/2006/relationships/chart" Target="charts/chart1.xml"/><Relationship Id="rId17" Type="http://schemas.openxmlformats.org/officeDocument/2006/relationships/chart" Target="charts/chart5.xm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2.png"/><Relationship Id="rId103" Type="http://schemas.openxmlformats.org/officeDocument/2006/relationships/image" Target="media/image57.png"/><Relationship Id="rId108" Type="http://schemas.openxmlformats.org/officeDocument/2006/relationships/image" Target="media/image61.jpeg"/><Relationship Id="rId54" Type="http://schemas.openxmlformats.org/officeDocument/2006/relationships/image" Target="media/image37.jpeg"/><Relationship Id="rId70" Type="http://schemas.openxmlformats.org/officeDocument/2006/relationships/image" Target="media/image52.png"/><Relationship Id="rId75" Type="http://schemas.openxmlformats.org/officeDocument/2006/relationships/chart" Target="charts/chart10.xml"/><Relationship Id="rId91" Type="http://schemas.openxmlformats.org/officeDocument/2006/relationships/hyperlink" Target="mailto:umutkotan@mail.ru" TargetMode="External"/><Relationship Id="rId96" Type="http://schemas.openxmlformats.org/officeDocument/2006/relationships/hyperlink" Target="mailto:gdanelia@mina.com.g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emf"/><Relationship Id="rId57" Type="http://schemas.openxmlformats.org/officeDocument/2006/relationships/image" Target="media/image40.jpeg"/><Relationship Id="rId106" Type="http://schemas.openxmlformats.org/officeDocument/2006/relationships/image" Target="media/image59.jpeg"/><Relationship Id="rId114" Type="http://schemas.openxmlformats.org/officeDocument/2006/relationships/image" Target="media/image67.jpeg"/><Relationship Id="rId10"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hyperlink" Target="https://plastmasa.ge/" TargetMode="External"/><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chart" Target="charts/chart8.xml"/><Relationship Id="rId78" Type="http://schemas.openxmlformats.org/officeDocument/2006/relationships/hyperlink" Target="mailto:zugo-2010@mail.ru" TargetMode="External"/><Relationship Id="rId81" Type="http://schemas.openxmlformats.org/officeDocument/2006/relationships/hyperlink" Target="mailto:gtagrup@gmail.com" TargetMode="External"/><Relationship Id="rId86" Type="http://schemas.openxmlformats.org/officeDocument/2006/relationships/hyperlink" Target="mailto:rgvalia@mail.ru" TargetMode="External"/><Relationship Id="rId94" Type="http://schemas.openxmlformats.org/officeDocument/2006/relationships/hyperlink" Target="mailto:amiran@flexerpac.com" TargetMode="External"/><Relationship Id="rId99" Type="http://schemas.openxmlformats.org/officeDocument/2006/relationships/hyperlink" Target="mailto:chkhikvadze.giorgi@list.ru" TargetMode="External"/><Relationship Id="rId101" Type="http://schemas.openxmlformats.org/officeDocument/2006/relationships/hyperlink" Target="mailto:jemgo@mail.ru"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view.officeapps.live.com/op/view.aspx?src=https%3A%2F%2Fwww.geostat.ge%2Fmedia%2F44891%2F01---mosaxleoba-TviTmarTveli-erTeulebi.xlsx&amp;wdOrigin=BROWSELINK" TargetMode="External"/><Relationship Id="rId18" Type="http://schemas.openxmlformats.org/officeDocument/2006/relationships/hyperlink" Target="file:///C:\Users\Gamma\AppData\Local\Microsoft\Windows\INetCache\Content.Outlook\P7Z7I70A\&#4321;&#4304;&#4316;&#4307;&#4304;&#4321;&#4323;&#4324;&#4311;&#4304;&#4309;&#4308;&#4305;&#4312;&#4321;" TargetMode="External"/><Relationship Id="rId39" Type="http://schemas.openxmlformats.org/officeDocument/2006/relationships/image" Target="media/image23.jpeg"/><Relationship Id="rId109" Type="http://schemas.openxmlformats.org/officeDocument/2006/relationships/image" Target="media/image62.png"/><Relationship Id="rId34" Type="http://schemas.openxmlformats.org/officeDocument/2006/relationships/image" Target="media/image18.jpeg"/><Relationship Id="rId50" Type="http://schemas.openxmlformats.org/officeDocument/2006/relationships/image" Target="media/image33.emf"/><Relationship Id="rId55" Type="http://schemas.openxmlformats.org/officeDocument/2006/relationships/image" Target="media/image38.jpeg"/><Relationship Id="rId76" Type="http://schemas.openxmlformats.org/officeDocument/2006/relationships/image" Target="media/image55.jpeg"/><Relationship Id="rId97" Type="http://schemas.openxmlformats.org/officeDocument/2006/relationships/hyperlink" Target="mailto:vipjojishvili@mail.ru" TargetMode="External"/><Relationship Id="rId104" Type="http://schemas.microsoft.com/office/2007/relationships/hdphoto" Target="media/hdphoto1.wdp"/><Relationship Id="rId7" Type="http://schemas.openxmlformats.org/officeDocument/2006/relationships/endnotes" Target="endnotes.xml"/><Relationship Id="rId71" Type="http://schemas.openxmlformats.org/officeDocument/2006/relationships/chart" Target="charts/chart7.xml"/><Relationship Id="rId92" Type="http://schemas.openxmlformats.org/officeDocument/2006/relationships/hyperlink" Target="mailto:bokvagroup@gmail.com" TargetMode="Externa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hyperlink" Target="mailto:georgianbox@gmail.com" TargetMode="External"/><Relationship Id="rId110" Type="http://schemas.openxmlformats.org/officeDocument/2006/relationships/image" Target="media/image63.jpeg"/><Relationship Id="rId115" Type="http://schemas.openxmlformats.org/officeDocument/2006/relationships/fontTable" Target="fontTable.xml"/><Relationship Id="rId61" Type="http://schemas.openxmlformats.org/officeDocument/2006/relationships/image" Target="media/image44.jpeg"/><Relationship Id="rId82" Type="http://schemas.openxmlformats.org/officeDocument/2006/relationships/hyperlink" Target="mailto:greengift.geo@gmsil.com" TargetMode="External"/><Relationship Id="rId19" Type="http://schemas.openxmlformats.org/officeDocument/2006/relationships/header" Target="header1.xml"/><Relationship Id="rId14" Type="http://schemas.openxmlformats.org/officeDocument/2006/relationships/chart" Target="charts/chart2.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39.jpeg"/><Relationship Id="rId77" Type="http://schemas.openxmlformats.org/officeDocument/2006/relationships/image" Target="media/image56.jpeg"/><Relationship Id="rId100" Type="http://schemas.openxmlformats.org/officeDocument/2006/relationships/hyperlink" Target="mailto:gun110@ya.ru" TargetMode="External"/><Relationship Id="rId105"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34.emf"/><Relationship Id="rId72" Type="http://schemas.openxmlformats.org/officeDocument/2006/relationships/image" Target="media/image53.png"/><Relationship Id="rId93" Type="http://schemas.openxmlformats.org/officeDocument/2006/relationships/hyperlink" Target="mailto:levani.ioseliani@yahoo.com" TargetMode="External"/><Relationship Id="rId98" Type="http://schemas.openxmlformats.org/officeDocument/2006/relationships/hyperlink" Target="mailto:panty.msk@gmail.com" TargetMode="Externa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25.jpeg"/><Relationship Id="rId62" Type="http://schemas.openxmlformats.org/officeDocument/2006/relationships/image" Target="media/image45.jpeg"/><Relationship Id="rId83" Type="http://schemas.openxmlformats.org/officeDocument/2006/relationships/hyperlink" Target="mailto:d.janelidze@gmail.com" TargetMode="External"/><Relationship Id="rId88" Type="http://schemas.openxmlformats.org/officeDocument/2006/relationships/hyperlink" Target="mailto:cleanworldge@gmail.com" TargetMode="External"/><Relationship Id="rId111" Type="http://schemas.openxmlformats.org/officeDocument/2006/relationships/image" Target="media/image64.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1.xml"/><Relationship Id="rId4" Type="http://schemas.openxmlformats.org/officeDocument/2006/relationships/package" Target="../embeddings/Microsoft_Excel_Worksheet7.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Gamma\AppData\Local\Microsoft\Windows\INetCache\Content.Outlook\P7Z7I70A\&#4316;&#4304;&#4320;&#4329;&#4308;&#4316;&#4308;&#4305;&#4312;%202018-2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Gamma\AppData\Local\Microsoft\Windows\INetCache\Content.Outlook\P7Z7I70A\&#4316;&#4304;&#4320;&#4329;&#4308;&#4316;&#4308;&#4305;&#4312;%202018-202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exp"/>
            <c:dispRSqr val="0"/>
            <c:dispEq val="0"/>
          </c:trendline>
          <c:cat>
            <c:strRef>
              <c:f>Sheet1!$B$1:$F$1</c:f>
              <c:strCache>
                <c:ptCount val="5"/>
                <c:pt idx="0">
                  <c:v>2018 წელი</c:v>
                </c:pt>
                <c:pt idx="1">
                  <c:v>2019 წელი</c:v>
                </c:pt>
                <c:pt idx="2">
                  <c:v>2020 წელი</c:v>
                </c:pt>
                <c:pt idx="3">
                  <c:v>2021 წელი</c:v>
                </c:pt>
                <c:pt idx="4">
                  <c:v>2022 წელი</c:v>
                </c:pt>
              </c:strCache>
            </c:strRef>
          </c:cat>
          <c:val>
            <c:numRef>
              <c:f>Sheet1!$B$2:$F$2</c:f>
              <c:numCache>
                <c:formatCode>General</c:formatCode>
                <c:ptCount val="5"/>
                <c:pt idx="0">
                  <c:v>163.4</c:v>
                </c:pt>
                <c:pt idx="1">
                  <c:v>166</c:v>
                </c:pt>
                <c:pt idx="2">
                  <c:v>169.1</c:v>
                </c:pt>
                <c:pt idx="3">
                  <c:v>172.1</c:v>
                </c:pt>
                <c:pt idx="4">
                  <c:v>173.7</c:v>
                </c:pt>
              </c:numCache>
            </c:numRef>
          </c:val>
          <c:extLst>
            <c:ext xmlns:c16="http://schemas.microsoft.com/office/drawing/2014/chart" uri="{C3380CC4-5D6E-409C-BE32-E72D297353CC}">
              <c16:uniqueId val="{00000001-6497-4FA1-8A79-62F434E0B939}"/>
            </c:ext>
          </c:extLst>
        </c:ser>
        <c:dLbls>
          <c:dLblPos val="outEnd"/>
          <c:showLegendKey val="0"/>
          <c:showVal val="1"/>
          <c:showCatName val="0"/>
          <c:showSerName val="0"/>
          <c:showPercent val="0"/>
          <c:showBubbleSize val="0"/>
        </c:dLbls>
        <c:gapWidth val="219"/>
        <c:overlap val="-27"/>
        <c:axId val="731941472"/>
        <c:axId val="676280272"/>
      </c:barChart>
      <c:catAx>
        <c:axId val="73194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6280272"/>
        <c:crosses val="autoZero"/>
        <c:auto val="1"/>
        <c:lblAlgn val="ctr"/>
        <c:lblOffset val="100"/>
        <c:noMultiLvlLbl val="0"/>
      </c:catAx>
      <c:valAx>
        <c:axId val="676280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a-GE" sz="900"/>
                  <a:t>მოსახლეობის რაოდენობა, ათასი კაცი</a:t>
                </a:r>
                <a:endParaRPr lang="en-US" sz="90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19414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5121746909409808"/>
          <c:y val="3.8507412245863071E-2"/>
          <c:w val="0.40912362658879114"/>
          <c:h val="0.91747883260187857"/>
        </c:manualLayout>
      </c:layout>
      <c:barChart>
        <c:barDir val="bar"/>
        <c:grouping val="percentStacked"/>
        <c:varyColors val="0"/>
        <c:ser>
          <c:idx val="0"/>
          <c:order val="0"/>
          <c:tx>
            <c:strRef>
              <c:f>Sheet1!$B$1</c:f>
              <c:strCache>
                <c:ptCount val="1"/>
                <c:pt idx="0">
                  <c:v>Non-formal</c:v>
                </c:pt>
              </c:strCache>
            </c:strRef>
          </c:tx>
          <c:spPr>
            <a:solidFill>
              <a:srgbClr val="17004C"/>
            </a:solidFill>
            <a:ln>
              <a:noFill/>
            </a:ln>
            <a:effectLst/>
          </c:spPr>
          <c:invertIfNegative val="0"/>
          <c:dLbls>
            <c:delete val="1"/>
          </c:dLbls>
          <c:cat>
            <c:strRef>
              <c:f>Sheet1!$A$2:$A$10</c:f>
              <c:strCache>
                <c:ptCount val="9"/>
                <c:pt idx="0">
                  <c:v>დახარისებისთვის საჭირო ურნები არ არის ხელმისაწვდიმი</c:v>
                </c:pt>
                <c:pt idx="1">
                  <c:v>არ მაქვს დრო ნარჩენების დახარისხებისთვის</c:v>
                </c:pt>
                <c:pt idx="2">
                  <c:v>არ ვარ დარწმუნებული, რომ ნარჩენები ნამდვილად გადამუშავედება</c:v>
                </c:pt>
                <c:pt idx="3">
                  <c:v>უბრალოდ არ მიმაჩნია საჭიროდ ნარჩენების დახარისხება</c:v>
                </c:pt>
                <c:pt idx="4">
                  <c:v>სხვები არ ახარისხებენ ნარჩენებს, ამიტომ მხოლოდ ჩემს მიერ გაწეული ძალისხმევა არ  არის საკმარისი</c:v>
                </c:pt>
                <c:pt idx="5">
                  <c:v>არ გვაქვს ეს კულტურა გათავისებული</c:v>
                </c:pt>
                <c:pt idx="6">
                  <c:v>არ ვიცი როგორ უნდა დავახარისხო ნარჩენები</c:v>
                </c:pt>
                <c:pt idx="7">
                  <c:v>სანქციების და კანონის არ არსებობა ამასთან დაკავშირებით</c:v>
                </c:pt>
                <c:pt idx="8">
                  <c:v>არ ვიცი/მიჭირს პასუხის გაცემა</c:v>
                </c:pt>
              </c:strCache>
            </c:strRef>
          </c:cat>
          <c:val>
            <c:numRef>
              <c:f>Sheet1!$B$2:$B$10</c:f>
              <c:numCache>
                <c:formatCode>0%</c:formatCode>
                <c:ptCount val="9"/>
                <c:pt idx="0">
                  <c:v>0.58899999999999997</c:v>
                </c:pt>
                <c:pt idx="1">
                  <c:v>0.111</c:v>
                </c:pt>
                <c:pt idx="2">
                  <c:v>9.7000000000000003E-2</c:v>
                </c:pt>
                <c:pt idx="3">
                  <c:v>8.5999999999999993E-2</c:v>
                </c:pt>
                <c:pt idx="4">
                  <c:v>0.03</c:v>
                </c:pt>
                <c:pt idx="5">
                  <c:v>2.1000000000000001E-2</c:v>
                </c:pt>
                <c:pt idx="6">
                  <c:v>1.9E-2</c:v>
                </c:pt>
                <c:pt idx="7">
                  <c:v>1.7000000000000001E-2</c:v>
                </c:pt>
                <c:pt idx="8">
                  <c:v>0.105</c:v>
                </c:pt>
              </c:numCache>
            </c:numRef>
          </c:val>
          <c:extLst>
            <c:ext xmlns:c16="http://schemas.microsoft.com/office/drawing/2014/chart" uri="{C3380CC4-5D6E-409C-BE32-E72D297353CC}">
              <c16:uniqueId val="{00000000-9041-494B-ACAE-78BFDFADFC0C}"/>
            </c:ext>
          </c:extLst>
        </c:ser>
        <c:ser>
          <c:idx val="1"/>
          <c:order val="1"/>
          <c:tx>
            <c:strRef>
              <c:f>Sheet1!$C$1</c:f>
              <c:strCache>
                <c:ptCount val="1"/>
                <c:pt idx="0">
                  <c:v>Series 2</c:v>
                </c:pt>
              </c:strCache>
            </c:strRef>
          </c:tx>
          <c:spPr>
            <a:noFill/>
            <a:ln>
              <a:noFill/>
            </a:ln>
            <a:effectLst/>
          </c:spPr>
          <c:invertIfNegative val="0"/>
          <c:dLbls>
            <c:dLbl>
              <c:idx val="0"/>
              <c:tx>
                <c:rich>
                  <a:bodyPr/>
                  <a:lstStyle/>
                  <a:p>
                    <a:fld id="{E2D371D5-591C-4D41-A060-AEC9B8C54BC0}" type="CELLRANGE">
                      <a:rPr lang="en-US" dirty="0"/>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9041-494B-ACAE-78BFDFADFC0C}"/>
                </c:ext>
              </c:extLst>
            </c:dLbl>
            <c:dLbl>
              <c:idx val="1"/>
              <c:tx>
                <c:rich>
                  <a:bodyPr/>
                  <a:lstStyle/>
                  <a:p>
                    <a:fld id="{3583DBD7-39D7-4593-8D89-2D7D3F84982F}"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9041-494B-ACAE-78BFDFADFC0C}"/>
                </c:ext>
              </c:extLst>
            </c:dLbl>
            <c:dLbl>
              <c:idx val="2"/>
              <c:tx>
                <c:rich>
                  <a:bodyPr/>
                  <a:lstStyle/>
                  <a:p>
                    <a:fld id="{1F617AC1-59C9-4AE5-AB57-551595832CAA}"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9041-494B-ACAE-78BFDFADFC0C}"/>
                </c:ext>
              </c:extLst>
            </c:dLbl>
            <c:dLbl>
              <c:idx val="3"/>
              <c:tx>
                <c:rich>
                  <a:bodyPr/>
                  <a:lstStyle/>
                  <a:p>
                    <a:fld id="{8B9A55EB-82C3-4F9B-A89E-9287386570D9}"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9041-494B-ACAE-78BFDFADFC0C}"/>
                </c:ext>
              </c:extLst>
            </c:dLbl>
            <c:dLbl>
              <c:idx val="4"/>
              <c:tx>
                <c:rich>
                  <a:bodyPr/>
                  <a:lstStyle/>
                  <a:p>
                    <a:fld id="{6B2410CF-F80E-4859-B094-9DC3DDD70D71}"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9041-494B-ACAE-78BFDFADFC0C}"/>
                </c:ext>
              </c:extLst>
            </c:dLbl>
            <c:dLbl>
              <c:idx val="5"/>
              <c:tx>
                <c:rich>
                  <a:bodyPr/>
                  <a:lstStyle/>
                  <a:p>
                    <a:fld id="{9336054F-CA20-4DA7-AB89-BDCE33C7A389}"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9041-494B-ACAE-78BFDFADFC0C}"/>
                </c:ext>
              </c:extLst>
            </c:dLbl>
            <c:dLbl>
              <c:idx val="6"/>
              <c:tx>
                <c:rich>
                  <a:bodyPr/>
                  <a:lstStyle/>
                  <a:p>
                    <a:fld id="{CC8D099D-C3E8-4509-84AE-1C24961E7E51}"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9041-494B-ACAE-78BFDFADFC0C}"/>
                </c:ext>
              </c:extLst>
            </c:dLbl>
            <c:dLbl>
              <c:idx val="7"/>
              <c:tx>
                <c:rich>
                  <a:bodyPr/>
                  <a:lstStyle/>
                  <a:p>
                    <a:fld id="{4F6C4463-C2C3-4FAA-833A-8C2E9BC2EBD9}"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9041-494B-ACAE-78BFDFADFC0C}"/>
                </c:ext>
              </c:extLst>
            </c:dLbl>
            <c:dLbl>
              <c:idx val="8"/>
              <c:tx>
                <c:rich>
                  <a:bodyPr/>
                  <a:lstStyle/>
                  <a:p>
                    <a:fld id="{7786021D-3B57-471B-8118-FBD7BB0B46A5}"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9041-494B-ACAE-78BFDFADFC0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1D1753"/>
                    </a:solidFill>
                    <a:latin typeface="Helvetica Neue LTGEO 82-45 Lt"/>
                    <a:ea typeface="+mn-ea"/>
                    <a:cs typeface="+mn-cs"/>
                  </a:defRPr>
                </a:pPr>
                <a:endParaRPr lang="en-US"/>
              </a:p>
            </c:txPr>
            <c:dLblPos val="inBase"/>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დახარისებისთვის საჭირო ურნები არ არის ხელმისაწვდიმი</c:v>
                </c:pt>
                <c:pt idx="1">
                  <c:v>არ მაქვს დრო ნარჩენების დახარისხებისთვის</c:v>
                </c:pt>
                <c:pt idx="2">
                  <c:v>არ ვარ დარწმუნებული, რომ ნარჩენები ნამდვილად გადამუშავედება</c:v>
                </c:pt>
                <c:pt idx="3">
                  <c:v>უბრალოდ არ მიმაჩნია საჭიროდ ნარჩენების დახარისხება</c:v>
                </c:pt>
                <c:pt idx="4">
                  <c:v>სხვები არ ახარისხებენ ნარჩენებს, ამიტომ მხოლოდ ჩემს მიერ გაწეული ძალისხმევა არ  არის საკმარისი</c:v>
                </c:pt>
                <c:pt idx="5">
                  <c:v>არ გვაქვს ეს კულტურა გათავისებული</c:v>
                </c:pt>
                <c:pt idx="6">
                  <c:v>არ ვიცი როგორ უნდა დავახარისხო ნარჩენები</c:v>
                </c:pt>
                <c:pt idx="7">
                  <c:v>სანქციების და კანონის არ არსებობა ამასთან დაკავშირებით</c:v>
                </c:pt>
                <c:pt idx="8">
                  <c:v>არ ვიცი/მიჭირს პასუხის გაცემა</c:v>
                </c:pt>
              </c:strCache>
            </c:strRef>
          </c:cat>
          <c:val>
            <c:numRef>
              <c:f>Sheet1!$C$2:$C$10</c:f>
              <c:numCache>
                <c:formatCode>0.00%</c:formatCode>
                <c:ptCount val="9"/>
                <c:pt idx="0">
                  <c:v>0.11099999999999999</c:v>
                </c:pt>
                <c:pt idx="1">
                  <c:v>0.58899999999999997</c:v>
                </c:pt>
                <c:pt idx="2">
                  <c:v>0.60299999999999998</c:v>
                </c:pt>
                <c:pt idx="3">
                  <c:v>0.61399999999999999</c:v>
                </c:pt>
                <c:pt idx="4">
                  <c:v>0.66999999999999993</c:v>
                </c:pt>
                <c:pt idx="5">
                  <c:v>0.67899999999999994</c:v>
                </c:pt>
                <c:pt idx="6">
                  <c:v>0.68099999999999994</c:v>
                </c:pt>
                <c:pt idx="7">
                  <c:v>0.68299999999999994</c:v>
                </c:pt>
                <c:pt idx="8">
                  <c:v>0.59499999999999997</c:v>
                </c:pt>
              </c:numCache>
            </c:numRef>
          </c:val>
          <c:extLst>
            <c:ext xmlns:c15="http://schemas.microsoft.com/office/drawing/2012/chart" uri="{02D57815-91ED-43cb-92C2-25804820EDAC}">
              <c15:datalabelsRange>
                <c15:f>Sheet1!$B$2:$B$10</c15:f>
                <c15:dlblRangeCache>
                  <c:ptCount val="9"/>
                  <c:pt idx="0">
                    <c:v>59%</c:v>
                  </c:pt>
                  <c:pt idx="1">
                    <c:v>11%</c:v>
                  </c:pt>
                  <c:pt idx="2">
                    <c:v>10%</c:v>
                  </c:pt>
                  <c:pt idx="3">
                    <c:v>9%</c:v>
                  </c:pt>
                  <c:pt idx="4">
                    <c:v>3%</c:v>
                  </c:pt>
                  <c:pt idx="5">
                    <c:v>2%</c:v>
                  </c:pt>
                  <c:pt idx="6">
                    <c:v>2%</c:v>
                  </c:pt>
                  <c:pt idx="7">
                    <c:v>2%</c:v>
                  </c:pt>
                  <c:pt idx="8">
                    <c:v>11%</c:v>
                  </c:pt>
                </c15:dlblRangeCache>
              </c15:datalabelsRange>
            </c:ext>
            <c:ext xmlns:c16="http://schemas.microsoft.com/office/drawing/2014/chart" uri="{C3380CC4-5D6E-409C-BE32-E72D297353CC}">
              <c16:uniqueId val="{0000000A-9041-494B-ACAE-78BFDFADFC0C}"/>
            </c:ext>
          </c:extLst>
        </c:ser>
        <c:dLbls>
          <c:dLblPos val="ctr"/>
          <c:showLegendKey val="0"/>
          <c:showVal val="1"/>
          <c:showCatName val="0"/>
          <c:showSerName val="0"/>
          <c:showPercent val="0"/>
          <c:showBubbleSize val="0"/>
        </c:dLbls>
        <c:gapWidth val="50"/>
        <c:overlap val="100"/>
        <c:axId val="567657912"/>
        <c:axId val="567654776"/>
      </c:barChart>
      <c:catAx>
        <c:axId val="5676579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t" anchorCtr="0"/>
          <a:lstStyle/>
          <a:p>
            <a:pPr algn="ctr">
              <a:lnSpc>
                <a:spcPct val="100000"/>
              </a:lnSpc>
              <a:defRPr lang="en-US" sz="1000" b="0" i="0" u="none" strike="noStrike" kern="1200" baseline="0">
                <a:solidFill>
                  <a:srgbClr val="1D1753"/>
                </a:solidFill>
                <a:latin typeface="Helvetica Neue World 45 Lt" panose="020B0404020202020204" pitchFamily="34" charset="0"/>
                <a:ea typeface="+mn-ea"/>
                <a:cs typeface="Helvetica Neue World 45 Lt" panose="020B0404020202020204" pitchFamily="34" charset="0"/>
              </a:defRPr>
            </a:pPr>
            <a:endParaRPr lang="en-US"/>
          </a:p>
        </c:txPr>
        <c:crossAx val="567654776"/>
        <c:crosses val="autoZero"/>
        <c:auto val="1"/>
        <c:lblAlgn val="ctr"/>
        <c:lblOffset val="100"/>
        <c:noMultiLvlLbl val="0"/>
      </c:catAx>
      <c:valAx>
        <c:axId val="567654776"/>
        <c:scaling>
          <c:orientation val="minMax"/>
        </c:scaling>
        <c:delete val="1"/>
        <c:axPos val="t"/>
        <c:numFmt formatCode="0%" sourceLinked="1"/>
        <c:majorTickMark val="none"/>
        <c:minorTickMark val="none"/>
        <c:tickLblPos val="nextTo"/>
        <c:crossAx val="567657912"/>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Helvetica Neue LTGEO 82-45 Lt"/>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Sheet1!$A$1:$E$1</c:f>
              <c:strCache>
                <c:ptCount val="5"/>
                <c:pt idx="0">
                  <c:v>2018 წელი</c:v>
                </c:pt>
                <c:pt idx="1">
                  <c:v>2019 წელი</c:v>
                </c:pt>
                <c:pt idx="2">
                  <c:v>2020 წელი</c:v>
                </c:pt>
                <c:pt idx="3">
                  <c:v>2021 წელი</c:v>
                </c:pt>
                <c:pt idx="4">
                  <c:v>2022 წელი</c:v>
                </c:pt>
              </c:strCache>
            </c:strRef>
          </c:cat>
          <c:val>
            <c:numRef>
              <c:f>Sheet1!$A$2:$E$2</c:f>
              <c:numCache>
                <c:formatCode>General</c:formatCode>
                <c:ptCount val="5"/>
                <c:pt idx="0">
                  <c:v>86178.14</c:v>
                </c:pt>
                <c:pt idx="1">
                  <c:v>87775.46</c:v>
                </c:pt>
                <c:pt idx="2">
                  <c:v>77564.200000000012</c:v>
                </c:pt>
                <c:pt idx="3">
                  <c:v>85880.280000000013</c:v>
                </c:pt>
                <c:pt idx="4">
                  <c:v>81597.739999999991</c:v>
                </c:pt>
              </c:numCache>
            </c:numRef>
          </c:val>
          <c:extLst>
            <c:ext xmlns:c16="http://schemas.microsoft.com/office/drawing/2014/chart" uri="{C3380CC4-5D6E-409C-BE32-E72D297353CC}">
              <c16:uniqueId val="{00000000-B336-46AC-A3F3-FEF676E3EC1C}"/>
            </c:ext>
          </c:extLst>
        </c:ser>
        <c:dLbls>
          <c:dLblPos val="outEnd"/>
          <c:showLegendKey val="0"/>
          <c:showVal val="1"/>
          <c:showCatName val="0"/>
          <c:showSerName val="0"/>
          <c:showPercent val="0"/>
          <c:showBubbleSize val="0"/>
        </c:dLbls>
        <c:gapWidth val="219"/>
        <c:overlap val="-27"/>
        <c:axId val="245257280"/>
        <c:axId val="123770032"/>
      </c:barChart>
      <c:catAx>
        <c:axId val="245257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770032"/>
        <c:crosses val="autoZero"/>
        <c:auto val="1"/>
        <c:lblAlgn val="ctr"/>
        <c:lblOffset val="100"/>
        <c:noMultiLvlLbl val="0"/>
      </c:catAx>
      <c:valAx>
        <c:axId val="123770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52572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Лист1!$B$3</c:f>
              <c:strCache>
                <c:ptCount val="1"/>
                <c:pt idx="0">
                  <c:v>2018 წელი</c:v>
                </c:pt>
              </c:strCache>
            </c:strRef>
          </c:tx>
          <c:spPr>
            <a:solidFill>
              <a:schemeClr val="accent1"/>
            </a:solidFill>
            <a:ln>
              <a:noFill/>
            </a:ln>
            <a:effectLst/>
            <a:sp3d/>
          </c:spPr>
          <c:invertIfNegative val="0"/>
          <c:val>
            <c:numRef>
              <c:f>Лист1!$B$4:$B$15</c:f>
              <c:numCache>
                <c:formatCode>0.00</c:formatCode>
                <c:ptCount val="12"/>
                <c:pt idx="0">
                  <c:v>6054.47</c:v>
                </c:pt>
                <c:pt idx="1">
                  <c:v>5420.38</c:v>
                </c:pt>
                <c:pt idx="2">
                  <c:v>5947.8200000000006</c:v>
                </c:pt>
                <c:pt idx="3">
                  <c:v>6115.17</c:v>
                </c:pt>
                <c:pt idx="4">
                  <c:v>6875.9</c:v>
                </c:pt>
                <c:pt idx="5">
                  <c:v>7393.1</c:v>
                </c:pt>
                <c:pt idx="6">
                  <c:v>9009.4</c:v>
                </c:pt>
                <c:pt idx="7">
                  <c:v>9917.7000000000007</c:v>
                </c:pt>
                <c:pt idx="8">
                  <c:v>8456</c:v>
                </c:pt>
                <c:pt idx="9">
                  <c:v>7098.3</c:v>
                </c:pt>
                <c:pt idx="10">
                  <c:v>6715.9</c:v>
                </c:pt>
                <c:pt idx="11">
                  <c:v>7174</c:v>
                </c:pt>
              </c:numCache>
            </c:numRef>
          </c:val>
          <c:extLst>
            <c:ext xmlns:c16="http://schemas.microsoft.com/office/drawing/2014/chart" uri="{C3380CC4-5D6E-409C-BE32-E72D297353CC}">
              <c16:uniqueId val="{00000000-EDAF-4425-BE82-3B3F3D47320D}"/>
            </c:ext>
          </c:extLst>
        </c:ser>
        <c:ser>
          <c:idx val="1"/>
          <c:order val="1"/>
          <c:tx>
            <c:strRef>
              <c:f>Лист1!$C$3</c:f>
              <c:strCache>
                <c:ptCount val="1"/>
                <c:pt idx="0">
                  <c:v>2019 წელი</c:v>
                </c:pt>
              </c:strCache>
            </c:strRef>
          </c:tx>
          <c:spPr>
            <a:solidFill>
              <a:schemeClr val="accent2"/>
            </a:solidFill>
            <a:ln>
              <a:noFill/>
            </a:ln>
            <a:effectLst/>
            <a:sp3d/>
          </c:spPr>
          <c:invertIfNegative val="0"/>
          <c:val>
            <c:numRef>
              <c:f>Лист1!$C$4:$C$15</c:f>
              <c:numCache>
                <c:formatCode>0.00</c:formatCode>
                <c:ptCount val="12"/>
                <c:pt idx="0">
                  <c:v>6366.6</c:v>
                </c:pt>
                <c:pt idx="1">
                  <c:v>5418.8</c:v>
                </c:pt>
                <c:pt idx="2">
                  <c:v>6032.76</c:v>
                </c:pt>
                <c:pt idx="3">
                  <c:v>6137.5</c:v>
                </c:pt>
                <c:pt idx="4">
                  <c:v>6800.8</c:v>
                </c:pt>
                <c:pt idx="5">
                  <c:v>8030.9</c:v>
                </c:pt>
                <c:pt idx="6">
                  <c:v>9494.4</c:v>
                </c:pt>
                <c:pt idx="7">
                  <c:v>9732.9</c:v>
                </c:pt>
                <c:pt idx="8">
                  <c:v>8309</c:v>
                </c:pt>
                <c:pt idx="9">
                  <c:v>7647</c:v>
                </c:pt>
                <c:pt idx="10">
                  <c:v>6809.8</c:v>
                </c:pt>
                <c:pt idx="11">
                  <c:v>6995</c:v>
                </c:pt>
              </c:numCache>
            </c:numRef>
          </c:val>
          <c:extLst>
            <c:ext xmlns:c16="http://schemas.microsoft.com/office/drawing/2014/chart" uri="{C3380CC4-5D6E-409C-BE32-E72D297353CC}">
              <c16:uniqueId val="{00000001-EDAF-4425-BE82-3B3F3D47320D}"/>
            </c:ext>
          </c:extLst>
        </c:ser>
        <c:ser>
          <c:idx val="2"/>
          <c:order val="2"/>
          <c:tx>
            <c:strRef>
              <c:f>Лист1!$D$3</c:f>
              <c:strCache>
                <c:ptCount val="1"/>
                <c:pt idx="0">
                  <c:v>2020 წელი</c:v>
                </c:pt>
              </c:strCache>
            </c:strRef>
          </c:tx>
          <c:spPr>
            <a:solidFill>
              <a:schemeClr val="accent3"/>
            </a:solidFill>
            <a:ln>
              <a:noFill/>
            </a:ln>
            <a:effectLst/>
            <a:sp3d/>
          </c:spPr>
          <c:invertIfNegative val="0"/>
          <c:val>
            <c:numRef>
              <c:f>Лист1!$D$4:$D$15</c:f>
              <c:numCache>
                <c:formatCode>0.00</c:formatCode>
                <c:ptCount val="12"/>
                <c:pt idx="0">
                  <c:v>6367.6</c:v>
                </c:pt>
                <c:pt idx="1">
                  <c:v>5864.7</c:v>
                </c:pt>
                <c:pt idx="2">
                  <c:v>5866.3</c:v>
                </c:pt>
                <c:pt idx="3">
                  <c:v>4399.7</c:v>
                </c:pt>
                <c:pt idx="4">
                  <c:v>5431</c:v>
                </c:pt>
                <c:pt idx="5">
                  <c:v>6477</c:v>
                </c:pt>
                <c:pt idx="6">
                  <c:v>8207</c:v>
                </c:pt>
                <c:pt idx="7">
                  <c:v>8975.7999999999993</c:v>
                </c:pt>
                <c:pt idx="8">
                  <c:v>7167.4</c:v>
                </c:pt>
                <c:pt idx="9">
                  <c:v>6617.2</c:v>
                </c:pt>
                <c:pt idx="10">
                  <c:v>5890.5</c:v>
                </c:pt>
                <c:pt idx="11">
                  <c:v>6300</c:v>
                </c:pt>
              </c:numCache>
            </c:numRef>
          </c:val>
          <c:extLst>
            <c:ext xmlns:c16="http://schemas.microsoft.com/office/drawing/2014/chart" uri="{C3380CC4-5D6E-409C-BE32-E72D297353CC}">
              <c16:uniqueId val="{00000002-EDAF-4425-BE82-3B3F3D47320D}"/>
            </c:ext>
          </c:extLst>
        </c:ser>
        <c:ser>
          <c:idx val="3"/>
          <c:order val="3"/>
          <c:tx>
            <c:strRef>
              <c:f>Лист1!$E$3</c:f>
              <c:strCache>
                <c:ptCount val="1"/>
                <c:pt idx="0">
                  <c:v>2021 წელი</c:v>
                </c:pt>
              </c:strCache>
            </c:strRef>
          </c:tx>
          <c:spPr>
            <a:solidFill>
              <a:schemeClr val="accent4"/>
            </a:solidFill>
            <a:ln>
              <a:noFill/>
            </a:ln>
            <a:effectLst/>
            <a:sp3d/>
          </c:spPr>
          <c:invertIfNegative val="0"/>
          <c:val>
            <c:numRef>
              <c:f>Лист1!$E$4:$E$15</c:f>
              <c:numCache>
                <c:formatCode>0.00</c:formatCode>
                <c:ptCount val="12"/>
                <c:pt idx="0">
                  <c:v>5700.9</c:v>
                </c:pt>
                <c:pt idx="1">
                  <c:v>4886</c:v>
                </c:pt>
                <c:pt idx="2">
                  <c:v>5975</c:v>
                </c:pt>
                <c:pt idx="3">
                  <c:v>6048.6</c:v>
                </c:pt>
                <c:pt idx="4">
                  <c:v>6360</c:v>
                </c:pt>
                <c:pt idx="5">
                  <c:v>7287</c:v>
                </c:pt>
                <c:pt idx="6">
                  <c:v>9782</c:v>
                </c:pt>
                <c:pt idx="7">
                  <c:v>9348.4</c:v>
                </c:pt>
                <c:pt idx="8">
                  <c:v>8672.4</c:v>
                </c:pt>
                <c:pt idx="9">
                  <c:v>7487.1</c:v>
                </c:pt>
                <c:pt idx="10">
                  <c:v>6865.5</c:v>
                </c:pt>
                <c:pt idx="11">
                  <c:v>7467.380000000001</c:v>
                </c:pt>
              </c:numCache>
            </c:numRef>
          </c:val>
          <c:extLst>
            <c:ext xmlns:c16="http://schemas.microsoft.com/office/drawing/2014/chart" uri="{C3380CC4-5D6E-409C-BE32-E72D297353CC}">
              <c16:uniqueId val="{00000003-EDAF-4425-BE82-3B3F3D47320D}"/>
            </c:ext>
          </c:extLst>
        </c:ser>
        <c:ser>
          <c:idx val="4"/>
          <c:order val="4"/>
          <c:tx>
            <c:strRef>
              <c:f>Лист1!$F$3</c:f>
              <c:strCache>
                <c:ptCount val="1"/>
                <c:pt idx="0">
                  <c:v>2022 წელი</c:v>
                </c:pt>
              </c:strCache>
            </c:strRef>
          </c:tx>
          <c:spPr>
            <a:solidFill>
              <a:schemeClr val="accent5"/>
            </a:solidFill>
            <a:ln>
              <a:noFill/>
            </a:ln>
            <a:effectLst/>
            <a:sp3d/>
          </c:spPr>
          <c:invertIfNegative val="0"/>
          <c:val>
            <c:numRef>
              <c:f>Лист1!$F$4:$F$15</c:f>
              <c:numCache>
                <c:formatCode>0.00</c:formatCode>
                <c:ptCount val="12"/>
                <c:pt idx="0">
                  <c:v>6455</c:v>
                </c:pt>
                <c:pt idx="1">
                  <c:v>5728.2</c:v>
                </c:pt>
                <c:pt idx="2">
                  <c:v>6350</c:v>
                </c:pt>
                <c:pt idx="3">
                  <c:v>7104.4</c:v>
                </c:pt>
                <c:pt idx="4">
                  <c:v>7702</c:v>
                </c:pt>
                <c:pt idx="5">
                  <c:v>8450</c:v>
                </c:pt>
                <c:pt idx="6">
                  <c:v>10371.68</c:v>
                </c:pt>
                <c:pt idx="7">
                  <c:v>11244.46</c:v>
                </c:pt>
                <c:pt idx="8">
                  <c:v>9320</c:v>
                </c:pt>
                <c:pt idx="9">
                  <c:v>8872</c:v>
                </c:pt>
                <c:pt idx="10">
                  <c:v>0</c:v>
                </c:pt>
                <c:pt idx="11">
                  <c:v>0</c:v>
                </c:pt>
              </c:numCache>
            </c:numRef>
          </c:val>
          <c:extLst>
            <c:ext xmlns:c16="http://schemas.microsoft.com/office/drawing/2014/chart" uri="{C3380CC4-5D6E-409C-BE32-E72D297353CC}">
              <c16:uniqueId val="{00000004-EDAF-4425-BE82-3B3F3D47320D}"/>
            </c:ext>
          </c:extLst>
        </c:ser>
        <c:dLbls>
          <c:showLegendKey val="0"/>
          <c:showVal val="0"/>
          <c:showCatName val="0"/>
          <c:showSerName val="0"/>
          <c:showPercent val="0"/>
          <c:showBubbleSize val="0"/>
        </c:dLbls>
        <c:gapWidth val="150"/>
        <c:shape val="box"/>
        <c:axId val="245288080"/>
        <c:axId val="118562336"/>
        <c:axId val="0"/>
      </c:bar3DChart>
      <c:catAx>
        <c:axId val="245288080"/>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562336"/>
        <c:crosses val="autoZero"/>
        <c:auto val="1"/>
        <c:lblAlgn val="ctr"/>
        <c:lblOffset val="100"/>
        <c:noMultiLvlLbl val="0"/>
      </c:catAx>
      <c:valAx>
        <c:axId val="11856233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5288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'2019'!$B$2</c:f>
              <c:strCache>
                <c:ptCount val="1"/>
                <c:pt idx="0">
                  <c:v>I სეზონი -აპრილი, 2019</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'2019'!$A$3:$A$15</c:f>
              <c:strCache>
                <c:ptCount val="13"/>
                <c:pt idx="1">
                  <c:v>ორგანული ნარჩენები</c:v>
                </c:pt>
                <c:pt idx="2">
                  <c:v>ქაღალდი და მუყაო</c:v>
                </c:pt>
                <c:pt idx="3">
                  <c:v>პოლიეთილენი/პლასტმასი</c:v>
                </c:pt>
                <c:pt idx="4">
                  <c:v>ქსოვილი (ტანისამოსი)</c:v>
                </c:pt>
                <c:pt idx="5">
                  <c:v>საამშენებლო</c:v>
                </c:pt>
                <c:pt idx="6">
                  <c:v>ჰიგიენური საფენი</c:v>
                </c:pt>
                <c:pt idx="7">
                  <c:v>მინის ტარა</c:v>
                </c:pt>
                <c:pt idx="8">
                  <c:v>განს. ზედამხ. დაქვემდებარებული</c:v>
                </c:pt>
                <c:pt idx="9">
                  <c:v>ჯართი</c:v>
                </c:pt>
                <c:pt idx="10">
                  <c:v>ტყავი/რეზინა</c:v>
                </c:pt>
                <c:pt idx="11">
                  <c:v>სხვა ნარჩენები</c:v>
                </c:pt>
                <c:pt idx="12">
                  <c:v>დანაკარგი</c:v>
                </c:pt>
              </c:strCache>
            </c:strRef>
          </c:cat>
          <c:val>
            <c:numRef>
              <c:f>'2019'!$B$3:$B$15</c:f>
              <c:numCache>
                <c:formatCode>General</c:formatCode>
                <c:ptCount val="13"/>
                <c:pt idx="1">
                  <c:v>24.1</c:v>
                </c:pt>
                <c:pt idx="2">
                  <c:v>17</c:v>
                </c:pt>
                <c:pt idx="3">
                  <c:v>21.9</c:v>
                </c:pt>
                <c:pt idx="4">
                  <c:v>6</c:v>
                </c:pt>
                <c:pt idx="5">
                  <c:v>12.9</c:v>
                </c:pt>
                <c:pt idx="6">
                  <c:v>3.9</c:v>
                </c:pt>
                <c:pt idx="7">
                  <c:v>4.0999999999999996</c:v>
                </c:pt>
                <c:pt idx="8">
                  <c:v>1.4</c:v>
                </c:pt>
                <c:pt idx="9">
                  <c:v>2.2999999999999998</c:v>
                </c:pt>
                <c:pt idx="10">
                  <c:v>3.7</c:v>
                </c:pt>
                <c:pt idx="11">
                  <c:v>1.5</c:v>
                </c:pt>
                <c:pt idx="12">
                  <c:v>0.7</c:v>
                </c:pt>
              </c:numCache>
            </c:numRef>
          </c:val>
          <c:extLst>
            <c:ext xmlns:c16="http://schemas.microsoft.com/office/drawing/2014/chart" uri="{C3380CC4-5D6E-409C-BE32-E72D297353CC}">
              <c16:uniqueId val="{00000000-038A-407B-9F9B-6F0D4DF323EE}"/>
            </c:ext>
          </c:extLst>
        </c:ser>
        <c:ser>
          <c:idx val="1"/>
          <c:order val="1"/>
          <c:tx>
            <c:strRef>
              <c:f>'2019'!$C$2</c:f>
              <c:strCache>
                <c:ptCount val="1"/>
                <c:pt idx="0">
                  <c:v>II სეზონი-ივლისი , 2019</c:v>
                </c:pt>
              </c:strCache>
            </c:strRef>
          </c:tx>
          <c:spPr>
            <a:solidFill>
              <a:schemeClr val="accent2"/>
            </a:solidFill>
            <a:ln>
              <a:noFill/>
            </a:ln>
            <a:effectLst/>
            <a:sp3d/>
          </c:spPr>
          <c:invertIfNegative val="0"/>
          <c:dLbls>
            <c:dLbl>
              <c:idx val="3"/>
              <c:layout>
                <c:manualLayout>
                  <c:x val="2.3625429553264604E-2"/>
                  <c:y val="-2.926743542073561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8A-407B-9F9B-6F0D4DF323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'2019'!$A$3:$A$15</c:f>
              <c:strCache>
                <c:ptCount val="13"/>
                <c:pt idx="1">
                  <c:v>ორგანული ნარჩენები</c:v>
                </c:pt>
                <c:pt idx="2">
                  <c:v>ქაღალდი და მუყაო</c:v>
                </c:pt>
                <c:pt idx="3">
                  <c:v>პოლიეთილენი/პლასტმასი</c:v>
                </c:pt>
                <c:pt idx="4">
                  <c:v>ქსოვილი (ტანისამოსი)</c:v>
                </c:pt>
                <c:pt idx="5">
                  <c:v>საამშენებლო</c:v>
                </c:pt>
                <c:pt idx="6">
                  <c:v>ჰიგიენური საფენი</c:v>
                </c:pt>
                <c:pt idx="7">
                  <c:v>მინის ტარა</c:v>
                </c:pt>
                <c:pt idx="8">
                  <c:v>განს. ზედამხ. დაქვემდებარებული</c:v>
                </c:pt>
                <c:pt idx="9">
                  <c:v>ჯართი</c:v>
                </c:pt>
                <c:pt idx="10">
                  <c:v>ტყავი/რეზინა</c:v>
                </c:pt>
                <c:pt idx="11">
                  <c:v>სხვა ნარჩენები</c:v>
                </c:pt>
                <c:pt idx="12">
                  <c:v>დანაკარგი</c:v>
                </c:pt>
              </c:strCache>
            </c:strRef>
          </c:cat>
          <c:val>
            <c:numRef>
              <c:f>'2019'!$C$3:$C$15</c:f>
              <c:numCache>
                <c:formatCode>General</c:formatCode>
                <c:ptCount val="13"/>
                <c:pt idx="1">
                  <c:v>31.9</c:v>
                </c:pt>
                <c:pt idx="2">
                  <c:v>15.4</c:v>
                </c:pt>
                <c:pt idx="3">
                  <c:v>21.3</c:v>
                </c:pt>
                <c:pt idx="4">
                  <c:v>7.2</c:v>
                </c:pt>
                <c:pt idx="5">
                  <c:v>5.2</c:v>
                </c:pt>
                <c:pt idx="6">
                  <c:v>1.3</c:v>
                </c:pt>
                <c:pt idx="7">
                  <c:v>8.5</c:v>
                </c:pt>
                <c:pt idx="8">
                  <c:v>1.9</c:v>
                </c:pt>
                <c:pt idx="9">
                  <c:v>3.7</c:v>
                </c:pt>
                <c:pt idx="10">
                  <c:v>1.6</c:v>
                </c:pt>
                <c:pt idx="11">
                  <c:v>1.3</c:v>
                </c:pt>
                <c:pt idx="12">
                  <c:v>0.56000000000000005</c:v>
                </c:pt>
              </c:numCache>
            </c:numRef>
          </c:val>
          <c:extLst>
            <c:ext xmlns:c16="http://schemas.microsoft.com/office/drawing/2014/chart" uri="{C3380CC4-5D6E-409C-BE32-E72D297353CC}">
              <c16:uniqueId val="{00000002-038A-407B-9F9B-6F0D4DF323EE}"/>
            </c:ext>
          </c:extLst>
        </c:ser>
        <c:dLbls>
          <c:showLegendKey val="0"/>
          <c:showVal val="1"/>
          <c:showCatName val="0"/>
          <c:showSerName val="0"/>
          <c:showPercent val="0"/>
          <c:showBubbleSize val="0"/>
        </c:dLbls>
        <c:gapWidth val="150"/>
        <c:shape val="box"/>
        <c:axId val="68253824"/>
        <c:axId val="2079684160"/>
        <c:axId val="0"/>
      </c:bar3DChart>
      <c:catAx>
        <c:axId val="68253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9684160"/>
        <c:crosses val="autoZero"/>
        <c:auto val="1"/>
        <c:lblAlgn val="ctr"/>
        <c:lblOffset val="100"/>
        <c:noMultiLvlLbl val="0"/>
      </c:catAx>
      <c:valAx>
        <c:axId val="2079684160"/>
        <c:scaling>
          <c:orientation val="minMax"/>
          <c:max val="3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25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77-4319-93EE-1958F3BA067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77-4319-93EE-1958F3BA067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177-4319-93EE-1958F3BA067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177-4319-93EE-1958F3BA067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177-4319-93EE-1958F3BA067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177-4319-93EE-1958F3BA067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177-4319-93EE-1958F3BA067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177-4319-93EE-1958F3BA0674}"/>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D177-4319-93EE-1958F3BA0674}"/>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D177-4319-93EE-1958F3BA0674}"/>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D177-4319-93EE-1958F3BA0674}"/>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D177-4319-93EE-1958F3BA067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Sheet1!$A$3:$A$14</c:f>
              <c:strCache>
                <c:ptCount val="12"/>
                <c:pt idx="0">
                  <c:v>ორგანული ნარჩენები</c:v>
                </c:pt>
                <c:pt idx="1">
                  <c:v>ქაღალდი და მუყაო</c:v>
                </c:pt>
                <c:pt idx="2">
                  <c:v>პოლიეთ/პლასტმასი</c:v>
                </c:pt>
                <c:pt idx="3">
                  <c:v>ქსოვილი (ტანისამოსი)</c:v>
                </c:pt>
                <c:pt idx="4">
                  <c:v>საამშენებლო</c:v>
                </c:pt>
                <c:pt idx="5">
                  <c:v>ჰიგიენური საფენი</c:v>
                </c:pt>
                <c:pt idx="6">
                  <c:v>მინის ტარა</c:v>
                </c:pt>
                <c:pt idx="7">
                  <c:v>განს. ზედამხ. დაქვ.</c:v>
                </c:pt>
                <c:pt idx="8">
                  <c:v>ჯართი</c:v>
                </c:pt>
                <c:pt idx="9">
                  <c:v>ტყავი/რეზინა</c:v>
                </c:pt>
                <c:pt idx="10">
                  <c:v>სხვა ნარჩენები</c:v>
                </c:pt>
                <c:pt idx="11">
                  <c:v>დანაკარგი</c:v>
                </c:pt>
              </c:strCache>
            </c:strRef>
          </c:cat>
          <c:val>
            <c:numRef>
              <c:f>Sheet1!$B$3:$B$14</c:f>
              <c:numCache>
                <c:formatCode>General</c:formatCode>
                <c:ptCount val="12"/>
                <c:pt idx="0">
                  <c:v>28</c:v>
                </c:pt>
                <c:pt idx="1">
                  <c:v>16.2</c:v>
                </c:pt>
                <c:pt idx="2">
                  <c:v>21.6</c:v>
                </c:pt>
                <c:pt idx="3">
                  <c:v>6.6</c:v>
                </c:pt>
                <c:pt idx="4">
                  <c:v>9.1</c:v>
                </c:pt>
                <c:pt idx="5">
                  <c:v>2.6</c:v>
                </c:pt>
                <c:pt idx="6">
                  <c:v>6.3</c:v>
                </c:pt>
                <c:pt idx="7">
                  <c:v>1.7</c:v>
                </c:pt>
                <c:pt idx="8">
                  <c:v>3</c:v>
                </c:pt>
                <c:pt idx="9">
                  <c:v>2.7</c:v>
                </c:pt>
                <c:pt idx="10">
                  <c:v>1.4</c:v>
                </c:pt>
                <c:pt idx="11">
                  <c:v>0.63</c:v>
                </c:pt>
              </c:numCache>
            </c:numRef>
          </c:val>
          <c:extLst>
            <c:ext xmlns:c16="http://schemas.microsoft.com/office/drawing/2014/chart" uri="{C3380CC4-5D6E-409C-BE32-E72D297353CC}">
              <c16:uniqueId val="{00000018-D177-4319-93EE-1958F3BA067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591557981828882"/>
          <c:y val="4.7503661503233846E-2"/>
          <c:w val="0.46191243040605634"/>
          <c:h val="0.91061239229238022"/>
        </c:manualLayout>
      </c:layout>
      <c:barChart>
        <c:barDir val="bar"/>
        <c:grouping val="percentStacked"/>
        <c:varyColors val="0"/>
        <c:ser>
          <c:idx val="0"/>
          <c:order val="0"/>
          <c:tx>
            <c:strRef>
              <c:f>Sheet1!$B$1</c:f>
              <c:strCache>
                <c:ptCount val="1"/>
                <c:pt idx="0">
                  <c:v>Column3</c:v>
                </c:pt>
              </c:strCache>
            </c:strRef>
          </c:tx>
          <c:spPr>
            <a:solidFill>
              <a:srgbClr val="41AD49"/>
            </a:solidFill>
          </c:spPr>
          <c:invertIfNegative val="0"/>
          <c:dPt>
            <c:idx val="0"/>
            <c:invertIfNegative val="0"/>
            <c:bubble3D val="0"/>
            <c:spPr>
              <a:solidFill>
                <a:srgbClr val="1D1753"/>
              </a:solidFill>
            </c:spPr>
            <c:extLst>
              <c:ext xmlns:c16="http://schemas.microsoft.com/office/drawing/2014/chart" uri="{C3380CC4-5D6E-409C-BE32-E72D297353CC}">
                <c16:uniqueId val="{00000001-7602-476B-A426-0218AC201537}"/>
              </c:ext>
            </c:extLst>
          </c:dPt>
          <c:dLbls>
            <c:dLbl>
              <c:idx val="0"/>
              <c:layout>
                <c:manualLayout>
                  <c:x val="0.15746128436168899"/>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02-476B-A426-0218AC201537}"/>
                </c:ext>
              </c:extLst>
            </c:dLbl>
            <c:dLbl>
              <c:idx val="1"/>
              <c:layout>
                <c:manualLayout>
                  <c:x val="0.16375973573615671"/>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602-476B-A426-0218AC201537}"/>
                </c:ext>
              </c:extLst>
            </c:dLbl>
            <c:dLbl>
              <c:idx val="2"/>
              <c:layout>
                <c:manualLayout>
                  <c:x val="0.11337212474041611"/>
                  <c:y val="8.556109382110831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602-476B-A426-0218AC201537}"/>
                </c:ext>
              </c:extLst>
            </c:dLbl>
            <c:dLbl>
              <c:idx val="3"/>
              <c:layout>
                <c:manualLayout>
                  <c:x val="0.10497418957445935"/>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602-476B-A426-0218AC201537}"/>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არ სმენია ნარჩენების დახარისხების შესახებ</c:v>
                </c:pt>
                <c:pt idx="1">
                  <c:v>არასოდეს არ დამიხარისხებია ნარჩენები</c:v>
                </c:pt>
                <c:pt idx="2">
                  <c:v>ზოგჯერ ვახარისხებ და ზოგჯერ არ ვახარისხებ ნარჩენებს</c:v>
                </c:pt>
                <c:pt idx="3">
                  <c:v>დიახ, ყოველთვის ვახარისხებდი ნარჩენებს</c:v>
                </c:pt>
              </c:strCache>
            </c:strRef>
          </c:cat>
          <c:val>
            <c:numRef>
              <c:f>Sheet1!$B$2:$B$5</c:f>
              <c:numCache>
                <c:formatCode>0%</c:formatCode>
                <c:ptCount val="4"/>
                <c:pt idx="0">
                  <c:v>0.315</c:v>
                </c:pt>
                <c:pt idx="1">
                  <c:v>0.32900000000000001</c:v>
                </c:pt>
                <c:pt idx="2">
                  <c:v>0.191</c:v>
                </c:pt>
                <c:pt idx="3">
                  <c:v>0.16400000000000001</c:v>
                </c:pt>
              </c:numCache>
            </c:numRef>
          </c:val>
          <c:extLst>
            <c:ext xmlns:c16="http://schemas.microsoft.com/office/drawing/2014/chart" uri="{C3380CC4-5D6E-409C-BE32-E72D297353CC}">
              <c16:uniqueId val="{00000005-7602-476B-A426-0218AC201537}"/>
            </c:ext>
          </c:extLst>
        </c:ser>
        <c:ser>
          <c:idx val="1"/>
          <c:order val="1"/>
          <c:tx>
            <c:strRef>
              <c:f>Sheet1!$C$1</c:f>
              <c:strCache>
                <c:ptCount val="1"/>
                <c:pt idx="0">
                  <c:v>Column2</c:v>
                </c:pt>
              </c:strCache>
            </c:strRef>
          </c:tx>
          <c:spPr>
            <a:noFill/>
          </c:spPr>
          <c:invertIfNegative val="0"/>
          <c:dLbls>
            <c:delete val="1"/>
          </c:dLbls>
          <c:cat>
            <c:strRef>
              <c:f>Sheet1!$A$2:$A$5</c:f>
              <c:strCache>
                <c:ptCount val="4"/>
                <c:pt idx="0">
                  <c:v>არ სმენია ნარჩენების დახარისხების შესახებ</c:v>
                </c:pt>
                <c:pt idx="1">
                  <c:v>არასოდეს არ დამიხარისხებია ნარჩენები</c:v>
                </c:pt>
                <c:pt idx="2">
                  <c:v>ზოგჯერ ვახარისხებ და ზოგჯერ არ ვახარისხებ ნარჩენებს</c:v>
                </c:pt>
                <c:pt idx="3">
                  <c:v>დიახ, ყოველთვის ვახარისხებდი ნარჩენებს</c:v>
                </c:pt>
              </c:strCache>
            </c:strRef>
          </c:cat>
          <c:val>
            <c:numRef>
              <c:f>Sheet1!$C$2:$C$5</c:f>
              <c:numCache>
                <c:formatCode>0%</c:formatCode>
                <c:ptCount val="4"/>
                <c:pt idx="0">
                  <c:v>0.28499999999999998</c:v>
                </c:pt>
                <c:pt idx="1">
                  <c:v>0.27099999999999996</c:v>
                </c:pt>
                <c:pt idx="2">
                  <c:v>0.40899999999999997</c:v>
                </c:pt>
                <c:pt idx="3">
                  <c:v>0.43599999999999994</c:v>
                </c:pt>
              </c:numCache>
            </c:numRef>
          </c:val>
          <c:extLst>
            <c:ext xmlns:c16="http://schemas.microsoft.com/office/drawing/2014/chart" uri="{C3380CC4-5D6E-409C-BE32-E72D297353CC}">
              <c16:uniqueId val="{00000006-7602-476B-A426-0218AC201537}"/>
            </c:ext>
          </c:extLst>
        </c:ser>
        <c:dLbls>
          <c:dLblPos val="ctr"/>
          <c:showLegendKey val="0"/>
          <c:showVal val="1"/>
          <c:showCatName val="0"/>
          <c:showSerName val="0"/>
          <c:showPercent val="0"/>
          <c:showBubbleSize val="0"/>
        </c:dLbls>
        <c:gapWidth val="70"/>
        <c:overlap val="100"/>
        <c:axId val="-25593888"/>
        <c:axId val="-25592256"/>
      </c:barChart>
      <c:catAx>
        <c:axId val="-25593888"/>
        <c:scaling>
          <c:orientation val="maxMin"/>
        </c:scaling>
        <c:delete val="0"/>
        <c:axPos val="l"/>
        <c:numFmt formatCode="General" sourceLinked="0"/>
        <c:majorTickMark val="out"/>
        <c:minorTickMark val="none"/>
        <c:tickLblPos val="nextTo"/>
        <c:txPr>
          <a:bodyPr/>
          <a:lstStyle/>
          <a:p>
            <a:pPr algn="ctr">
              <a:lnSpc>
                <a:spcPct val="100000"/>
              </a:lnSpc>
              <a:defRPr lang="en-US" sz="1100" b="0" i="0" u="none" strike="noStrike" kern="1200" baseline="0">
                <a:solidFill>
                  <a:srgbClr val="1D1753"/>
                </a:solidFill>
                <a:latin typeface="Helvetica Neue World 45 Lt" panose="020B0404020202020204" pitchFamily="34" charset="0"/>
                <a:ea typeface="+mn-ea"/>
                <a:cs typeface="Helvetica Neue World 45 Lt" panose="020B0404020202020204" pitchFamily="34" charset="0"/>
              </a:defRPr>
            </a:pPr>
            <a:endParaRPr lang="en-US"/>
          </a:p>
        </c:txPr>
        <c:crossAx val="-25592256"/>
        <c:crosses val="autoZero"/>
        <c:auto val="1"/>
        <c:lblAlgn val="ctr"/>
        <c:lblOffset val="100"/>
        <c:noMultiLvlLbl val="0"/>
      </c:catAx>
      <c:valAx>
        <c:axId val="-25592256"/>
        <c:scaling>
          <c:orientation val="minMax"/>
        </c:scaling>
        <c:delete val="1"/>
        <c:axPos val="t"/>
        <c:numFmt formatCode="0%" sourceLinked="1"/>
        <c:majorTickMark val="out"/>
        <c:minorTickMark val="none"/>
        <c:tickLblPos val="nextTo"/>
        <c:crossAx val="-25593888"/>
        <c:crosses val="autoZero"/>
        <c:crossBetween val="between"/>
      </c:valAx>
    </c:plotArea>
    <c:plotVisOnly val="1"/>
    <c:dispBlanksAs val="gap"/>
    <c:showDLblsOverMax val="0"/>
  </c:chart>
  <c:txPr>
    <a:bodyPr/>
    <a:lstStyle/>
    <a:p>
      <a:pPr>
        <a:defRPr sz="1200">
          <a:latin typeface="Helvetica Neue LTGEO 82-45 Lt"/>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4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6028703703703703"/>
          <c:w val="0.96194722222222218"/>
          <c:h val="0.83971296296296283"/>
        </c:manualLayout>
      </c:layout>
      <c:pie3DChart>
        <c:varyColors val="1"/>
        <c:ser>
          <c:idx val="0"/>
          <c:order val="0"/>
          <c:tx>
            <c:strRef>
              <c:f>Sheet1!$B$1</c:f>
              <c:strCache>
                <c:ptCount val="1"/>
                <c:pt idx="0">
                  <c:v>Sales</c:v>
                </c:pt>
              </c:strCache>
            </c:strRef>
          </c:tx>
          <c:spPr>
            <a:ln w="19050"/>
          </c:spPr>
          <c:dPt>
            <c:idx val="0"/>
            <c:bubble3D val="0"/>
            <c:explosion val="11"/>
            <c:spPr>
              <a:solidFill>
                <a:srgbClr val="41AD49"/>
              </a:solidFill>
              <a:ln w="19050"/>
            </c:spPr>
            <c:extLst>
              <c:ext xmlns:c16="http://schemas.microsoft.com/office/drawing/2014/chart" uri="{C3380CC4-5D6E-409C-BE32-E72D297353CC}">
                <c16:uniqueId val="{00000001-229D-4CF0-999B-C6A1AD8B0425}"/>
              </c:ext>
            </c:extLst>
          </c:dPt>
          <c:dPt>
            <c:idx val="1"/>
            <c:bubble3D val="0"/>
            <c:spPr>
              <a:solidFill>
                <a:sysClr val="window" lastClr="FFFFFF"/>
              </a:solidFill>
              <a:ln w="19050">
                <a:solidFill>
                  <a:srgbClr val="41AD49"/>
                </a:solidFill>
              </a:ln>
              <a:effectLst/>
              <a:sp3d/>
            </c:spPr>
            <c:extLst>
              <c:ext xmlns:c16="http://schemas.microsoft.com/office/drawing/2014/chart" uri="{C3380CC4-5D6E-409C-BE32-E72D297353CC}">
                <c16:uniqueId val="{00000003-229D-4CF0-999B-C6A1AD8B0425}"/>
              </c:ext>
            </c:extLst>
          </c:dPt>
          <c:dLbls>
            <c:dLbl>
              <c:idx val="1"/>
              <c:delete val="1"/>
              <c:extLst>
                <c:ext xmlns:c15="http://schemas.microsoft.com/office/drawing/2012/chart" uri="{CE6537A1-D6FC-4f65-9D91-7224C49458BB}"/>
                <c:ext xmlns:c16="http://schemas.microsoft.com/office/drawing/2014/chart" uri="{C3380CC4-5D6E-409C-BE32-E72D297353CC}">
                  <c16:uniqueId val="{00000003-229D-4CF0-999B-C6A1AD8B0425}"/>
                </c:ext>
              </c:extLst>
            </c:dLbl>
            <c:spPr>
              <a:noFill/>
              <a:ln>
                <a:noFill/>
              </a:ln>
              <a:effectLst/>
            </c:spPr>
            <c:txPr>
              <a:bodyPr rot="0" vert="horz" anchorCtr="0"/>
              <a:lstStyle/>
              <a:p>
                <a:pPr algn="ctr">
                  <a:defRPr sz="1200">
                    <a:solidFill>
                      <a:schemeClr val="bg1"/>
                    </a:solidFill>
                  </a:defRPr>
                </a:pPr>
                <a:endParaRPr lang="en-US"/>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დაუხარისხებია ნარჩენები</c:v>
                </c:pt>
                <c:pt idx="1">
                  <c:v>Other</c:v>
                </c:pt>
              </c:strCache>
            </c:strRef>
          </c:cat>
          <c:val>
            <c:numRef>
              <c:f>Sheet1!$B$2:$B$3</c:f>
              <c:numCache>
                <c:formatCode>0%</c:formatCode>
                <c:ptCount val="2"/>
                <c:pt idx="0">
                  <c:v>0.52</c:v>
                </c:pt>
                <c:pt idx="1">
                  <c:v>0.48</c:v>
                </c:pt>
              </c:numCache>
            </c:numRef>
          </c:val>
          <c:extLst>
            <c:ext xmlns:c16="http://schemas.microsoft.com/office/drawing/2014/chart" uri="{C3380CC4-5D6E-409C-BE32-E72D297353CC}">
              <c16:uniqueId val="{00000004-229D-4CF0-999B-C6A1AD8B0425}"/>
            </c:ext>
          </c:extLst>
        </c:ser>
        <c:dLbls>
          <c:showLegendKey val="0"/>
          <c:showVal val="1"/>
          <c:showCatName val="0"/>
          <c:showSerName val="0"/>
          <c:showPercent val="0"/>
          <c:showBubbleSize val="0"/>
          <c:showLeaderLines val="1"/>
        </c:dLbls>
      </c:pie3DChart>
      <c:spPr>
        <a:noFill/>
        <a:ln>
          <a:noFill/>
        </a:ln>
        <a:effectLst/>
      </c:spPr>
    </c:plotArea>
    <c:legend>
      <c:legendPos val="t"/>
      <c:legendEntry>
        <c:idx val="0"/>
        <c:txPr>
          <a:bodyPr/>
          <a:lstStyle/>
          <a:p>
            <a:pPr>
              <a:defRPr sz="1100">
                <a:solidFill>
                  <a:srgbClr val="1D1753"/>
                </a:solidFill>
                <a:latin typeface="Helvetica Neue LT GEO 55 Roman" panose="020B0604020202020204" pitchFamily="34" charset="0"/>
              </a:defRPr>
            </a:pPr>
            <a:endParaRPr lang="en-US"/>
          </a:p>
        </c:txPr>
      </c:legendEntry>
      <c:legendEntry>
        <c:idx val="1"/>
        <c:delete val="1"/>
      </c:legendEntry>
      <c:overlay val="0"/>
      <c:txPr>
        <a:bodyPr/>
        <a:lstStyle/>
        <a:p>
          <a:pPr>
            <a:defRPr sz="1200">
              <a:solidFill>
                <a:srgbClr val="1D1753"/>
              </a:solidFill>
              <a:latin typeface="Helvetica Neue LT GEO 55 Roman" panose="020B0604020202020204" pitchFamily="34" charset="0"/>
            </a:defRPr>
          </a:pPr>
          <a:endParaRPr lang="en-US"/>
        </a:p>
      </c:txPr>
    </c:legend>
    <c:plotVisOnly val="1"/>
    <c:dispBlanksAs val="zero"/>
    <c:showDLblsOverMax val="0"/>
  </c:chart>
  <c:spPr>
    <a:noFill/>
    <a:ln>
      <a:noFill/>
    </a:ln>
    <a:effectLst/>
  </c:spPr>
  <c:txPr>
    <a:bodyPr/>
    <a:lstStyle/>
    <a:p>
      <a:pPr>
        <a:defRPr sz="1050">
          <a:latin typeface="+mn-lt"/>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2376720183486236"/>
          <c:y val="1.3443755204544808E-2"/>
          <c:w val="0.43901312436289502"/>
          <c:h val="0.9734461576143133"/>
        </c:manualLayout>
      </c:layout>
      <c:barChart>
        <c:barDir val="bar"/>
        <c:grouping val="percentStacked"/>
        <c:varyColors val="0"/>
        <c:ser>
          <c:idx val="0"/>
          <c:order val="0"/>
          <c:tx>
            <c:strRef>
              <c:f>Sheet1!$B$1</c:f>
              <c:strCache>
                <c:ptCount val="1"/>
                <c:pt idx="0">
                  <c:v>Non-formal</c:v>
                </c:pt>
              </c:strCache>
            </c:strRef>
          </c:tx>
          <c:spPr>
            <a:solidFill>
              <a:srgbClr val="41AD49"/>
            </a:solidFill>
            <a:ln>
              <a:noFill/>
            </a:ln>
            <a:effectLst/>
          </c:spPr>
          <c:invertIfNegative val="0"/>
          <c:dLbls>
            <c:delete val="1"/>
          </c:dLbls>
          <c:cat>
            <c:strRef>
              <c:f>Sheet1!$A$2:$A$10</c:f>
              <c:strCache>
                <c:ptCount val="9"/>
                <c:pt idx="0">
                  <c:v>არ მექმნება პრობლემები</c:v>
                </c:pt>
                <c:pt idx="1">
                  <c:v>დახარისხებისთვის საჭირო ნაგვის ურნები შორს არის ჩემი სახლისგან</c:v>
                </c:pt>
                <c:pt idx="2">
                  <c:v>დახარისხებისთვის საჭირო ნაგვის ურნები მუდამ გადავსებულია და მიჭირს ნარჩენის გადაყრა </c:v>
                </c:pt>
                <c:pt idx="3">
                  <c:v>არ არის გამოყოფილი დახარისხებისთვის საჭირო ურნები</c:v>
                </c:pt>
                <c:pt idx="4">
                  <c:v>ხალხის გულგრილობასა და უყურადღებობას ამ საკითხის მიმართ</c:v>
                </c:pt>
                <c:pt idx="5">
                  <c:v>აზრი არ აქვს ნაგვის დახარისხება, რადგან  ხდება ერთმანეთში არევა</c:v>
                </c:pt>
                <c:pt idx="6">
                  <c:v>ურნებთან სიბინძურე და ანტისანიტარიაა</c:v>
                </c:pt>
                <c:pt idx="7">
                  <c:v>მიჭირს  დახარისხებული ნარჩენისთვის სახლში ადგილის გამოყოფა </c:v>
                </c:pt>
                <c:pt idx="8">
                  <c:v>არ ვიცი/ მიჭირს პასუხის გაცემა</c:v>
                </c:pt>
              </c:strCache>
            </c:strRef>
          </c:cat>
          <c:val>
            <c:numRef>
              <c:f>Sheet1!$B$2:$B$10</c:f>
              <c:numCache>
                <c:formatCode>0%</c:formatCode>
                <c:ptCount val="9"/>
                <c:pt idx="0">
                  <c:v>0.32900000000000001</c:v>
                </c:pt>
                <c:pt idx="1">
                  <c:v>0.23100000000000001</c:v>
                </c:pt>
                <c:pt idx="2">
                  <c:v>0.13300000000000001</c:v>
                </c:pt>
                <c:pt idx="3">
                  <c:v>0.121</c:v>
                </c:pt>
                <c:pt idx="4">
                  <c:v>7.0000000000000007E-2</c:v>
                </c:pt>
                <c:pt idx="5">
                  <c:v>6.5000000000000002E-2</c:v>
                </c:pt>
                <c:pt idx="6">
                  <c:v>3.1E-2</c:v>
                </c:pt>
                <c:pt idx="7">
                  <c:v>2.9000000000000001E-2</c:v>
                </c:pt>
                <c:pt idx="8">
                  <c:v>8.3000000000000004E-2</c:v>
                </c:pt>
              </c:numCache>
            </c:numRef>
          </c:val>
          <c:extLst>
            <c:ext xmlns:c16="http://schemas.microsoft.com/office/drawing/2014/chart" uri="{C3380CC4-5D6E-409C-BE32-E72D297353CC}">
              <c16:uniqueId val="{00000000-DE66-488F-8E52-172F71CD6D1B}"/>
            </c:ext>
          </c:extLst>
        </c:ser>
        <c:ser>
          <c:idx val="1"/>
          <c:order val="1"/>
          <c:tx>
            <c:strRef>
              <c:f>Sheet1!$C$1</c:f>
              <c:strCache>
                <c:ptCount val="1"/>
                <c:pt idx="0">
                  <c:v>Series 2</c:v>
                </c:pt>
              </c:strCache>
            </c:strRef>
          </c:tx>
          <c:spPr>
            <a:noFill/>
            <a:ln>
              <a:noFill/>
            </a:ln>
            <a:effectLst/>
          </c:spPr>
          <c:invertIfNegative val="0"/>
          <c:dLbls>
            <c:dLbl>
              <c:idx val="0"/>
              <c:tx>
                <c:rich>
                  <a:bodyPr/>
                  <a:lstStyle/>
                  <a:p>
                    <a:fld id="{C08FC79D-0D98-4C7F-9300-7BB4C98AD318}" type="CELLRANGE">
                      <a:rPr lang="en-US" dirty="0"/>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DE66-488F-8E52-172F71CD6D1B}"/>
                </c:ext>
              </c:extLst>
            </c:dLbl>
            <c:dLbl>
              <c:idx val="1"/>
              <c:tx>
                <c:rich>
                  <a:bodyPr/>
                  <a:lstStyle/>
                  <a:p>
                    <a:fld id="{709C3A8C-45F5-4BD0-AE27-785998F747D0}"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DE66-488F-8E52-172F71CD6D1B}"/>
                </c:ext>
              </c:extLst>
            </c:dLbl>
            <c:dLbl>
              <c:idx val="2"/>
              <c:tx>
                <c:rich>
                  <a:bodyPr/>
                  <a:lstStyle/>
                  <a:p>
                    <a:fld id="{010E00F1-BAEB-4B96-873D-C82BA78E252D}"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DE66-488F-8E52-172F71CD6D1B}"/>
                </c:ext>
              </c:extLst>
            </c:dLbl>
            <c:dLbl>
              <c:idx val="3"/>
              <c:tx>
                <c:rich>
                  <a:bodyPr/>
                  <a:lstStyle/>
                  <a:p>
                    <a:fld id="{CE2A3C62-3FA8-41CD-B86D-0EF25ABBF6C6}"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4-DE66-488F-8E52-172F71CD6D1B}"/>
                </c:ext>
              </c:extLst>
            </c:dLbl>
            <c:dLbl>
              <c:idx val="4"/>
              <c:tx>
                <c:rich>
                  <a:bodyPr/>
                  <a:lstStyle/>
                  <a:p>
                    <a:fld id="{F493AB3A-27E0-4165-B86A-76C112AE6E9D}"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DE66-488F-8E52-172F71CD6D1B}"/>
                </c:ext>
              </c:extLst>
            </c:dLbl>
            <c:dLbl>
              <c:idx val="5"/>
              <c:tx>
                <c:rich>
                  <a:bodyPr/>
                  <a:lstStyle/>
                  <a:p>
                    <a:fld id="{8A64EE8E-737E-4CB1-8BDD-25CC96A82225}"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DE66-488F-8E52-172F71CD6D1B}"/>
                </c:ext>
              </c:extLst>
            </c:dLbl>
            <c:dLbl>
              <c:idx val="6"/>
              <c:tx>
                <c:rich>
                  <a:bodyPr/>
                  <a:lstStyle/>
                  <a:p>
                    <a:fld id="{F717B2C1-CAB4-4CE0-B4A1-EB5EA5C8FDE0}"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DE66-488F-8E52-172F71CD6D1B}"/>
                </c:ext>
              </c:extLst>
            </c:dLbl>
            <c:dLbl>
              <c:idx val="7"/>
              <c:tx>
                <c:rich>
                  <a:bodyPr/>
                  <a:lstStyle/>
                  <a:p>
                    <a:fld id="{BECAA208-0618-4965-9546-23D447DD66C0}"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DE66-488F-8E52-172F71CD6D1B}"/>
                </c:ext>
              </c:extLst>
            </c:dLbl>
            <c:dLbl>
              <c:idx val="8"/>
              <c:tx>
                <c:rich>
                  <a:bodyPr/>
                  <a:lstStyle/>
                  <a:p>
                    <a:fld id="{2EDA9AFD-446D-459D-BA25-B8849AA8548C}" type="CELLRANGE">
                      <a:rPr lang="en-US"/>
                      <a:pPr/>
                      <a:t>[CELLRANGE]</a:t>
                    </a:fld>
                    <a:endParaRPr lang="en-US"/>
                  </a:p>
                </c:rich>
              </c:tx>
              <c:dLblPos val="inBase"/>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DE66-488F-8E52-172F71CD6D1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1D1753"/>
                    </a:solidFill>
                    <a:latin typeface="Helvetica Neue LTGEO 82-45 Lt"/>
                    <a:ea typeface="+mn-ea"/>
                    <a:cs typeface="+mn-cs"/>
                  </a:defRPr>
                </a:pPr>
                <a:endParaRPr lang="en-US"/>
              </a:p>
            </c:txPr>
            <c:dLblPos val="inBase"/>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cat>
            <c:strRef>
              <c:f>Sheet1!$A$2:$A$10</c:f>
              <c:strCache>
                <c:ptCount val="9"/>
                <c:pt idx="0">
                  <c:v>არ მექმნება პრობლემები</c:v>
                </c:pt>
                <c:pt idx="1">
                  <c:v>დახარისხებისთვის საჭირო ნაგვის ურნები შორს არის ჩემი სახლისგან</c:v>
                </c:pt>
                <c:pt idx="2">
                  <c:v>დახარისხებისთვის საჭირო ნაგვის ურნები მუდამ გადავსებულია და მიჭირს ნარჩენის გადაყრა </c:v>
                </c:pt>
                <c:pt idx="3">
                  <c:v>არ არის გამოყოფილი დახარისხებისთვის საჭირო ურნები</c:v>
                </c:pt>
                <c:pt idx="4">
                  <c:v>ხალხის გულგრილობასა და უყურადღებობას ამ საკითხის მიმართ</c:v>
                </c:pt>
                <c:pt idx="5">
                  <c:v>აზრი არ აქვს ნაგვის დახარისხება, რადგან  ხდება ერთმანეთში არევა</c:v>
                </c:pt>
                <c:pt idx="6">
                  <c:v>ურნებთან სიბინძურე და ანტისანიტარიაა</c:v>
                </c:pt>
                <c:pt idx="7">
                  <c:v>მიჭირს  დახარისხებული ნარჩენისთვის სახლში ადგილის გამოყოფა </c:v>
                </c:pt>
                <c:pt idx="8">
                  <c:v>არ ვიცი/ მიჭირს პასუხის გაცემა</c:v>
                </c:pt>
              </c:strCache>
            </c:strRef>
          </c:cat>
          <c:val>
            <c:numRef>
              <c:f>Sheet1!$C$2:$C$10</c:f>
              <c:numCache>
                <c:formatCode>0.00%</c:formatCode>
                <c:ptCount val="9"/>
                <c:pt idx="0">
                  <c:v>0.37099999999999994</c:v>
                </c:pt>
                <c:pt idx="1">
                  <c:v>0.46899999999999997</c:v>
                </c:pt>
                <c:pt idx="2">
                  <c:v>0.56699999999999995</c:v>
                </c:pt>
                <c:pt idx="3">
                  <c:v>0.57899999999999996</c:v>
                </c:pt>
                <c:pt idx="4">
                  <c:v>0.62999999999999989</c:v>
                </c:pt>
                <c:pt idx="5">
                  <c:v>0.63500000000000001</c:v>
                </c:pt>
                <c:pt idx="6">
                  <c:v>0.66899999999999993</c:v>
                </c:pt>
                <c:pt idx="7">
                  <c:v>0.67099999999999993</c:v>
                </c:pt>
                <c:pt idx="8">
                  <c:v>0.61699999999999999</c:v>
                </c:pt>
              </c:numCache>
            </c:numRef>
          </c:val>
          <c:extLst>
            <c:ext xmlns:c15="http://schemas.microsoft.com/office/drawing/2012/chart" uri="{02D57815-91ED-43cb-92C2-25804820EDAC}">
              <c15:datalabelsRange>
                <c15:f>Sheet1!$B$2:$B$10</c15:f>
                <c15:dlblRangeCache>
                  <c:ptCount val="9"/>
                  <c:pt idx="0">
                    <c:v>33%</c:v>
                  </c:pt>
                  <c:pt idx="1">
                    <c:v>23%</c:v>
                  </c:pt>
                  <c:pt idx="2">
                    <c:v>13%</c:v>
                  </c:pt>
                  <c:pt idx="3">
                    <c:v>12%</c:v>
                  </c:pt>
                  <c:pt idx="4">
                    <c:v>7%</c:v>
                  </c:pt>
                  <c:pt idx="5">
                    <c:v>7%</c:v>
                  </c:pt>
                  <c:pt idx="6">
                    <c:v>3%</c:v>
                  </c:pt>
                  <c:pt idx="7">
                    <c:v>3%</c:v>
                  </c:pt>
                  <c:pt idx="8">
                    <c:v>8%</c:v>
                  </c:pt>
                </c15:dlblRangeCache>
              </c15:datalabelsRange>
            </c:ext>
            <c:ext xmlns:c16="http://schemas.microsoft.com/office/drawing/2014/chart" uri="{C3380CC4-5D6E-409C-BE32-E72D297353CC}">
              <c16:uniqueId val="{0000000A-DE66-488F-8E52-172F71CD6D1B}"/>
            </c:ext>
          </c:extLst>
        </c:ser>
        <c:dLbls>
          <c:dLblPos val="ctr"/>
          <c:showLegendKey val="0"/>
          <c:showVal val="1"/>
          <c:showCatName val="0"/>
          <c:showSerName val="0"/>
          <c:showPercent val="0"/>
          <c:showBubbleSize val="0"/>
        </c:dLbls>
        <c:gapWidth val="50"/>
        <c:overlap val="100"/>
        <c:axId val="567657912"/>
        <c:axId val="567654776"/>
      </c:barChart>
      <c:catAx>
        <c:axId val="5676579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lnSpc>
                <a:spcPct val="100000"/>
              </a:lnSpc>
              <a:defRPr lang="en-US" sz="1100" b="0" i="0" u="none" strike="noStrike" kern="1200" baseline="0">
                <a:solidFill>
                  <a:srgbClr val="1D1753"/>
                </a:solidFill>
                <a:latin typeface="Helvetica Neue World 45 Lt" panose="020B0404020202020204" pitchFamily="34" charset="0"/>
                <a:ea typeface="+mn-ea"/>
                <a:cs typeface="Helvetica Neue World 45 Lt" panose="020B0404020202020204" pitchFamily="34" charset="0"/>
              </a:defRPr>
            </a:pPr>
            <a:endParaRPr lang="en-US"/>
          </a:p>
        </c:txPr>
        <c:crossAx val="567654776"/>
        <c:crosses val="autoZero"/>
        <c:auto val="1"/>
        <c:lblAlgn val="ctr"/>
        <c:lblOffset val="100"/>
        <c:noMultiLvlLbl val="0"/>
      </c:catAx>
      <c:valAx>
        <c:axId val="567654776"/>
        <c:scaling>
          <c:orientation val="minMax"/>
        </c:scaling>
        <c:delete val="1"/>
        <c:axPos val="t"/>
        <c:numFmt formatCode="0%" sourceLinked="1"/>
        <c:majorTickMark val="none"/>
        <c:minorTickMark val="none"/>
        <c:tickLblPos val="nextTo"/>
        <c:crossAx val="567657912"/>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Helvetica Neue LTGEO 82-45 Lt"/>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4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7638888888888888E-2"/>
          <c:y val="0.17792592592592593"/>
          <c:w val="0.93254889208422242"/>
          <c:h val="0.81619441068860143"/>
        </c:manualLayout>
      </c:layout>
      <c:pie3DChart>
        <c:varyColors val="1"/>
        <c:ser>
          <c:idx val="0"/>
          <c:order val="0"/>
          <c:tx>
            <c:strRef>
              <c:f>Sheet1!$B$1</c:f>
              <c:strCache>
                <c:ptCount val="1"/>
                <c:pt idx="0">
                  <c:v>Sales</c:v>
                </c:pt>
              </c:strCache>
            </c:strRef>
          </c:tx>
          <c:explosion val="2"/>
          <c:dPt>
            <c:idx val="0"/>
            <c:bubble3D val="0"/>
            <c:spPr>
              <a:solidFill>
                <a:srgbClr val="17004C"/>
              </a:solidFill>
              <a:ln>
                <a:noFill/>
              </a:ln>
            </c:spPr>
            <c:extLst>
              <c:ext xmlns:c16="http://schemas.microsoft.com/office/drawing/2014/chart" uri="{C3380CC4-5D6E-409C-BE32-E72D297353CC}">
                <c16:uniqueId val="{00000001-AC54-4C28-A259-4DBEB0D8E3B7}"/>
              </c:ext>
            </c:extLst>
          </c:dPt>
          <c:dPt>
            <c:idx val="1"/>
            <c:bubble3D val="0"/>
            <c:spPr>
              <a:solidFill>
                <a:sysClr val="window" lastClr="FFFFFF"/>
              </a:solidFill>
              <a:ln w="19050">
                <a:solidFill>
                  <a:srgbClr val="17004C"/>
                </a:solidFill>
              </a:ln>
            </c:spPr>
            <c:extLst>
              <c:ext xmlns:c16="http://schemas.microsoft.com/office/drawing/2014/chart" uri="{C3380CC4-5D6E-409C-BE32-E72D297353CC}">
                <c16:uniqueId val="{00000003-AC54-4C28-A259-4DBEB0D8E3B7}"/>
              </c:ext>
            </c:extLst>
          </c:dPt>
          <c:dLbls>
            <c:dLbl>
              <c:idx val="0"/>
              <c:layout>
                <c:manualLayout>
                  <c:x val="-0.22628507089757791"/>
                  <c:y val="-0.24313062481081441"/>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C54-4C28-A259-4DBEB0D8E3B7}"/>
                </c:ext>
              </c:extLst>
            </c:dLbl>
            <c:dLbl>
              <c:idx val="1"/>
              <c:delete val="1"/>
              <c:extLst>
                <c:ext xmlns:c15="http://schemas.microsoft.com/office/drawing/2012/chart" uri="{CE6537A1-D6FC-4f65-9D91-7224C49458BB}"/>
                <c:ext xmlns:c16="http://schemas.microsoft.com/office/drawing/2014/chart" uri="{C3380CC4-5D6E-409C-BE32-E72D297353CC}">
                  <c16:uniqueId val="{00000003-AC54-4C28-A259-4DBEB0D8E3B7}"/>
                </c:ext>
              </c:extLst>
            </c:dLbl>
            <c:spPr>
              <a:noFill/>
              <a:ln>
                <a:noFill/>
              </a:ln>
              <a:effectLst/>
            </c:spPr>
            <c:txPr>
              <a:bodyPr rot="0" vert="horz"/>
              <a:lstStyle/>
              <a:p>
                <a:pPr>
                  <a:defRPr sz="1200">
                    <a:solidFill>
                      <a:schemeClr val="bg1"/>
                    </a:solidFill>
                    <a:latin typeface="Helvetica Neue World 45 Lt" panose="020B0404020202020204" pitchFamily="34" charset="0"/>
                    <a:cs typeface="Helvetica Neue World 45 Lt" panose="020B0404020202020204" pitchFamily="34" charset="0"/>
                  </a:defRPr>
                </a:pPr>
                <a:endParaRPr lang="en-US"/>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არ დაუხარისხებია ნარჩენები</c:v>
                </c:pt>
                <c:pt idx="1">
                  <c:v>Other</c:v>
                </c:pt>
              </c:strCache>
            </c:strRef>
          </c:cat>
          <c:val>
            <c:numRef>
              <c:f>Sheet1!$B$2:$B$3</c:f>
              <c:numCache>
                <c:formatCode>0%</c:formatCode>
                <c:ptCount val="2"/>
                <c:pt idx="0">
                  <c:v>0.48</c:v>
                </c:pt>
                <c:pt idx="1">
                  <c:v>0.52</c:v>
                </c:pt>
              </c:numCache>
            </c:numRef>
          </c:val>
          <c:extLst>
            <c:ext xmlns:c16="http://schemas.microsoft.com/office/drawing/2014/chart" uri="{C3380CC4-5D6E-409C-BE32-E72D297353CC}">
              <c16:uniqueId val="{00000004-AC54-4C28-A259-4DBEB0D8E3B7}"/>
            </c:ext>
          </c:extLst>
        </c:ser>
        <c:dLbls>
          <c:showLegendKey val="0"/>
          <c:showVal val="1"/>
          <c:showCatName val="0"/>
          <c:showSerName val="0"/>
          <c:showPercent val="0"/>
          <c:showBubbleSize val="0"/>
          <c:showLeaderLines val="1"/>
        </c:dLbls>
      </c:pie3DChart>
      <c:spPr>
        <a:noFill/>
        <a:ln>
          <a:noFill/>
        </a:ln>
        <a:effectLst/>
      </c:spPr>
    </c:plotArea>
    <c:legend>
      <c:legendPos val="t"/>
      <c:legendEntry>
        <c:idx val="0"/>
        <c:txPr>
          <a:bodyPr rot="0" vert="horz"/>
          <a:lstStyle/>
          <a:p>
            <a:pPr>
              <a:defRPr sz="1100">
                <a:solidFill>
                  <a:srgbClr val="1D1753"/>
                </a:solidFill>
                <a:latin typeface="Helvetica Neue LT GEO 55 Roman" panose="020B0604020202020204" pitchFamily="34" charset="0"/>
              </a:defRPr>
            </a:pPr>
            <a:endParaRPr lang="en-US"/>
          </a:p>
        </c:txPr>
      </c:legendEntry>
      <c:legendEntry>
        <c:idx val="1"/>
        <c:delete val="1"/>
      </c:legendEntry>
      <c:layout>
        <c:manualLayout>
          <c:xMode val="edge"/>
          <c:yMode val="edge"/>
          <c:x val="2.7437476220015012E-2"/>
          <c:y val="4.303774098016272E-3"/>
          <c:w val="0.88845075056608036"/>
          <c:h val="0.33162592592592594"/>
        </c:manualLayout>
      </c:layout>
      <c:overlay val="0"/>
      <c:spPr>
        <a:noFill/>
        <a:ln>
          <a:noFill/>
        </a:ln>
        <a:effectLst/>
      </c:spPr>
      <c:txPr>
        <a:bodyPr rot="0" vert="horz"/>
        <a:lstStyle/>
        <a:p>
          <a:pPr>
            <a:defRPr sz="1100">
              <a:solidFill>
                <a:srgbClr val="1D1753"/>
              </a:solidFill>
              <a:latin typeface="Helvetica Neue LTGEO 82-45 Lt"/>
            </a:defRPr>
          </a:pPr>
          <a:endParaRPr lang="en-US"/>
        </a:p>
      </c:txPr>
    </c:legend>
    <c:plotVisOnly val="1"/>
    <c:dispBlanksAs val="zero"/>
    <c:showDLblsOverMax val="0"/>
  </c:chart>
  <c:spPr>
    <a:noFill/>
    <a:ln>
      <a:noFill/>
    </a:ln>
    <a:effectLst/>
  </c:spPr>
  <c:txPr>
    <a:bodyPr/>
    <a:lstStyle/>
    <a:p>
      <a:pPr>
        <a:defRPr sz="1050">
          <a:latin typeface="+mn-lt"/>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54.png"/></Relationships>
</file>

<file path=word/drawings/drawing1.xml><?xml version="1.0" encoding="utf-8"?>
<c:userShapes xmlns:c="http://schemas.openxmlformats.org/drawingml/2006/chart">
  <cdr:relSizeAnchor xmlns:cdr="http://schemas.openxmlformats.org/drawingml/2006/chartDrawing">
    <cdr:from>
      <cdr:x>0.68783</cdr:x>
      <cdr:y>0.6554</cdr:y>
    </cdr:from>
    <cdr:to>
      <cdr:x>0.96561</cdr:x>
      <cdr:y>0.88296</cdr:y>
    </cdr:to>
    <cdr:pic>
      <cdr:nvPicPr>
        <cdr:cNvPr id="2" name="Picture 1">
          <a:extLst xmlns:a="http://schemas.openxmlformats.org/drawingml/2006/main">
            <a:ext uri="{FF2B5EF4-FFF2-40B4-BE49-F238E27FC236}">
              <a16:creationId xmlns:a16="http://schemas.microsoft.com/office/drawing/2014/main" id="{AF21FB8F-18B2-2DF4-508A-A2C64788D47D}"/>
            </a:ext>
          </a:extLst>
        </cdr:cNvPr>
        <cdr:cNvPicPr>
          <a:picLocks xmlns:a="http://schemas.openxmlformats.org/drawingml/2006/main" noChangeAspect="1"/>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l="33879" t="34030" r="34310" b="34395"/>
        <a:stretch xmlns:a="http://schemas.openxmlformats.org/drawingml/2006/main"/>
      </cdr:blipFill>
      <cdr:spPr>
        <a:xfrm xmlns:a="http://schemas.openxmlformats.org/drawingml/2006/main">
          <a:off x="3942715" y="2560320"/>
          <a:ext cx="1592288" cy="889000"/>
        </a:xfrm>
        <a:prstGeom xmlns:a="http://schemas.openxmlformats.org/drawingml/2006/main" prst="rect">
          <a:avLst/>
        </a:prstGeom>
      </cdr:spPr>
    </cdr:pic>
  </cdr:relSizeAnchor>
  <cdr:relSizeAnchor xmlns:cdr="http://schemas.openxmlformats.org/drawingml/2006/chartDrawing">
    <cdr:from>
      <cdr:x>0.78348</cdr:x>
      <cdr:y>0.76658</cdr:y>
    </cdr:from>
    <cdr:to>
      <cdr:x>0.87338</cdr:x>
      <cdr:y>0.90247</cdr:y>
    </cdr:to>
    <cdr:sp macro="" textlink="">
      <cdr:nvSpPr>
        <cdr:cNvPr id="3" name="Oval 2">
          <a:extLst xmlns:a="http://schemas.openxmlformats.org/drawingml/2006/main">
            <a:ext uri="{FF2B5EF4-FFF2-40B4-BE49-F238E27FC236}">
              <a16:creationId xmlns:a16="http://schemas.microsoft.com/office/drawing/2014/main" id="{66C6258F-9DE7-7B3A-85D5-C20EDC7A90D0}"/>
            </a:ext>
          </a:extLst>
        </cdr:cNvPr>
        <cdr:cNvSpPr/>
      </cdr:nvSpPr>
      <cdr:spPr>
        <a:xfrm xmlns:a="http://schemas.openxmlformats.org/drawingml/2006/main">
          <a:off x="4491003" y="2994660"/>
          <a:ext cx="515338" cy="530860"/>
        </a:xfrm>
        <a:prstGeom xmlns:a="http://schemas.openxmlformats.org/drawingml/2006/main" prst="ellipse">
          <a:avLst/>
        </a:prstGeom>
        <a:noFill xmlns:a="http://schemas.openxmlformats.org/drawingml/2006/main"/>
        <a:ln xmlns:a="http://schemas.openxmlformats.org/drawingml/2006/main" w="19050">
          <a:solidFill>
            <a:srgbClr val="841618"/>
          </a:solidFill>
          <a:prstDash val="sysDash"/>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endParaRPr lang="ka-GE"/>
        </a:p>
      </cdr:txBody>
    </cdr:sp>
  </cdr:relSizeAnchor>
  <cdr:relSizeAnchor xmlns:cdr="http://schemas.openxmlformats.org/drawingml/2006/chartDrawing">
    <cdr:from>
      <cdr:x>0.79229</cdr:x>
      <cdr:y>0.79443</cdr:y>
    </cdr:from>
    <cdr:to>
      <cdr:x>0.88701</cdr:x>
      <cdr:y>0.87321</cdr:y>
    </cdr:to>
    <cdr:sp macro="" textlink="">
      <cdr:nvSpPr>
        <cdr:cNvPr id="4" name="TextBox 17">
          <a:extLst xmlns:a="http://schemas.openxmlformats.org/drawingml/2006/main">
            <a:ext uri="{FF2B5EF4-FFF2-40B4-BE49-F238E27FC236}">
              <a16:creationId xmlns:a16="http://schemas.microsoft.com/office/drawing/2014/main" id="{658DFC19-8BA5-9FDE-3B5A-DD2C17B56D75}"/>
            </a:ext>
          </a:extLst>
        </cdr:cNvPr>
        <cdr:cNvSpPr txBox="1"/>
      </cdr:nvSpPr>
      <cdr:spPr>
        <a:xfrm xmlns:a="http://schemas.openxmlformats.org/drawingml/2006/main">
          <a:off x="4541520" y="3103443"/>
          <a:ext cx="542925" cy="307777"/>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spcFirstLastPara="1" wrap="square" lIns="91425" tIns="91425" rIns="91425" bIns="91425" anchor="ctr" anchorCtr="0">
          <a:no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en-US" sz="1100" dirty="0"/>
            <a:t>60%</a:t>
          </a:r>
          <a:endParaRPr lang="ka-GE" sz="1100" dirty="0"/>
        </a:p>
      </cdr:txBody>
    </cdr:sp>
  </cdr:relSizeAnchor>
  <cdr:relSizeAnchor xmlns:cdr="http://schemas.openxmlformats.org/drawingml/2006/chartDrawing">
    <cdr:from>
      <cdr:x>0.6049</cdr:x>
      <cdr:y>0.49858</cdr:y>
    </cdr:from>
    <cdr:to>
      <cdr:x>1</cdr:x>
      <cdr:y>0.68596</cdr:y>
    </cdr:to>
    <cdr:sp macro="" textlink="">
      <cdr:nvSpPr>
        <cdr:cNvPr id="5" name="Google Shape;535;p25">
          <a:extLst xmlns:a="http://schemas.openxmlformats.org/drawingml/2006/main">
            <a:ext uri="{FF2B5EF4-FFF2-40B4-BE49-F238E27FC236}">
              <a16:creationId xmlns:a16="http://schemas.microsoft.com/office/drawing/2014/main" id="{D6EAC1A6-9547-5015-EA91-B9DFF8172F98}"/>
            </a:ext>
          </a:extLst>
        </cdr:cNvPr>
        <cdr:cNvSpPr txBox="1"/>
      </cdr:nvSpPr>
      <cdr:spPr>
        <a:xfrm xmlns:a="http://schemas.openxmlformats.org/drawingml/2006/main">
          <a:off x="3467369" y="1947705"/>
          <a:ext cx="2264776" cy="731995"/>
        </a:xfrm>
        <a:prstGeom xmlns:a="http://schemas.openxmlformats.org/drawingml/2006/main" prst="rect">
          <a:avLst/>
        </a:prstGeom>
        <a:noFill xmlns:a="http://schemas.openxmlformats.org/drawingml/2006/main"/>
        <a:ln xmlns:a="http://schemas.openxmlformats.org/drawingml/2006/main">
          <a:noFill/>
        </a:ln>
      </cdr:spPr>
      <cdr:txBody>
        <a:bodyPr xmlns:a="http://schemas.openxmlformats.org/drawingml/2006/main" spcFirstLastPara="1" wrap="square" lIns="121598" tIns="121598" rIns="121598" bIns="121598" anchor="ctr" anchorCtr="0">
          <a:noAutofit/>
        </a:bodyPr>
        <a:lstStyle xmlns:a="http://schemas.openxmlformats.org/drawingml/2006/main">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ctr" defTabSz="1216152">
            <a:buClr>
              <a:srgbClr val="000000"/>
            </a:buClr>
          </a:pPr>
          <a:r>
            <a:rPr lang="ka-GE" sz="1000" b="1" kern="0" dirty="0">
              <a:solidFill>
                <a:srgbClr val="16014C"/>
              </a:solidFill>
              <a:latin typeface="Helvetica Neue LT GEO 55 Roman" panose="020B0604020202020204" pitchFamily="34" charset="0"/>
              <a:ea typeface="Fira Sans Extra Condensed Medium"/>
              <a:cs typeface="Fira Sans Extra Condensed Medium"/>
              <a:sym typeface="Fira Sans Extra Condensed Medium"/>
            </a:rPr>
            <a:t>ჯამში ურნებთან დაკავშირებული პრობლემები დასახელდა</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E50A01-CCF9-4260-9AB4-7E3CF0E89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105</Pages>
  <Words>22690</Words>
  <Characters>129339</Characters>
  <Application>Microsoft Office Word</Application>
  <DocSecurity>0</DocSecurity>
  <Lines>1077</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levan zazadze</dc:creator>
  <cp:keywords/>
  <dc:description/>
  <cp:lastModifiedBy>Tamta Tavartkiladze</cp:lastModifiedBy>
  <cp:revision>6</cp:revision>
  <dcterms:created xsi:type="dcterms:W3CDTF">2022-12-29T09:02:00Z</dcterms:created>
  <dcterms:modified xsi:type="dcterms:W3CDTF">2022-12-30T10:54:00Z</dcterms:modified>
</cp:coreProperties>
</file>