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73E5" w14:textId="77777777" w:rsidR="00970934" w:rsidRDefault="00970934" w:rsidP="00970934">
      <w:r w:rsidRPr="0038342D">
        <w:object w:dxaOrig="9360" w:dyaOrig="3697" w14:anchorId="4DE16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705843377" r:id="rId5">
            <o:FieldCodes>\s</o:FieldCodes>
          </o:OLEObject>
        </w:object>
      </w:r>
    </w:p>
    <w:p w14:paraId="099D04C4" w14:textId="77777777" w:rsidR="00970934" w:rsidRDefault="00970934" w:rsidP="00970934"/>
    <w:p w14:paraId="67CC8E3F" w14:textId="2FD6CA86" w:rsidR="00970934" w:rsidRDefault="00970934" w:rsidP="00970934">
      <w:pPr>
        <w:jc w:val="both"/>
      </w:pPr>
      <w:r w:rsidRPr="0038342D">
        <w:rPr>
          <w:rFonts w:ascii="Sylfaen" w:hAnsi="Sylfaen" w:cs="Sylfaen"/>
          <w:sz w:val="24"/>
          <w:szCs w:val="24"/>
        </w:rPr>
        <w:t>საქართველოს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ზოგადი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ადმინისტრაციული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კოდექსის</w:t>
      </w:r>
      <w:r w:rsidRPr="0038342D">
        <w:rPr>
          <w:sz w:val="24"/>
          <w:szCs w:val="24"/>
        </w:rPr>
        <w:t xml:space="preserve"> 37-</w:t>
      </w:r>
      <w:r w:rsidRPr="0038342D">
        <w:rPr>
          <w:rFonts w:ascii="Sylfaen" w:hAnsi="Sylfaen" w:cs="Sylfaen"/>
          <w:sz w:val="24"/>
          <w:szCs w:val="24"/>
        </w:rPr>
        <w:t>ე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და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</w:t>
      </w:r>
      <w:r w:rsidRPr="0038342D">
        <w:rPr>
          <w:sz w:val="24"/>
          <w:szCs w:val="24"/>
        </w:rPr>
        <w:t xml:space="preserve">-40 </w:t>
      </w:r>
      <w:r w:rsidRPr="0038342D">
        <w:rPr>
          <w:rFonts w:ascii="Sylfaen" w:hAnsi="Sylfaen" w:cs="Sylfaen"/>
          <w:sz w:val="24"/>
          <w:szCs w:val="24"/>
        </w:rPr>
        <w:t>მუხლებით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გათვალისწინებული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ინფორმაციის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მოთხოვნით</w:t>
      </w:r>
      <w:r w:rsidRPr="0038342D">
        <w:rPr>
          <w:sz w:val="24"/>
          <w:szCs w:val="24"/>
        </w:rPr>
        <w:t xml:space="preserve">, </w:t>
      </w:r>
      <w:r w:rsidRPr="0038342D">
        <w:rPr>
          <w:rFonts w:ascii="Sylfaen" w:hAnsi="Sylfaen" w:cs="Sylfaen"/>
          <w:sz w:val="24"/>
          <w:szCs w:val="24"/>
        </w:rPr>
        <w:t>ქალაქ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ბათუმის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მუნიციპალიტეტის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მერიაში</w:t>
      </w:r>
      <w:r>
        <w:rPr>
          <w:sz w:val="24"/>
          <w:szCs w:val="24"/>
        </w:rPr>
        <w:t xml:space="preserve"> 202</w:t>
      </w:r>
      <w:r>
        <w:rPr>
          <w:sz w:val="24"/>
          <w:szCs w:val="24"/>
          <w:lang w:val="ka-GE"/>
        </w:rPr>
        <w:t>1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წლის</w:t>
      </w:r>
      <w:r w:rsidRPr="0038342D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I</w:t>
      </w:r>
      <w:r>
        <w:rPr>
          <w:rFonts w:ascii="Sylfaen" w:hAnsi="Sylfaen" w:cs="Sylfaen"/>
          <w:sz w:val="24"/>
          <w:szCs w:val="24"/>
        </w:rPr>
        <w:t>V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კვარტალში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შემოსულია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a-GE"/>
        </w:rPr>
        <w:t>150</w:t>
      </w:r>
      <w:r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განაცხადი</w:t>
      </w:r>
      <w:r w:rsidRPr="0038342D">
        <w:rPr>
          <w:sz w:val="24"/>
          <w:szCs w:val="24"/>
        </w:rPr>
        <w:t>.</w:t>
      </w:r>
    </w:p>
    <w:p w14:paraId="2D79E5D3" w14:textId="77777777" w:rsidR="00970934" w:rsidRDefault="00970934" w:rsidP="00970934"/>
    <w:p w14:paraId="38728873" w14:textId="77777777" w:rsidR="00970934" w:rsidRDefault="00970934" w:rsidP="00970934"/>
    <w:p w14:paraId="1CE9717B" w14:textId="77777777" w:rsidR="00970934" w:rsidRDefault="00970934" w:rsidP="00970934"/>
    <w:p w14:paraId="28D19DED" w14:textId="77777777" w:rsidR="00EA2FA3" w:rsidRDefault="00EA2FA3"/>
    <w:sectPr w:rsidR="00EA2FA3" w:rsidSect="002A2AE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8C"/>
    <w:rsid w:val="00970934"/>
    <w:rsid w:val="00A4198C"/>
    <w:rsid w:val="00E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DE4A"/>
  <w15:chartTrackingRefBased/>
  <w15:docId w15:val="{86B4CF2D-1529-4941-88F7-767E9DA1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2022-02-08T12:32:00Z</dcterms:created>
  <dcterms:modified xsi:type="dcterms:W3CDTF">2022-02-08T12:36:00Z</dcterms:modified>
</cp:coreProperties>
</file>